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AB0" w:rsidRPr="00764AB0" w:rsidRDefault="00764AB0" w:rsidP="00764AB0">
      <w:pPr>
        <w:jc w:val="right"/>
        <w:rPr>
          <w:b/>
          <w:bCs/>
          <w:sz w:val="24"/>
          <w:szCs w:val="24"/>
        </w:rPr>
      </w:pPr>
      <w:r w:rsidRPr="00764AB0">
        <w:rPr>
          <w:b/>
          <w:bCs/>
          <w:sz w:val="24"/>
          <w:szCs w:val="24"/>
        </w:rPr>
        <w:t>УВЕРЖДАЮ:</w:t>
      </w:r>
    </w:p>
    <w:p w:rsidR="00764AB0" w:rsidRPr="00764AB0" w:rsidRDefault="00764AB0" w:rsidP="00764AB0">
      <w:pPr>
        <w:spacing w:line="276" w:lineRule="auto"/>
        <w:jc w:val="right"/>
        <w:rPr>
          <w:sz w:val="24"/>
          <w:szCs w:val="24"/>
        </w:rPr>
      </w:pPr>
      <w:r w:rsidRPr="00764AB0">
        <w:rPr>
          <w:sz w:val="24"/>
          <w:szCs w:val="24"/>
        </w:rPr>
        <w:t>Начальник отдела управления делами</w:t>
      </w:r>
    </w:p>
    <w:p w:rsidR="00764AB0" w:rsidRPr="00764AB0" w:rsidRDefault="00764AB0" w:rsidP="00764AB0">
      <w:pPr>
        <w:spacing w:line="276" w:lineRule="auto"/>
        <w:jc w:val="right"/>
        <w:rPr>
          <w:sz w:val="24"/>
          <w:szCs w:val="24"/>
        </w:rPr>
      </w:pPr>
      <w:r w:rsidRPr="00764AB0">
        <w:rPr>
          <w:sz w:val="24"/>
          <w:szCs w:val="24"/>
        </w:rPr>
        <w:t xml:space="preserve"> ООО «ТНС </w:t>
      </w:r>
      <w:proofErr w:type="spellStart"/>
      <w:r w:rsidRPr="00764AB0">
        <w:rPr>
          <w:sz w:val="24"/>
          <w:szCs w:val="24"/>
        </w:rPr>
        <w:t>энерго</w:t>
      </w:r>
      <w:proofErr w:type="spellEnd"/>
      <w:r w:rsidRPr="00764AB0">
        <w:rPr>
          <w:sz w:val="24"/>
          <w:szCs w:val="24"/>
        </w:rPr>
        <w:t xml:space="preserve"> Великий Новгород» </w:t>
      </w:r>
    </w:p>
    <w:p w:rsidR="00764AB0" w:rsidRPr="00764AB0" w:rsidRDefault="00764AB0" w:rsidP="00764AB0">
      <w:pPr>
        <w:jc w:val="right"/>
        <w:rPr>
          <w:bCs/>
          <w:sz w:val="24"/>
          <w:szCs w:val="24"/>
        </w:rPr>
      </w:pPr>
      <w:r w:rsidRPr="00764AB0">
        <w:rPr>
          <w:bCs/>
          <w:sz w:val="24"/>
          <w:szCs w:val="24"/>
        </w:rPr>
        <w:t>Председатель Закупочной комиссии</w:t>
      </w:r>
    </w:p>
    <w:p w:rsidR="00764AB0" w:rsidRPr="00764AB0" w:rsidRDefault="00764AB0" w:rsidP="00764AB0">
      <w:pPr>
        <w:jc w:val="right"/>
        <w:rPr>
          <w:bCs/>
          <w:sz w:val="24"/>
          <w:szCs w:val="24"/>
        </w:rPr>
      </w:pPr>
    </w:p>
    <w:p w:rsidR="00764AB0" w:rsidRPr="00764AB0" w:rsidRDefault="00764AB0" w:rsidP="00764AB0">
      <w:pPr>
        <w:jc w:val="right"/>
        <w:rPr>
          <w:bCs/>
          <w:sz w:val="24"/>
          <w:szCs w:val="24"/>
        </w:rPr>
      </w:pPr>
      <w:r w:rsidRPr="00764AB0">
        <w:rPr>
          <w:bCs/>
          <w:sz w:val="24"/>
          <w:szCs w:val="24"/>
        </w:rPr>
        <w:t xml:space="preserve">______________ </w:t>
      </w:r>
      <w:r w:rsidRPr="00764AB0">
        <w:rPr>
          <w:sz w:val="24"/>
          <w:szCs w:val="24"/>
        </w:rPr>
        <w:t>А.В. Васин</w:t>
      </w:r>
    </w:p>
    <w:p w:rsidR="00764AB0" w:rsidRPr="00764AB0" w:rsidRDefault="00764AB0" w:rsidP="00764AB0">
      <w:pPr>
        <w:jc w:val="right"/>
        <w:rPr>
          <w:bCs/>
          <w:sz w:val="24"/>
          <w:szCs w:val="24"/>
        </w:rPr>
      </w:pPr>
    </w:p>
    <w:p w:rsidR="00764AB0" w:rsidRPr="00764AB0" w:rsidRDefault="00452FD6" w:rsidP="00764AB0">
      <w:pPr>
        <w:spacing w:line="276" w:lineRule="auto"/>
        <w:jc w:val="right"/>
        <w:rPr>
          <w:bCs/>
          <w:sz w:val="24"/>
          <w:szCs w:val="24"/>
        </w:rPr>
      </w:pPr>
      <w:r>
        <w:rPr>
          <w:bCs/>
          <w:sz w:val="24"/>
          <w:szCs w:val="24"/>
        </w:rPr>
        <w:t>01 ноября</w:t>
      </w:r>
      <w:r w:rsidR="00764AB0" w:rsidRPr="00764AB0">
        <w:rPr>
          <w:bCs/>
          <w:sz w:val="24"/>
          <w:szCs w:val="24"/>
        </w:rPr>
        <w:t xml:space="preserve"> 2024 г.</w:t>
      </w:r>
    </w:p>
    <w:p w:rsidR="00FF2DA4" w:rsidRPr="005C32B5" w:rsidRDefault="00FF2DA4" w:rsidP="00FF2DA4">
      <w:pPr>
        <w:pStyle w:val="aa"/>
        <w:rPr>
          <w:sz w:val="32"/>
          <w:szCs w:val="32"/>
        </w:rPr>
      </w:pPr>
    </w:p>
    <w:p w:rsidR="00FF2DA4" w:rsidRDefault="00FF2DA4" w:rsidP="00FF2DA4">
      <w:pPr>
        <w:pStyle w:val="aa"/>
        <w:rPr>
          <w:sz w:val="30"/>
          <w:szCs w:val="32"/>
        </w:rPr>
      </w:pPr>
    </w:p>
    <w:p w:rsidR="00764AB0" w:rsidRDefault="00764AB0" w:rsidP="00FF2DA4">
      <w:pPr>
        <w:pStyle w:val="aa"/>
        <w:rPr>
          <w:sz w:val="30"/>
          <w:szCs w:val="32"/>
        </w:rPr>
      </w:pPr>
    </w:p>
    <w:p w:rsidR="00764AB0" w:rsidRDefault="00764AB0" w:rsidP="00FF2DA4">
      <w:pPr>
        <w:pStyle w:val="aa"/>
        <w:rPr>
          <w:sz w:val="30"/>
          <w:szCs w:val="32"/>
        </w:rPr>
      </w:pPr>
    </w:p>
    <w:p w:rsidR="00764AB0" w:rsidRDefault="00764AB0" w:rsidP="00FF2DA4">
      <w:pPr>
        <w:pStyle w:val="aa"/>
        <w:rPr>
          <w:sz w:val="30"/>
          <w:szCs w:val="32"/>
        </w:rPr>
      </w:pPr>
    </w:p>
    <w:p w:rsidR="00764AB0" w:rsidRPr="005C32B5" w:rsidRDefault="00764AB0" w:rsidP="00FF2DA4">
      <w:pPr>
        <w:pStyle w:val="aa"/>
        <w:rPr>
          <w:sz w:val="30"/>
          <w:szCs w:val="32"/>
        </w:rPr>
      </w:pPr>
    </w:p>
    <w:p w:rsidR="00FF2DA4" w:rsidRPr="005C32B5" w:rsidRDefault="00FF2DA4" w:rsidP="00FF2DA4">
      <w:pPr>
        <w:pStyle w:val="aa"/>
        <w:rPr>
          <w:sz w:val="32"/>
          <w:szCs w:val="32"/>
        </w:rPr>
      </w:pPr>
    </w:p>
    <w:p w:rsidR="00764AB0" w:rsidRDefault="00FF2DA4" w:rsidP="004E7A21">
      <w:pPr>
        <w:pStyle w:val="aa"/>
        <w:rPr>
          <w:b/>
          <w:szCs w:val="28"/>
        </w:rPr>
      </w:pPr>
      <w:r w:rsidRPr="005C32B5">
        <w:rPr>
          <w:b/>
          <w:szCs w:val="24"/>
        </w:rPr>
        <w:t xml:space="preserve">Извещение о </w:t>
      </w:r>
      <w:r w:rsidR="00764AB0">
        <w:rPr>
          <w:b/>
          <w:szCs w:val="24"/>
        </w:rPr>
        <w:t>«</w:t>
      </w:r>
      <w:r w:rsidR="001D36DE">
        <w:rPr>
          <w:b/>
          <w:szCs w:val="24"/>
        </w:rPr>
        <w:t>Закупк</w:t>
      </w:r>
      <w:r w:rsidR="00026A16">
        <w:rPr>
          <w:b/>
          <w:szCs w:val="24"/>
        </w:rPr>
        <w:t>е</w:t>
      </w:r>
      <w:r w:rsidR="001D36DE">
        <w:rPr>
          <w:b/>
          <w:szCs w:val="24"/>
        </w:rPr>
        <w:t xml:space="preserve"> с полки»</w:t>
      </w:r>
      <w:r w:rsidR="004E7A21" w:rsidRPr="004E7A21">
        <w:rPr>
          <w:b/>
          <w:szCs w:val="24"/>
        </w:rPr>
        <w:t>, участниками которой могут быть только субъекты малого и среднего предпринимательства, осуществляем</w:t>
      </w:r>
      <w:r w:rsidR="001D36DE">
        <w:rPr>
          <w:b/>
          <w:szCs w:val="24"/>
        </w:rPr>
        <w:t>ой</w:t>
      </w:r>
      <w:r w:rsidR="004E7A21" w:rsidRPr="004E7A21">
        <w:rPr>
          <w:b/>
          <w:szCs w:val="24"/>
        </w:rPr>
        <w:t xml:space="preserve"> по принципу электронного магазина,</w:t>
      </w:r>
      <w:r w:rsidRPr="005C32B5">
        <w:rPr>
          <w:b/>
          <w:szCs w:val="28"/>
        </w:rPr>
        <w:t xml:space="preserve"> </w:t>
      </w:r>
      <w:r w:rsidR="00370BE2">
        <w:rPr>
          <w:b/>
          <w:szCs w:val="28"/>
        </w:rPr>
        <w:t xml:space="preserve">на </w:t>
      </w:r>
      <w:r w:rsidR="00764AB0">
        <w:rPr>
          <w:b/>
          <w:szCs w:val="28"/>
        </w:rPr>
        <w:t xml:space="preserve">поставку </w:t>
      </w:r>
      <w:r w:rsidR="00D566E8">
        <w:rPr>
          <w:b/>
          <w:szCs w:val="28"/>
        </w:rPr>
        <w:t>мебели</w:t>
      </w:r>
      <w:r w:rsidR="00764AB0">
        <w:rPr>
          <w:b/>
          <w:szCs w:val="28"/>
        </w:rPr>
        <w:t xml:space="preserve"> </w:t>
      </w:r>
    </w:p>
    <w:p w:rsidR="00FF2DA4" w:rsidRPr="00D21E54" w:rsidRDefault="00764AB0" w:rsidP="004E7A21">
      <w:pPr>
        <w:pStyle w:val="aa"/>
        <w:rPr>
          <w:b/>
          <w:szCs w:val="28"/>
        </w:rPr>
      </w:pPr>
      <w:r>
        <w:rPr>
          <w:b/>
          <w:szCs w:val="28"/>
        </w:rPr>
        <w:t xml:space="preserve">для нужд ООО «ТНС </w:t>
      </w:r>
      <w:proofErr w:type="spellStart"/>
      <w:r>
        <w:rPr>
          <w:b/>
          <w:szCs w:val="28"/>
        </w:rPr>
        <w:t>энерго</w:t>
      </w:r>
      <w:proofErr w:type="spellEnd"/>
      <w:r>
        <w:rPr>
          <w:b/>
          <w:szCs w:val="28"/>
        </w:rPr>
        <w:t xml:space="preserve"> Великий Новгород»</w:t>
      </w:r>
    </w:p>
    <w:p w:rsidR="00FF2DA4" w:rsidRPr="005C32B5" w:rsidRDefault="00FF2DA4" w:rsidP="00370BE2">
      <w:pPr>
        <w:jc w:val="both"/>
        <w:rPr>
          <w:b/>
          <w:szCs w:val="24"/>
        </w:rPr>
      </w:pPr>
    </w:p>
    <w:p w:rsidR="00FF2DA4" w:rsidRPr="005C32B5" w:rsidRDefault="00FF2DA4" w:rsidP="00370BE2">
      <w:pPr>
        <w:jc w:val="both"/>
        <w:rPr>
          <w:b/>
          <w:sz w:val="28"/>
          <w:szCs w:val="28"/>
        </w:rPr>
      </w:pPr>
    </w:p>
    <w:p w:rsidR="00FF2DA4" w:rsidRPr="005C32B5" w:rsidRDefault="00FF2DA4" w:rsidP="00FF2DA4">
      <w:pPr>
        <w:jc w:val="center"/>
        <w:rPr>
          <w:b/>
          <w:sz w:val="28"/>
          <w:szCs w:val="28"/>
        </w:rPr>
      </w:pPr>
    </w:p>
    <w:p w:rsidR="00FF2DA4" w:rsidRPr="005C32B5" w:rsidRDefault="00FF2DA4" w:rsidP="00FF2DA4">
      <w:pPr>
        <w:pStyle w:val="ConsNonformat"/>
        <w:widowControl/>
        <w:jc w:val="center"/>
        <w:rPr>
          <w:rFonts w:ascii="Times New Roman" w:hAnsi="Times New Roman"/>
          <w:sz w:val="28"/>
          <w:szCs w:val="28"/>
        </w:rPr>
      </w:pPr>
    </w:p>
    <w:p w:rsidR="00FF2DA4" w:rsidRPr="005C32B5" w:rsidRDefault="00FF2DA4" w:rsidP="00FF2DA4">
      <w:pPr>
        <w:pStyle w:val="ConsNonformat"/>
        <w:widowControl/>
        <w:jc w:val="center"/>
        <w:rPr>
          <w:rFonts w:ascii="Times New Roman" w:hAnsi="Times New Roman"/>
          <w:sz w:val="28"/>
          <w:szCs w:val="28"/>
        </w:rPr>
      </w:pPr>
    </w:p>
    <w:p w:rsidR="00FF2DA4" w:rsidRPr="005C32B5" w:rsidRDefault="00FF2DA4" w:rsidP="00FF2DA4">
      <w:pPr>
        <w:pStyle w:val="ConsNonformat"/>
        <w:widowControl/>
        <w:jc w:val="center"/>
        <w:rPr>
          <w:rFonts w:ascii="Times New Roman" w:hAnsi="Times New Roman"/>
          <w:sz w:val="28"/>
          <w:szCs w:val="28"/>
        </w:rPr>
      </w:pPr>
    </w:p>
    <w:p w:rsidR="00FF2DA4" w:rsidRPr="005C32B5" w:rsidRDefault="00FF2DA4" w:rsidP="00FF2DA4">
      <w:pPr>
        <w:pStyle w:val="ConsNonformat"/>
        <w:widowControl/>
        <w:jc w:val="center"/>
        <w:rPr>
          <w:rFonts w:ascii="Times New Roman" w:hAnsi="Times New Roman"/>
          <w:sz w:val="28"/>
          <w:szCs w:val="28"/>
        </w:rPr>
      </w:pPr>
    </w:p>
    <w:p w:rsidR="00FF2DA4" w:rsidRPr="005C32B5" w:rsidRDefault="00FF2DA4" w:rsidP="00FF2DA4">
      <w:pPr>
        <w:pStyle w:val="ConsNonformat"/>
        <w:widowControl/>
        <w:jc w:val="center"/>
        <w:rPr>
          <w:rFonts w:ascii="Times New Roman" w:hAnsi="Times New Roman"/>
          <w:sz w:val="28"/>
          <w:szCs w:val="28"/>
        </w:rPr>
      </w:pPr>
    </w:p>
    <w:p w:rsidR="00FF2DA4" w:rsidRPr="005C32B5" w:rsidRDefault="00FF2DA4" w:rsidP="00FF2DA4">
      <w:pPr>
        <w:pStyle w:val="ConsNonformat"/>
        <w:widowControl/>
        <w:jc w:val="center"/>
        <w:rPr>
          <w:rFonts w:ascii="Times New Roman" w:hAnsi="Times New Roman"/>
          <w:sz w:val="28"/>
          <w:szCs w:val="28"/>
        </w:rPr>
      </w:pPr>
    </w:p>
    <w:p w:rsidR="00FF2DA4" w:rsidRPr="005C32B5" w:rsidRDefault="00FF2DA4" w:rsidP="00FF2DA4">
      <w:pPr>
        <w:pStyle w:val="ConsNonformat"/>
        <w:widowControl/>
        <w:jc w:val="center"/>
        <w:rPr>
          <w:rFonts w:ascii="Times New Roman" w:hAnsi="Times New Roman"/>
          <w:sz w:val="28"/>
          <w:szCs w:val="28"/>
        </w:rPr>
      </w:pPr>
    </w:p>
    <w:p w:rsidR="00FF2DA4" w:rsidRPr="005C32B5" w:rsidRDefault="00FF2DA4" w:rsidP="00FF2DA4">
      <w:pPr>
        <w:pStyle w:val="ConsNonformat"/>
        <w:widowControl/>
        <w:jc w:val="center"/>
        <w:rPr>
          <w:rFonts w:ascii="Times New Roman" w:hAnsi="Times New Roman"/>
          <w:sz w:val="28"/>
          <w:szCs w:val="28"/>
        </w:rPr>
      </w:pPr>
    </w:p>
    <w:p w:rsidR="00FF2DA4" w:rsidRPr="005C32B5" w:rsidRDefault="00FF2DA4" w:rsidP="00FF2DA4">
      <w:pPr>
        <w:pStyle w:val="ConsNonformat"/>
        <w:widowControl/>
        <w:jc w:val="center"/>
        <w:rPr>
          <w:rFonts w:ascii="Times New Roman" w:hAnsi="Times New Roman"/>
          <w:sz w:val="28"/>
          <w:szCs w:val="28"/>
        </w:rPr>
      </w:pPr>
    </w:p>
    <w:p w:rsidR="00FF2DA4" w:rsidRPr="005C32B5" w:rsidRDefault="00FF2DA4" w:rsidP="00FF2DA4">
      <w:pPr>
        <w:pStyle w:val="ConsNonformat"/>
        <w:widowControl/>
        <w:jc w:val="center"/>
        <w:rPr>
          <w:rFonts w:ascii="Times New Roman" w:hAnsi="Times New Roman"/>
          <w:sz w:val="28"/>
          <w:szCs w:val="28"/>
        </w:rPr>
      </w:pPr>
    </w:p>
    <w:p w:rsidR="00994F5F" w:rsidRPr="005C32B5" w:rsidRDefault="00994F5F" w:rsidP="00FF2DA4">
      <w:pPr>
        <w:pStyle w:val="ConsNonformat"/>
        <w:widowControl/>
        <w:jc w:val="center"/>
        <w:rPr>
          <w:rFonts w:ascii="Times New Roman" w:hAnsi="Times New Roman"/>
          <w:sz w:val="28"/>
          <w:szCs w:val="28"/>
        </w:rPr>
      </w:pPr>
    </w:p>
    <w:p w:rsidR="00994F5F" w:rsidRPr="005C32B5" w:rsidRDefault="00994F5F" w:rsidP="00FF2DA4">
      <w:pPr>
        <w:pStyle w:val="ConsNonformat"/>
        <w:widowControl/>
        <w:jc w:val="center"/>
        <w:rPr>
          <w:rFonts w:ascii="Times New Roman" w:hAnsi="Times New Roman"/>
          <w:sz w:val="28"/>
          <w:szCs w:val="28"/>
        </w:rPr>
      </w:pPr>
    </w:p>
    <w:p w:rsidR="00994F5F" w:rsidRPr="005C32B5" w:rsidRDefault="00994F5F" w:rsidP="00FF2DA4">
      <w:pPr>
        <w:pStyle w:val="ConsNonformat"/>
        <w:widowControl/>
        <w:jc w:val="center"/>
        <w:rPr>
          <w:rFonts w:ascii="Times New Roman" w:hAnsi="Times New Roman"/>
          <w:sz w:val="28"/>
          <w:szCs w:val="28"/>
        </w:rPr>
      </w:pPr>
    </w:p>
    <w:p w:rsidR="00994F5F" w:rsidRPr="005C32B5" w:rsidRDefault="00994F5F" w:rsidP="00FF2DA4">
      <w:pPr>
        <w:pStyle w:val="ConsNonformat"/>
        <w:widowControl/>
        <w:jc w:val="center"/>
        <w:rPr>
          <w:rFonts w:ascii="Times New Roman" w:hAnsi="Times New Roman"/>
          <w:sz w:val="28"/>
          <w:szCs w:val="28"/>
        </w:rPr>
      </w:pPr>
    </w:p>
    <w:p w:rsidR="00994F5F" w:rsidRDefault="00994F5F" w:rsidP="00FF2DA4">
      <w:pPr>
        <w:pStyle w:val="ConsNonformat"/>
        <w:widowControl/>
        <w:jc w:val="center"/>
        <w:rPr>
          <w:rFonts w:ascii="Times New Roman" w:hAnsi="Times New Roman"/>
          <w:sz w:val="28"/>
          <w:szCs w:val="28"/>
        </w:rPr>
      </w:pPr>
    </w:p>
    <w:p w:rsidR="00764AB0" w:rsidRDefault="00764AB0" w:rsidP="00FF2DA4">
      <w:pPr>
        <w:pStyle w:val="ConsNonformat"/>
        <w:widowControl/>
        <w:jc w:val="center"/>
        <w:rPr>
          <w:rFonts w:ascii="Times New Roman" w:hAnsi="Times New Roman"/>
          <w:sz w:val="28"/>
          <w:szCs w:val="28"/>
        </w:rPr>
      </w:pPr>
    </w:p>
    <w:p w:rsidR="00764AB0" w:rsidRDefault="00764AB0" w:rsidP="00FF2DA4">
      <w:pPr>
        <w:pStyle w:val="ConsNonformat"/>
        <w:widowControl/>
        <w:jc w:val="center"/>
        <w:rPr>
          <w:rFonts w:ascii="Times New Roman" w:hAnsi="Times New Roman"/>
          <w:sz w:val="28"/>
          <w:szCs w:val="28"/>
        </w:rPr>
      </w:pPr>
    </w:p>
    <w:p w:rsidR="00764AB0" w:rsidRDefault="00764AB0" w:rsidP="00FF2DA4">
      <w:pPr>
        <w:pStyle w:val="ConsNonformat"/>
        <w:widowControl/>
        <w:jc w:val="center"/>
        <w:rPr>
          <w:rFonts w:ascii="Times New Roman" w:hAnsi="Times New Roman"/>
          <w:sz w:val="28"/>
          <w:szCs w:val="28"/>
        </w:rPr>
      </w:pPr>
    </w:p>
    <w:p w:rsidR="00994F5F" w:rsidRPr="005C32B5" w:rsidRDefault="00994F5F" w:rsidP="00FF2DA4">
      <w:pPr>
        <w:pStyle w:val="ConsNonformat"/>
        <w:widowControl/>
        <w:jc w:val="center"/>
        <w:rPr>
          <w:rFonts w:ascii="Times New Roman" w:hAnsi="Times New Roman"/>
          <w:sz w:val="28"/>
          <w:szCs w:val="28"/>
        </w:rPr>
      </w:pPr>
    </w:p>
    <w:p w:rsidR="00994F5F" w:rsidRPr="005C32B5" w:rsidRDefault="00994F5F" w:rsidP="00FF2DA4">
      <w:pPr>
        <w:pStyle w:val="ConsNonformat"/>
        <w:widowControl/>
        <w:jc w:val="center"/>
        <w:rPr>
          <w:rFonts w:ascii="Times New Roman" w:hAnsi="Times New Roman"/>
          <w:sz w:val="28"/>
          <w:szCs w:val="28"/>
        </w:rPr>
      </w:pPr>
    </w:p>
    <w:p w:rsidR="00FF2DA4" w:rsidRDefault="00764AB0" w:rsidP="00FF2DA4">
      <w:pPr>
        <w:autoSpaceDE w:val="0"/>
        <w:autoSpaceDN w:val="0"/>
        <w:adjustRightInd w:val="0"/>
        <w:jc w:val="center"/>
        <w:rPr>
          <w:sz w:val="28"/>
          <w:szCs w:val="28"/>
        </w:rPr>
      </w:pPr>
      <w:bookmarkStart w:id="0" w:name="_Toc354752679"/>
      <w:r>
        <w:rPr>
          <w:sz w:val="28"/>
          <w:szCs w:val="28"/>
        </w:rPr>
        <w:t>Великий Новгород</w:t>
      </w:r>
    </w:p>
    <w:p w:rsidR="00764AB0" w:rsidRPr="005C32B5" w:rsidRDefault="00764AB0" w:rsidP="00FF2DA4">
      <w:pPr>
        <w:autoSpaceDE w:val="0"/>
        <w:autoSpaceDN w:val="0"/>
        <w:adjustRightInd w:val="0"/>
        <w:jc w:val="center"/>
        <w:rPr>
          <w:sz w:val="28"/>
          <w:szCs w:val="28"/>
        </w:rPr>
      </w:pPr>
      <w:r>
        <w:rPr>
          <w:sz w:val="28"/>
          <w:szCs w:val="28"/>
        </w:rPr>
        <w:t>2024 год</w:t>
      </w:r>
    </w:p>
    <w:p w:rsidR="001D36DE" w:rsidRPr="005C32B5" w:rsidRDefault="00FF2DA4" w:rsidP="001D36DE">
      <w:pPr>
        <w:spacing w:after="200" w:line="276" w:lineRule="auto"/>
        <w:jc w:val="center"/>
      </w:pPr>
      <w:r w:rsidRPr="005C32B5">
        <w:rPr>
          <w:b/>
          <w:sz w:val="28"/>
          <w:szCs w:val="28"/>
        </w:rPr>
        <w:br w:type="page"/>
      </w:r>
    </w:p>
    <w:p w:rsidR="00FF2DA4" w:rsidRPr="004E7A21" w:rsidRDefault="00FF2DA4" w:rsidP="004E5CDE">
      <w:pPr>
        <w:pStyle w:val="1"/>
        <w:pageBreakBefore/>
        <w:numPr>
          <w:ilvl w:val="0"/>
          <w:numId w:val="0"/>
        </w:numPr>
        <w:spacing w:before="120" w:after="120"/>
        <w:ind w:firstLine="709"/>
        <w:rPr>
          <w:rFonts w:ascii="Times New Roman" w:hAnsi="Times New Roman" w:cs="Times New Roman"/>
          <w:b/>
          <w:color w:val="auto"/>
          <w:sz w:val="24"/>
          <w:szCs w:val="24"/>
          <w:highlight w:val="yellow"/>
        </w:rPr>
      </w:pPr>
      <w:bookmarkStart w:id="1" w:name="p1672"/>
      <w:bookmarkStart w:id="2" w:name="p1768"/>
      <w:bookmarkStart w:id="3" w:name="p1771"/>
      <w:bookmarkStart w:id="4" w:name="p1820"/>
      <w:bookmarkStart w:id="5" w:name="p1822"/>
      <w:bookmarkStart w:id="6" w:name="p1839"/>
      <w:bookmarkStart w:id="7" w:name="p1841"/>
      <w:bookmarkStart w:id="8" w:name="_Toc533590280"/>
      <w:bookmarkStart w:id="9" w:name="_Toc36108723"/>
      <w:bookmarkStart w:id="10" w:name="_Toc489541410"/>
      <w:bookmarkStart w:id="11" w:name="_Toc515296280"/>
      <w:bookmarkStart w:id="12" w:name="_Toc326058353"/>
      <w:bookmarkStart w:id="13" w:name="_Toc331420110"/>
      <w:bookmarkEnd w:id="0"/>
      <w:bookmarkEnd w:id="1"/>
      <w:bookmarkEnd w:id="2"/>
      <w:bookmarkEnd w:id="3"/>
      <w:bookmarkEnd w:id="4"/>
      <w:bookmarkEnd w:id="5"/>
      <w:bookmarkEnd w:id="6"/>
      <w:bookmarkEnd w:id="7"/>
      <w:r w:rsidRPr="001D36DE">
        <w:rPr>
          <w:rFonts w:ascii="Times New Roman" w:hAnsi="Times New Roman" w:cs="Times New Roman"/>
          <w:b/>
          <w:color w:val="auto"/>
          <w:sz w:val="24"/>
          <w:szCs w:val="24"/>
        </w:rPr>
        <w:lastRenderedPageBreak/>
        <w:t>Раздел 1</w:t>
      </w:r>
      <w:bookmarkEnd w:id="8"/>
      <w:r w:rsidRPr="001D36DE">
        <w:rPr>
          <w:rFonts w:ascii="Times New Roman" w:hAnsi="Times New Roman" w:cs="Times New Roman"/>
          <w:b/>
          <w:color w:val="auto"/>
          <w:sz w:val="24"/>
          <w:szCs w:val="24"/>
        </w:rPr>
        <w:t>.</w:t>
      </w:r>
      <w:r w:rsidRPr="001D36DE">
        <w:rPr>
          <w:rFonts w:ascii="Times New Roman" w:hAnsi="Times New Roman" w:cs="Times New Roman"/>
          <w:b/>
          <w:bCs/>
          <w:color w:val="auto"/>
          <w:sz w:val="24"/>
          <w:szCs w:val="24"/>
        </w:rPr>
        <w:t xml:space="preserve"> Условия проведения </w:t>
      </w:r>
      <w:bookmarkEnd w:id="9"/>
      <w:r w:rsidR="001D36DE" w:rsidRPr="001D36DE">
        <w:rPr>
          <w:rFonts w:ascii="Times New Roman" w:hAnsi="Times New Roman" w:cs="Times New Roman"/>
          <w:b/>
          <w:bCs/>
          <w:color w:val="auto"/>
          <w:sz w:val="24"/>
          <w:szCs w:val="24"/>
        </w:rPr>
        <w:t>«Закупк</w:t>
      </w:r>
      <w:r w:rsidR="001D36DE">
        <w:rPr>
          <w:rFonts w:ascii="Times New Roman" w:hAnsi="Times New Roman" w:cs="Times New Roman"/>
          <w:b/>
          <w:bCs/>
          <w:color w:val="auto"/>
          <w:sz w:val="24"/>
          <w:szCs w:val="24"/>
        </w:rPr>
        <w:t>и</w:t>
      </w:r>
      <w:r w:rsidR="001D36DE" w:rsidRPr="001D36DE">
        <w:rPr>
          <w:rFonts w:ascii="Times New Roman" w:hAnsi="Times New Roman" w:cs="Times New Roman"/>
          <w:b/>
          <w:bCs/>
          <w:color w:val="auto"/>
          <w:sz w:val="24"/>
          <w:szCs w:val="24"/>
        </w:rPr>
        <w:t xml:space="preserve"> с полки», участниками которой могут быть только субъекты малого и среднего предпринимательства, осуществляемой по принципу электронного магазина</w:t>
      </w:r>
    </w:p>
    <w:p w:rsidR="00FF2DA4" w:rsidRPr="00764AB0" w:rsidRDefault="00FF2DA4" w:rsidP="00FF2DA4">
      <w:pPr>
        <w:pStyle w:val="2"/>
        <w:numPr>
          <w:ilvl w:val="0"/>
          <w:numId w:val="0"/>
        </w:numPr>
        <w:spacing w:before="120" w:after="120"/>
        <w:ind w:left="709"/>
        <w:rPr>
          <w:rFonts w:ascii="Times New Roman" w:hAnsi="Times New Roman" w:cs="Times New Roman"/>
          <w:b/>
          <w:color w:val="auto"/>
          <w:sz w:val="24"/>
          <w:szCs w:val="24"/>
        </w:rPr>
      </w:pPr>
      <w:bookmarkStart w:id="14" w:name="_Toc533590281"/>
      <w:bookmarkStart w:id="15" w:name="_Toc15462587"/>
      <w:bookmarkStart w:id="16" w:name="_Toc15478836"/>
      <w:bookmarkStart w:id="17" w:name="_Toc15552613"/>
      <w:bookmarkStart w:id="18" w:name="_Toc36108724"/>
      <w:r w:rsidRPr="00764AB0">
        <w:rPr>
          <w:rFonts w:ascii="Times New Roman" w:hAnsi="Times New Roman" w:cs="Times New Roman"/>
          <w:b/>
          <w:color w:val="auto"/>
          <w:sz w:val="24"/>
          <w:szCs w:val="24"/>
        </w:rPr>
        <w:t xml:space="preserve">1. </w:t>
      </w:r>
      <w:bookmarkEnd w:id="14"/>
      <w:r w:rsidRPr="00764AB0">
        <w:rPr>
          <w:rFonts w:ascii="Times New Roman" w:hAnsi="Times New Roman" w:cs="Times New Roman"/>
          <w:b/>
          <w:bCs/>
          <w:color w:val="auto"/>
          <w:sz w:val="24"/>
          <w:szCs w:val="24"/>
        </w:rPr>
        <w:t xml:space="preserve">Условия проведения </w:t>
      </w:r>
      <w:bookmarkEnd w:id="15"/>
      <w:bookmarkEnd w:id="16"/>
      <w:bookmarkEnd w:id="17"/>
      <w:bookmarkEnd w:id="18"/>
      <w:r w:rsidR="001D36DE" w:rsidRPr="00764AB0">
        <w:rPr>
          <w:rFonts w:ascii="Times New Roman" w:hAnsi="Times New Roman" w:cs="Times New Roman"/>
          <w:b/>
          <w:bCs/>
          <w:color w:val="auto"/>
          <w:sz w:val="24"/>
          <w:szCs w:val="24"/>
        </w:rPr>
        <w:t>закупки.</w:t>
      </w:r>
    </w:p>
    <w:p w:rsidR="00FF2DA4" w:rsidRPr="00667213" w:rsidRDefault="00FF2DA4" w:rsidP="00FF2DA4">
      <w:pPr>
        <w:tabs>
          <w:tab w:val="left" w:pos="567"/>
          <w:tab w:val="left" w:pos="851"/>
        </w:tabs>
        <w:ind w:firstLine="709"/>
        <w:jc w:val="both"/>
        <w:rPr>
          <w:sz w:val="24"/>
          <w:szCs w:val="24"/>
        </w:rPr>
      </w:pPr>
      <w:bookmarkStart w:id="19" w:name="_Toc533590282"/>
      <w:r w:rsidRPr="00667213">
        <w:rPr>
          <w:sz w:val="24"/>
          <w:szCs w:val="24"/>
        </w:rPr>
        <w:t>В</w:t>
      </w:r>
      <w:r w:rsidR="001D36DE" w:rsidRPr="00667213">
        <w:rPr>
          <w:sz w:val="24"/>
          <w:szCs w:val="24"/>
        </w:rPr>
        <w:t xml:space="preserve"> «Закупке с полки» </w:t>
      </w:r>
      <w:r w:rsidR="00B22112" w:rsidRPr="00667213">
        <w:rPr>
          <w:sz w:val="24"/>
          <w:szCs w:val="24"/>
        </w:rPr>
        <w:t xml:space="preserve">(далее –Закупке) </w:t>
      </w:r>
      <w:r w:rsidR="00D21E54" w:rsidRPr="00667213">
        <w:rPr>
          <w:sz w:val="24"/>
          <w:szCs w:val="24"/>
        </w:rPr>
        <w:t>на</w:t>
      </w:r>
      <w:r w:rsidRPr="00667213">
        <w:rPr>
          <w:sz w:val="24"/>
          <w:szCs w:val="24"/>
        </w:rPr>
        <w:t xml:space="preserve"> </w:t>
      </w:r>
      <w:r w:rsidR="00764AB0">
        <w:rPr>
          <w:sz w:val="24"/>
          <w:szCs w:val="24"/>
        </w:rPr>
        <w:t>поставку канцелярских товаров</w:t>
      </w:r>
      <w:r w:rsidRPr="00667213">
        <w:rPr>
          <w:sz w:val="24"/>
          <w:szCs w:val="24"/>
        </w:rPr>
        <w:t>, 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а также физические лица и индивидуальные предприниматели,</w:t>
      </w:r>
      <w:r w:rsidR="00764AB0">
        <w:rPr>
          <w:sz w:val="24"/>
          <w:szCs w:val="24"/>
        </w:rPr>
        <w:t xml:space="preserve"> относящиеся к субъектам малого и среднего предпринимательства и </w:t>
      </w:r>
      <w:r w:rsidRPr="00667213">
        <w:rPr>
          <w:sz w:val="24"/>
          <w:szCs w:val="24"/>
        </w:rPr>
        <w:t xml:space="preserve"> соответствующие требованиям, установленным в пункте 1</w:t>
      </w:r>
      <w:r w:rsidR="001D36DE" w:rsidRPr="00667213">
        <w:rPr>
          <w:sz w:val="24"/>
          <w:szCs w:val="24"/>
        </w:rPr>
        <w:t>4</w:t>
      </w:r>
      <w:r w:rsidRPr="00667213">
        <w:rPr>
          <w:sz w:val="24"/>
          <w:szCs w:val="24"/>
        </w:rPr>
        <w:t xml:space="preserve"> Раздела 2 Извещения</w:t>
      </w:r>
      <w:r w:rsidR="00FF5657">
        <w:rPr>
          <w:sz w:val="24"/>
          <w:szCs w:val="24"/>
        </w:rPr>
        <w:t>,</w:t>
      </w:r>
      <w:r w:rsidR="00FF5657" w:rsidRPr="00FF5657">
        <w:t xml:space="preserve"> </w:t>
      </w:r>
      <w:r w:rsidR="00FF5657" w:rsidRPr="00FF5657">
        <w:rPr>
          <w:sz w:val="24"/>
          <w:szCs w:val="24"/>
        </w:rPr>
        <w:t>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00FF5657">
        <w:rPr>
          <w:sz w:val="24"/>
          <w:szCs w:val="24"/>
        </w:rPr>
        <w:t>.</w:t>
      </w:r>
      <w:r w:rsidRPr="00667213">
        <w:rPr>
          <w:sz w:val="24"/>
          <w:szCs w:val="24"/>
        </w:rPr>
        <w:t xml:space="preserve"> </w:t>
      </w:r>
    </w:p>
    <w:p w:rsidR="00FF2DA4" w:rsidRPr="00667213" w:rsidRDefault="00FF2DA4" w:rsidP="00FF2DA4">
      <w:pPr>
        <w:tabs>
          <w:tab w:val="left" w:pos="567"/>
          <w:tab w:val="left" w:pos="851"/>
        </w:tabs>
        <w:ind w:firstLine="709"/>
        <w:jc w:val="both"/>
        <w:rPr>
          <w:sz w:val="24"/>
          <w:szCs w:val="24"/>
        </w:rPr>
      </w:pPr>
    </w:p>
    <w:p w:rsidR="00FF2DA4" w:rsidRPr="00764AB0" w:rsidRDefault="00FF2DA4" w:rsidP="004E5CDE">
      <w:pPr>
        <w:pStyle w:val="2"/>
        <w:numPr>
          <w:ilvl w:val="0"/>
          <w:numId w:val="0"/>
        </w:numPr>
        <w:spacing w:before="120"/>
        <w:ind w:left="709"/>
        <w:rPr>
          <w:rFonts w:ascii="Times New Roman" w:hAnsi="Times New Roman" w:cs="Times New Roman"/>
          <w:b/>
          <w:color w:val="auto"/>
          <w:sz w:val="24"/>
          <w:szCs w:val="24"/>
        </w:rPr>
      </w:pPr>
      <w:bookmarkStart w:id="20" w:name="_Toc15462588"/>
      <w:bookmarkStart w:id="21" w:name="_Toc15478837"/>
      <w:bookmarkStart w:id="22" w:name="_Toc15552614"/>
      <w:bookmarkStart w:id="23" w:name="_Toc36108725"/>
      <w:r w:rsidRPr="00764AB0">
        <w:rPr>
          <w:rFonts w:ascii="Times New Roman" w:hAnsi="Times New Roman" w:cs="Times New Roman"/>
          <w:b/>
          <w:color w:val="auto"/>
          <w:sz w:val="24"/>
          <w:szCs w:val="24"/>
        </w:rPr>
        <w:t>2. Общие положения</w:t>
      </w:r>
      <w:bookmarkEnd w:id="19"/>
      <w:bookmarkEnd w:id="20"/>
      <w:bookmarkEnd w:id="21"/>
      <w:bookmarkEnd w:id="22"/>
      <w:bookmarkEnd w:id="23"/>
    </w:p>
    <w:p w:rsidR="00FF2DA4" w:rsidRPr="00764AB0" w:rsidRDefault="00FF2DA4" w:rsidP="004E5CDE">
      <w:pPr>
        <w:pStyle w:val="3"/>
        <w:numPr>
          <w:ilvl w:val="0"/>
          <w:numId w:val="0"/>
        </w:numPr>
        <w:spacing w:before="0"/>
        <w:ind w:left="1429"/>
        <w:rPr>
          <w:rFonts w:ascii="Times New Roman" w:hAnsi="Times New Roman" w:cs="Times New Roman"/>
          <w:b/>
          <w:color w:val="auto"/>
        </w:rPr>
      </w:pPr>
      <w:bookmarkStart w:id="24" w:name="_Toc489541411"/>
      <w:bookmarkStart w:id="25" w:name="_Toc515296281"/>
      <w:bookmarkStart w:id="26" w:name="_Toc533590284"/>
      <w:bookmarkStart w:id="27" w:name="_Toc15462589"/>
      <w:bookmarkStart w:id="28" w:name="_Toc15478838"/>
      <w:bookmarkStart w:id="29" w:name="_Toc15552615"/>
      <w:bookmarkStart w:id="30" w:name="_Toc36108726"/>
      <w:bookmarkStart w:id="31" w:name="_Toc489541419"/>
      <w:bookmarkStart w:id="32" w:name="_Toc515296286"/>
      <w:bookmarkEnd w:id="10"/>
      <w:bookmarkEnd w:id="11"/>
      <w:r w:rsidRPr="00764AB0">
        <w:rPr>
          <w:rFonts w:ascii="Times New Roman" w:hAnsi="Times New Roman" w:cs="Times New Roman"/>
          <w:b/>
          <w:color w:val="auto"/>
        </w:rPr>
        <w:t xml:space="preserve">2.1. Состав и порядок предоставления </w:t>
      </w:r>
      <w:bookmarkEnd w:id="24"/>
      <w:bookmarkEnd w:id="25"/>
      <w:r w:rsidRPr="00764AB0">
        <w:rPr>
          <w:rFonts w:ascii="Times New Roman" w:hAnsi="Times New Roman" w:cs="Times New Roman"/>
          <w:b/>
          <w:color w:val="auto"/>
        </w:rPr>
        <w:t>Извещения</w:t>
      </w:r>
      <w:bookmarkEnd w:id="26"/>
      <w:bookmarkEnd w:id="27"/>
      <w:bookmarkEnd w:id="28"/>
      <w:bookmarkEnd w:id="29"/>
      <w:bookmarkEnd w:id="30"/>
    </w:p>
    <w:p w:rsidR="00FF2DA4" w:rsidRPr="00667213" w:rsidRDefault="00FF2DA4" w:rsidP="004E5CDE">
      <w:pPr>
        <w:tabs>
          <w:tab w:val="left" w:pos="-851"/>
        </w:tabs>
        <w:ind w:firstLine="709"/>
        <w:jc w:val="both"/>
        <w:rPr>
          <w:sz w:val="24"/>
          <w:szCs w:val="24"/>
        </w:rPr>
      </w:pPr>
      <w:r w:rsidRPr="00667213">
        <w:rPr>
          <w:sz w:val="24"/>
          <w:szCs w:val="24"/>
        </w:rPr>
        <w:t xml:space="preserve">2.1.1. Настоящее Извещение содержит информацию о предмете, об условиях участия и о правилах проведения </w:t>
      </w:r>
      <w:r w:rsidR="00B22112" w:rsidRPr="00667213">
        <w:rPr>
          <w:sz w:val="24"/>
          <w:szCs w:val="24"/>
        </w:rPr>
        <w:t>Закупки</w:t>
      </w:r>
      <w:r w:rsidRPr="00667213">
        <w:rPr>
          <w:sz w:val="24"/>
          <w:szCs w:val="24"/>
        </w:rPr>
        <w:t xml:space="preserve">, правилах подготовки, оформления и подачи участниками заявок на участие в </w:t>
      </w:r>
      <w:r w:rsidR="00B22112" w:rsidRPr="00667213">
        <w:rPr>
          <w:sz w:val="24"/>
          <w:szCs w:val="24"/>
        </w:rPr>
        <w:t>Закупке</w:t>
      </w:r>
      <w:r w:rsidRPr="00667213">
        <w:rPr>
          <w:sz w:val="24"/>
          <w:szCs w:val="24"/>
        </w:rPr>
        <w:t>.</w:t>
      </w:r>
    </w:p>
    <w:p w:rsidR="00FF2DA4" w:rsidRPr="00667213" w:rsidRDefault="00FF2DA4" w:rsidP="004E5CDE">
      <w:pPr>
        <w:tabs>
          <w:tab w:val="left" w:pos="-851"/>
        </w:tabs>
        <w:ind w:firstLine="709"/>
        <w:jc w:val="both"/>
        <w:rPr>
          <w:sz w:val="24"/>
          <w:szCs w:val="24"/>
        </w:rPr>
      </w:pPr>
      <w:r w:rsidRPr="00667213">
        <w:rPr>
          <w:sz w:val="24"/>
          <w:szCs w:val="24"/>
        </w:rPr>
        <w:t xml:space="preserve">2.1.2. Настоящее Извещение доступно для ознакомления на </w:t>
      </w:r>
      <w:r w:rsidRPr="00667213">
        <w:rPr>
          <w:sz w:val="24"/>
        </w:rPr>
        <w:t xml:space="preserve">сайте электронной торговой площадки </w:t>
      </w:r>
      <w:r w:rsidR="0012324E">
        <w:rPr>
          <w:sz w:val="24"/>
          <w:szCs w:val="24"/>
        </w:rPr>
        <w:t xml:space="preserve">ЭТП ГПБ Клик </w:t>
      </w:r>
      <w:r w:rsidR="0012324E" w:rsidRPr="0012324E">
        <w:rPr>
          <w:sz w:val="24"/>
          <w:szCs w:val="24"/>
        </w:rPr>
        <w:t>https://click.etpgpb.ru/</w:t>
      </w:r>
      <w:r w:rsidRPr="00667213">
        <w:rPr>
          <w:sz w:val="24"/>
        </w:rPr>
        <w:t xml:space="preserve"> (далее – </w:t>
      </w:r>
      <w:r w:rsidR="001D36DE" w:rsidRPr="00667213">
        <w:rPr>
          <w:sz w:val="24"/>
        </w:rPr>
        <w:t>ЭТП</w:t>
      </w:r>
      <w:r w:rsidR="00D601CC" w:rsidRPr="00667213">
        <w:rPr>
          <w:sz w:val="24"/>
        </w:rPr>
        <w:t>)</w:t>
      </w:r>
      <w:r w:rsidRPr="00667213">
        <w:rPr>
          <w:sz w:val="24"/>
          <w:szCs w:val="24"/>
        </w:rPr>
        <w:t xml:space="preserve">. </w:t>
      </w:r>
    </w:p>
    <w:p w:rsidR="00FF2DA4" w:rsidRPr="00764AB0" w:rsidRDefault="00FF2DA4" w:rsidP="004E5CDE">
      <w:pPr>
        <w:pStyle w:val="2"/>
        <w:numPr>
          <w:ilvl w:val="0"/>
          <w:numId w:val="0"/>
        </w:numPr>
        <w:spacing w:before="120"/>
        <w:ind w:left="709"/>
        <w:rPr>
          <w:rFonts w:ascii="Times New Roman" w:hAnsi="Times New Roman" w:cs="Times New Roman"/>
          <w:b/>
          <w:color w:val="auto"/>
          <w:sz w:val="24"/>
          <w:szCs w:val="24"/>
        </w:rPr>
      </w:pPr>
      <w:bookmarkStart w:id="33" w:name="_Toc15478839"/>
      <w:bookmarkStart w:id="34" w:name="_Toc15552616"/>
      <w:bookmarkStart w:id="35" w:name="_Toc36108727"/>
      <w:bookmarkStart w:id="36" w:name="_Toc533590290"/>
      <w:bookmarkStart w:id="37" w:name="_Toc15462590"/>
      <w:bookmarkEnd w:id="31"/>
      <w:bookmarkEnd w:id="32"/>
      <w:r w:rsidRPr="00764AB0">
        <w:rPr>
          <w:rFonts w:ascii="Times New Roman" w:hAnsi="Times New Roman" w:cs="Times New Roman"/>
          <w:b/>
          <w:color w:val="auto"/>
          <w:sz w:val="24"/>
          <w:szCs w:val="24"/>
        </w:rPr>
        <w:t>3. Порядок проведения З</w:t>
      </w:r>
      <w:bookmarkEnd w:id="33"/>
      <w:bookmarkEnd w:id="34"/>
      <w:bookmarkEnd w:id="35"/>
      <w:r w:rsidR="00B22112" w:rsidRPr="00764AB0">
        <w:rPr>
          <w:rFonts w:ascii="Times New Roman" w:hAnsi="Times New Roman" w:cs="Times New Roman"/>
          <w:b/>
          <w:color w:val="auto"/>
          <w:sz w:val="24"/>
          <w:szCs w:val="24"/>
        </w:rPr>
        <w:t>акупки</w:t>
      </w:r>
      <w:r w:rsidRPr="00764AB0">
        <w:rPr>
          <w:rFonts w:ascii="Times New Roman" w:hAnsi="Times New Roman" w:cs="Times New Roman"/>
          <w:b/>
          <w:color w:val="auto"/>
          <w:sz w:val="24"/>
          <w:szCs w:val="24"/>
        </w:rPr>
        <w:t xml:space="preserve"> </w:t>
      </w:r>
      <w:bookmarkEnd w:id="36"/>
      <w:bookmarkEnd w:id="37"/>
    </w:p>
    <w:p w:rsidR="00FF2DA4" w:rsidRPr="00764AB0" w:rsidRDefault="00FF2DA4" w:rsidP="00FF2DA4">
      <w:pPr>
        <w:pStyle w:val="3"/>
        <w:numPr>
          <w:ilvl w:val="0"/>
          <w:numId w:val="0"/>
        </w:numPr>
        <w:spacing w:before="0"/>
        <w:ind w:left="1429"/>
        <w:jc w:val="both"/>
        <w:rPr>
          <w:rFonts w:ascii="Times New Roman" w:hAnsi="Times New Roman" w:cs="Times New Roman"/>
          <w:b/>
          <w:color w:val="auto"/>
        </w:rPr>
      </w:pPr>
      <w:bookmarkStart w:id="38" w:name="_Toc15478840"/>
      <w:bookmarkStart w:id="39" w:name="_Toc15552617"/>
      <w:bookmarkStart w:id="40" w:name="_Toc36108728"/>
      <w:bookmarkStart w:id="41" w:name="_Toc489541423"/>
      <w:bookmarkStart w:id="42" w:name="_Toc515296290"/>
      <w:bookmarkStart w:id="43" w:name="_Toc15462591"/>
      <w:r w:rsidRPr="00764AB0">
        <w:rPr>
          <w:rFonts w:ascii="Times New Roman" w:hAnsi="Times New Roman" w:cs="Times New Roman"/>
          <w:b/>
          <w:color w:val="auto"/>
        </w:rPr>
        <w:t xml:space="preserve">3.1. Порядок подачи заявок на участие в </w:t>
      </w:r>
      <w:bookmarkEnd w:id="38"/>
      <w:bookmarkEnd w:id="39"/>
      <w:bookmarkEnd w:id="40"/>
      <w:r w:rsidR="003C6CE3" w:rsidRPr="00764AB0">
        <w:rPr>
          <w:rFonts w:ascii="Times New Roman" w:hAnsi="Times New Roman" w:cs="Times New Roman"/>
          <w:b/>
          <w:color w:val="auto"/>
        </w:rPr>
        <w:t>Закупке.</w:t>
      </w:r>
      <w:r w:rsidRPr="00764AB0">
        <w:rPr>
          <w:rFonts w:ascii="Times New Roman" w:hAnsi="Times New Roman" w:cs="Times New Roman"/>
          <w:b/>
          <w:color w:val="auto"/>
        </w:rPr>
        <w:t xml:space="preserve"> </w:t>
      </w:r>
      <w:bookmarkEnd w:id="41"/>
      <w:bookmarkEnd w:id="42"/>
      <w:bookmarkEnd w:id="43"/>
    </w:p>
    <w:p w:rsidR="00FF2DA4" w:rsidRPr="00667213" w:rsidRDefault="00FF2DA4" w:rsidP="00FF2DA4">
      <w:pPr>
        <w:tabs>
          <w:tab w:val="left" w:pos="-851"/>
        </w:tabs>
        <w:ind w:firstLine="709"/>
        <w:jc w:val="both"/>
        <w:rPr>
          <w:sz w:val="24"/>
          <w:szCs w:val="24"/>
        </w:rPr>
      </w:pPr>
      <w:r w:rsidRPr="00667213">
        <w:rPr>
          <w:sz w:val="24"/>
          <w:szCs w:val="24"/>
        </w:rPr>
        <w:t>3.1.1. Для участия в За</w:t>
      </w:r>
      <w:r w:rsidR="003C6CE3" w:rsidRPr="00667213">
        <w:rPr>
          <w:sz w:val="24"/>
          <w:szCs w:val="24"/>
        </w:rPr>
        <w:t>купк</w:t>
      </w:r>
      <w:r w:rsidRPr="00667213">
        <w:rPr>
          <w:sz w:val="24"/>
          <w:szCs w:val="24"/>
        </w:rPr>
        <w:t>е участник За</w:t>
      </w:r>
      <w:r w:rsidR="003C6CE3" w:rsidRPr="00667213">
        <w:rPr>
          <w:sz w:val="24"/>
          <w:szCs w:val="24"/>
        </w:rPr>
        <w:t>купки</w:t>
      </w:r>
      <w:r w:rsidRPr="00667213">
        <w:rPr>
          <w:sz w:val="24"/>
          <w:szCs w:val="24"/>
        </w:rPr>
        <w:t xml:space="preserve"> в любое время с даты размещения Извещения до предусмотренных даты и времени окончания срока подачи заявок на участие в </w:t>
      </w:r>
      <w:r w:rsidR="003C6CE3" w:rsidRPr="00667213">
        <w:rPr>
          <w:sz w:val="24"/>
          <w:szCs w:val="24"/>
        </w:rPr>
        <w:t>Закупке</w:t>
      </w:r>
      <w:r w:rsidRPr="00667213">
        <w:rPr>
          <w:sz w:val="24"/>
          <w:szCs w:val="24"/>
        </w:rPr>
        <w:t xml:space="preserve"> подает заявку на сайте оператора Э</w:t>
      </w:r>
      <w:r w:rsidR="00971BAF">
        <w:rPr>
          <w:sz w:val="24"/>
          <w:szCs w:val="24"/>
        </w:rPr>
        <w:t>Т</w:t>
      </w:r>
      <w:r w:rsidRPr="00667213">
        <w:rPr>
          <w:sz w:val="24"/>
          <w:szCs w:val="24"/>
        </w:rPr>
        <w:t xml:space="preserve">П в соответствии с требованиями, предусмотренными настоящим Извещением, а также правилами, действующими на </w:t>
      </w:r>
      <w:r w:rsidR="00FD19E1" w:rsidRPr="00667213">
        <w:rPr>
          <w:sz w:val="24"/>
          <w:szCs w:val="24"/>
        </w:rPr>
        <w:t>ЭТП</w:t>
      </w:r>
      <w:r w:rsidRPr="00667213">
        <w:rPr>
          <w:sz w:val="24"/>
          <w:szCs w:val="24"/>
        </w:rPr>
        <w:t>.</w:t>
      </w:r>
    </w:p>
    <w:p w:rsidR="00FF2DA4" w:rsidRDefault="00FF2DA4" w:rsidP="00FF2DA4">
      <w:pPr>
        <w:tabs>
          <w:tab w:val="left" w:pos="-851"/>
        </w:tabs>
        <w:ind w:firstLine="709"/>
        <w:jc w:val="both"/>
        <w:rPr>
          <w:sz w:val="24"/>
          <w:szCs w:val="24"/>
        </w:rPr>
      </w:pPr>
      <w:r w:rsidRPr="00667213">
        <w:rPr>
          <w:sz w:val="24"/>
          <w:szCs w:val="24"/>
        </w:rPr>
        <w:t>3.1.2. Заявка на участие в З</w:t>
      </w:r>
      <w:r w:rsidR="003C6CE3" w:rsidRPr="00667213">
        <w:rPr>
          <w:sz w:val="24"/>
          <w:szCs w:val="24"/>
        </w:rPr>
        <w:t>акупке</w:t>
      </w:r>
      <w:r w:rsidRPr="00667213">
        <w:rPr>
          <w:sz w:val="24"/>
          <w:szCs w:val="24"/>
        </w:rPr>
        <w:t xml:space="preserve"> должна содержать документы и сведения, предусмотренные </w:t>
      </w:r>
      <w:r w:rsidRPr="00667213">
        <w:rPr>
          <w:b/>
          <w:sz w:val="24"/>
          <w:szCs w:val="24"/>
        </w:rPr>
        <w:t xml:space="preserve">Разделом 2 «Информация </w:t>
      </w:r>
      <w:r w:rsidR="00F0032B" w:rsidRPr="00667213">
        <w:rPr>
          <w:b/>
          <w:sz w:val="24"/>
          <w:szCs w:val="24"/>
        </w:rPr>
        <w:t>о проводимой закупке</w:t>
      </w:r>
      <w:r w:rsidRPr="00667213">
        <w:rPr>
          <w:b/>
          <w:sz w:val="24"/>
          <w:szCs w:val="24"/>
        </w:rPr>
        <w:t>»</w:t>
      </w:r>
      <w:r w:rsidRPr="00667213">
        <w:rPr>
          <w:sz w:val="24"/>
          <w:szCs w:val="24"/>
        </w:rPr>
        <w:t xml:space="preserve"> и может дополнительно (в случае необходимости) содержать эскиз, рисунок, чертеж, фотографию, иное.</w:t>
      </w:r>
    </w:p>
    <w:p w:rsidR="004E5CDE" w:rsidRPr="00667213" w:rsidRDefault="004E5CDE" w:rsidP="00FF2DA4">
      <w:pPr>
        <w:tabs>
          <w:tab w:val="left" w:pos="-851"/>
        </w:tabs>
        <w:ind w:firstLine="709"/>
        <w:jc w:val="both"/>
        <w:rPr>
          <w:sz w:val="24"/>
          <w:szCs w:val="24"/>
        </w:rPr>
      </w:pPr>
    </w:p>
    <w:p w:rsidR="00FF2DA4" w:rsidRPr="004E5CDE" w:rsidRDefault="00FF2DA4" w:rsidP="00FF2DA4">
      <w:pPr>
        <w:pStyle w:val="3"/>
        <w:numPr>
          <w:ilvl w:val="0"/>
          <w:numId w:val="0"/>
        </w:numPr>
        <w:spacing w:before="0"/>
        <w:ind w:left="1429"/>
        <w:jc w:val="both"/>
        <w:rPr>
          <w:rFonts w:ascii="Times New Roman" w:hAnsi="Times New Roman" w:cs="Times New Roman"/>
          <w:b/>
          <w:color w:val="auto"/>
        </w:rPr>
      </w:pPr>
      <w:bookmarkStart w:id="44" w:name="_Toc15478841"/>
      <w:bookmarkStart w:id="45" w:name="_Toc15552618"/>
      <w:bookmarkStart w:id="46" w:name="_Toc36108729"/>
      <w:bookmarkStart w:id="47" w:name="_Toc489541424"/>
      <w:bookmarkStart w:id="48" w:name="_Toc515296291"/>
      <w:bookmarkStart w:id="49" w:name="_Toc15462592"/>
      <w:r w:rsidRPr="004E5CDE">
        <w:rPr>
          <w:rFonts w:ascii="Times New Roman" w:hAnsi="Times New Roman" w:cs="Times New Roman"/>
          <w:b/>
          <w:color w:val="auto"/>
        </w:rPr>
        <w:t>3.2. Отзыв заявок на участие в За</w:t>
      </w:r>
      <w:r w:rsidR="003C6CE3" w:rsidRPr="004E5CDE">
        <w:rPr>
          <w:rFonts w:ascii="Times New Roman" w:hAnsi="Times New Roman" w:cs="Times New Roman"/>
          <w:b/>
          <w:color w:val="auto"/>
        </w:rPr>
        <w:t>купке</w:t>
      </w:r>
      <w:bookmarkEnd w:id="44"/>
      <w:bookmarkEnd w:id="45"/>
      <w:bookmarkEnd w:id="46"/>
      <w:r w:rsidRPr="004E5CDE">
        <w:rPr>
          <w:rFonts w:ascii="Times New Roman" w:hAnsi="Times New Roman" w:cs="Times New Roman"/>
          <w:b/>
          <w:color w:val="auto"/>
        </w:rPr>
        <w:t xml:space="preserve"> </w:t>
      </w:r>
      <w:bookmarkEnd w:id="47"/>
      <w:bookmarkEnd w:id="48"/>
      <w:bookmarkEnd w:id="49"/>
    </w:p>
    <w:p w:rsidR="004E5CDE" w:rsidRDefault="00FF2DA4" w:rsidP="00FF2DA4">
      <w:pPr>
        <w:ind w:firstLine="709"/>
        <w:jc w:val="both"/>
        <w:rPr>
          <w:sz w:val="24"/>
          <w:szCs w:val="24"/>
        </w:rPr>
      </w:pPr>
      <w:r w:rsidRPr="00667213">
        <w:rPr>
          <w:sz w:val="24"/>
          <w:szCs w:val="24"/>
        </w:rPr>
        <w:t>3.2.1. Участник За</w:t>
      </w:r>
      <w:r w:rsidR="003C6CE3" w:rsidRPr="00667213">
        <w:rPr>
          <w:sz w:val="24"/>
          <w:szCs w:val="24"/>
        </w:rPr>
        <w:t>купки</w:t>
      </w:r>
      <w:r w:rsidRPr="00667213">
        <w:rPr>
          <w:sz w:val="24"/>
          <w:szCs w:val="24"/>
        </w:rPr>
        <w:t>, подавший заявку на участие в За</w:t>
      </w:r>
      <w:r w:rsidR="003C6CE3" w:rsidRPr="00667213">
        <w:rPr>
          <w:sz w:val="24"/>
          <w:szCs w:val="24"/>
        </w:rPr>
        <w:t>купке</w:t>
      </w:r>
      <w:r w:rsidRPr="00667213">
        <w:rPr>
          <w:sz w:val="24"/>
          <w:szCs w:val="24"/>
        </w:rPr>
        <w:t>, вправе изменить или отозвать ее не позднее даты и времени окончания срока подачи заявок, направив об этом уведомление оператору Э</w:t>
      </w:r>
      <w:r w:rsidR="003C6CE3" w:rsidRPr="00667213">
        <w:rPr>
          <w:sz w:val="24"/>
          <w:szCs w:val="24"/>
        </w:rPr>
        <w:t>Т</w:t>
      </w:r>
      <w:r w:rsidRPr="00667213">
        <w:rPr>
          <w:sz w:val="24"/>
          <w:szCs w:val="24"/>
        </w:rPr>
        <w:t>П</w:t>
      </w:r>
      <w:r w:rsidR="003C6CE3" w:rsidRPr="00667213">
        <w:rPr>
          <w:sz w:val="24"/>
          <w:szCs w:val="24"/>
        </w:rPr>
        <w:t xml:space="preserve"> в соответствии с </w:t>
      </w:r>
      <w:r w:rsidR="00FD19E1" w:rsidRPr="00667213">
        <w:rPr>
          <w:sz w:val="24"/>
          <w:szCs w:val="24"/>
        </w:rPr>
        <w:t>требованиями и правилами, действующими на ЭТП</w:t>
      </w:r>
    </w:p>
    <w:p w:rsidR="00FF2DA4" w:rsidRPr="00667213" w:rsidRDefault="00FF2DA4" w:rsidP="00FF2DA4">
      <w:pPr>
        <w:ind w:firstLine="709"/>
        <w:jc w:val="both"/>
        <w:rPr>
          <w:sz w:val="24"/>
          <w:szCs w:val="24"/>
        </w:rPr>
      </w:pPr>
      <w:r w:rsidRPr="00667213">
        <w:rPr>
          <w:sz w:val="24"/>
          <w:szCs w:val="24"/>
        </w:rPr>
        <w:t xml:space="preserve">. </w:t>
      </w:r>
    </w:p>
    <w:p w:rsidR="00FF2DA4" w:rsidRPr="004E5CDE" w:rsidRDefault="00FF2DA4" w:rsidP="00FF2DA4">
      <w:pPr>
        <w:pStyle w:val="3"/>
        <w:numPr>
          <w:ilvl w:val="0"/>
          <w:numId w:val="0"/>
        </w:numPr>
        <w:spacing w:before="0"/>
        <w:ind w:left="1429"/>
        <w:jc w:val="both"/>
        <w:rPr>
          <w:rFonts w:ascii="Times New Roman" w:hAnsi="Times New Roman" w:cs="Times New Roman"/>
          <w:b/>
          <w:color w:val="auto"/>
        </w:rPr>
      </w:pPr>
      <w:bookmarkStart w:id="50" w:name="_Toc15478842"/>
      <w:bookmarkStart w:id="51" w:name="_Toc15552619"/>
      <w:bookmarkStart w:id="52" w:name="_Toc36108730"/>
      <w:bookmarkStart w:id="53" w:name="_Toc489541426"/>
      <w:bookmarkStart w:id="54" w:name="_Toc515296293"/>
      <w:bookmarkStart w:id="55" w:name="_Toc15462593"/>
      <w:r w:rsidRPr="004E5CDE">
        <w:rPr>
          <w:rFonts w:ascii="Times New Roman" w:hAnsi="Times New Roman" w:cs="Times New Roman"/>
          <w:b/>
          <w:color w:val="auto"/>
        </w:rPr>
        <w:t>3.3. Открытие доступа к заявкам на участие в З</w:t>
      </w:r>
      <w:bookmarkEnd w:id="50"/>
      <w:bookmarkEnd w:id="51"/>
      <w:bookmarkEnd w:id="52"/>
      <w:r w:rsidR="00F0032B" w:rsidRPr="004E5CDE">
        <w:rPr>
          <w:rFonts w:ascii="Times New Roman" w:hAnsi="Times New Roman" w:cs="Times New Roman"/>
          <w:b/>
          <w:color w:val="auto"/>
        </w:rPr>
        <w:t xml:space="preserve">акупке. </w:t>
      </w:r>
      <w:r w:rsidRPr="004E5CDE">
        <w:rPr>
          <w:rFonts w:ascii="Times New Roman" w:hAnsi="Times New Roman" w:cs="Times New Roman"/>
          <w:b/>
          <w:color w:val="auto"/>
        </w:rPr>
        <w:t xml:space="preserve"> </w:t>
      </w:r>
      <w:bookmarkEnd w:id="53"/>
      <w:bookmarkEnd w:id="54"/>
      <w:bookmarkEnd w:id="55"/>
    </w:p>
    <w:p w:rsidR="00FF2DA4" w:rsidRPr="00667213" w:rsidRDefault="00FF2DA4" w:rsidP="00FF2DA4">
      <w:pPr>
        <w:ind w:firstLine="709"/>
        <w:jc w:val="both"/>
        <w:rPr>
          <w:sz w:val="24"/>
          <w:szCs w:val="24"/>
        </w:rPr>
      </w:pPr>
      <w:r w:rsidRPr="00667213">
        <w:rPr>
          <w:sz w:val="24"/>
          <w:szCs w:val="24"/>
        </w:rPr>
        <w:t>3.3.1. Правила и порядок проведения З</w:t>
      </w:r>
      <w:r w:rsidR="00FD19E1" w:rsidRPr="00667213">
        <w:rPr>
          <w:sz w:val="24"/>
          <w:szCs w:val="24"/>
        </w:rPr>
        <w:t>акупки</w:t>
      </w:r>
      <w:r w:rsidRPr="00667213">
        <w:rPr>
          <w:sz w:val="24"/>
          <w:szCs w:val="24"/>
        </w:rPr>
        <w:t xml:space="preserve"> в электронной форме устанавливаются правилами, действующими на Э</w:t>
      </w:r>
      <w:r w:rsidR="00F0032B" w:rsidRPr="00667213">
        <w:rPr>
          <w:sz w:val="24"/>
          <w:szCs w:val="24"/>
        </w:rPr>
        <w:t>Т</w:t>
      </w:r>
      <w:r w:rsidRPr="00667213">
        <w:rPr>
          <w:sz w:val="24"/>
          <w:szCs w:val="24"/>
        </w:rPr>
        <w:t>П.</w:t>
      </w:r>
    </w:p>
    <w:p w:rsidR="00FF2DA4" w:rsidRPr="00667213" w:rsidRDefault="00FF2DA4" w:rsidP="00FF2DA4">
      <w:pPr>
        <w:ind w:firstLine="709"/>
        <w:jc w:val="both"/>
        <w:rPr>
          <w:sz w:val="24"/>
          <w:szCs w:val="24"/>
        </w:rPr>
      </w:pPr>
      <w:r w:rsidRPr="00667213">
        <w:rPr>
          <w:sz w:val="24"/>
          <w:szCs w:val="24"/>
        </w:rPr>
        <w:t>3.3.2. В день, время и месте, указанных в Извещении, на ЭТП производится открытие доступа к поданным в форме электронных документов заявкам на участие в За</w:t>
      </w:r>
      <w:r w:rsidR="00F0032B" w:rsidRPr="00667213">
        <w:rPr>
          <w:sz w:val="24"/>
          <w:szCs w:val="24"/>
        </w:rPr>
        <w:t>купке</w:t>
      </w:r>
      <w:r w:rsidRPr="00667213">
        <w:rPr>
          <w:sz w:val="24"/>
          <w:szCs w:val="24"/>
        </w:rPr>
        <w:t>.</w:t>
      </w:r>
    </w:p>
    <w:p w:rsidR="00FF2DA4" w:rsidRPr="00667213" w:rsidRDefault="00FF2DA4" w:rsidP="00FF2DA4">
      <w:pPr>
        <w:ind w:firstLine="709"/>
        <w:jc w:val="both"/>
        <w:rPr>
          <w:sz w:val="24"/>
          <w:szCs w:val="24"/>
        </w:rPr>
      </w:pPr>
    </w:p>
    <w:p w:rsidR="00FF2DA4" w:rsidRPr="004E5CDE" w:rsidRDefault="00FF2DA4" w:rsidP="00FF2DA4">
      <w:pPr>
        <w:pStyle w:val="2"/>
        <w:numPr>
          <w:ilvl w:val="0"/>
          <w:numId w:val="0"/>
        </w:numPr>
        <w:spacing w:before="120" w:after="120"/>
        <w:ind w:left="709"/>
        <w:rPr>
          <w:rFonts w:ascii="Times New Roman" w:hAnsi="Times New Roman" w:cs="Times New Roman"/>
          <w:b/>
          <w:color w:val="auto"/>
          <w:sz w:val="24"/>
          <w:szCs w:val="24"/>
        </w:rPr>
      </w:pPr>
      <w:bookmarkStart w:id="56" w:name="_Toc15478843"/>
      <w:bookmarkStart w:id="57" w:name="_Toc15552620"/>
      <w:bookmarkStart w:id="58" w:name="_Toc36108731"/>
      <w:bookmarkStart w:id="59" w:name="_Toc489541432"/>
      <w:bookmarkStart w:id="60" w:name="_Toc515296297"/>
      <w:bookmarkStart w:id="61" w:name="_Toc15462594"/>
      <w:r w:rsidRPr="004E5CDE">
        <w:rPr>
          <w:rFonts w:ascii="Times New Roman" w:hAnsi="Times New Roman" w:cs="Times New Roman"/>
          <w:b/>
          <w:color w:val="auto"/>
          <w:sz w:val="24"/>
          <w:szCs w:val="24"/>
        </w:rPr>
        <w:t>4. Порядок подачи заявок: правила подготовки заявки на участие в За</w:t>
      </w:r>
      <w:r w:rsidR="00BF7EF6" w:rsidRPr="004E5CDE">
        <w:rPr>
          <w:rFonts w:ascii="Times New Roman" w:hAnsi="Times New Roman" w:cs="Times New Roman"/>
          <w:b/>
          <w:color w:val="auto"/>
          <w:sz w:val="24"/>
          <w:szCs w:val="24"/>
        </w:rPr>
        <w:t>купк</w:t>
      </w:r>
      <w:r w:rsidRPr="004E5CDE">
        <w:rPr>
          <w:rFonts w:ascii="Times New Roman" w:hAnsi="Times New Roman" w:cs="Times New Roman"/>
          <w:b/>
          <w:color w:val="auto"/>
          <w:sz w:val="24"/>
          <w:szCs w:val="24"/>
        </w:rPr>
        <w:t>е</w:t>
      </w:r>
      <w:bookmarkEnd w:id="56"/>
      <w:bookmarkEnd w:id="57"/>
      <w:bookmarkEnd w:id="58"/>
      <w:r w:rsidRPr="004E5CDE">
        <w:rPr>
          <w:rFonts w:ascii="Times New Roman" w:hAnsi="Times New Roman" w:cs="Times New Roman"/>
          <w:b/>
          <w:color w:val="auto"/>
          <w:sz w:val="24"/>
          <w:szCs w:val="24"/>
        </w:rPr>
        <w:t xml:space="preserve"> </w:t>
      </w:r>
      <w:bookmarkEnd w:id="59"/>
      <w:bookmarkEnd w:id="60"/>
      <w:bookmarkEnd w:id="61"/>
    </w:p>
    <w:p w:rsidR="00FF2DA4" w:rsidRPr="004E5CDE" w:rsidRDefault="00FF2DA4" w:rsidP="00FF2DA4">
      <w:pPr>
        <w:pStyle w:val="3"/>
        <w:numPr>
          <w:ilvl w:val="0"/>
          <w:numId w:val="0"/>
        </w:numPr>
        <w:spacing w:before="120"/>
        <w:ind w:left="1429"/>
        <w:jc w:val="both"/>
        <w:rPr>
          <w:rFonts w:ascii="Times New Roman" w:hAnsi="Times New Roman" w:cs="Times New Roman"/>
          <w:b/>
          <w:color w:val="auto"/>
        </w:rPr>
      </w:pPr>
      <w:bookmarkStart w:id="62" w:name="_Toc489541433"/>
      <w:bookmarkStart w:id="63" w:name="_Toc515296298"/>
      <w:bookmarkStart w:id="64" w:name="_Toc15462595"/>
      <w:bookmarkStart w:id="65" w:name="_Toc15478844"/>
      <w:bookmarkStart w:id="66" w:name="_Toc15552621"/>
      <w:bookmarkStart w:id="67" w:name="_Toc36108732"/>
      <w:r w:rsidRPr="004E5CDE">
        <w:rPr>
          <w:rFonts w:ascii="Times New Roman" w:hAnsi="Times New Roman" w:cs="Times New Roman"/>
          <w:b/>
          <w:color w:val="auto"/>
        </w:rPr>
        <w:t>4.1. Форма заявки на участие в За</w:t>
      </w:r>
      <w:r w:rsidR="00BF7EF6" w:rsidRPr="004E5CDE">
        <w:rPr>
          <w:rFonts w:ascii="Times New Roman" w:hAnsi="Times New Roman" w:cs="Times New Roman"/>
          <w:b/>
          <w:color w:val="auto"/>
        </w:rPr>
        <w:t>купк</w:t>
      </w:r>
      <w:r w:rsidRPr="004E5CDE">
        <w:rPr>
          <w:rFonts w:ascii="Times New Roman" w:hAnsi="Times New Roman" w:cs="Times New Roman"/>
          <w:b/>
          <w:color w:val="auto"/>
        </w:rPr>
        <w:t>е и требования к ее оформлению</w:t>
      </w:r>
      <w:bookmarkEnd w:id="62"/>
      <w:bookmarkEnd w:id="63"/>
      <w:bookmarkEnd w:id="64"/>
      <w:bookmarkEnd w:id="65"/>
      <w:bookmarkEnd w:id="66"/>
      <w:bookmarkEnd w:id="67"/>
    </w:p>
    <w:p w:rsidR="00FF2DA4" w:rsidRPr="00667213" w:rsidRDefault="00FF2DA4" w:rsidP="00FF2DA4">
      <w:pPr>
        <w:ind w:firstLine="709"/>
        <w:jc w:val="both"/>
        <w:rPr>
          <w:sz w:val="24"/>
          <w:szCs w:val="24"/>
        </w:rPr>
      </w:pPr>
      <w:bookmarkStart w:id="68" w:name="_Toc489541434"/>
      <w:bookmarkStart w:id="69" w:name="_Toc515296299"/>
      <w:bookmarkStart w:id="70" w:name="_Toc533590304"/>
      <w:bookmarkStart w:id="71" w:name="_Toc489541435"/>
      <w:bookmarkStart w:id="72" w:name="_Toc515296300"/>
      <w:r w:rsidRPr="00667213">
        <w:rPr>
          <w:sz w:val="24"/>
          <w:szCs w:val="24"/>
        </w:rPr>
        <w:t xml:space="preserve">4.1.1. Порядок подачи заявки на участие в процедуре указан в </w:t>
      </w:r>
      <w:r w:rsidRPr="00667213">
        <w:rPr>
          <w:b/>
          <w:sz w:val="24"/>
          <w:szCs w:val="24"/>
        </w:rPr>
        <w:t>Разделе 2</w:t>
      </w:r>
      <w:r w:rsidRPr="00667213">
        <w:rPr>
          <w:sz w:val="24"/>
          <w:szCs w:val="24"/>
        </w:rPr>
        <w:t xml:space="preserve"> </w:t>
      </w:r>
      <w:r w:rsidRPr="00667213">
        <w:rPr>
          <w:b/>
          <w:sz w:val="24"/>
          <w:szCs w:val="24"/>
        </w:rPr>
        <w:t>«</w:t>
      </w:r>
      <w:r w:rsidR="00F0032B" w:rsidRPr="00667213">
        <w:rPr>
          <w:b/>
          <w:sz w:val="24"/>
          <w:szCs w:val="24"/>
        </w:rPr>
        <w:t>Информация о проводимой закупке</w:t>
      </w:r>
      <w:r w:rsidRPr="00667213">
        <w:rPr>
          <w:b/>
          <w:sz w:val="24"/>
          <w:szCs w:val="24"/>
        </w:rPr>
        <w:t>»</w:t>
      </w:r>
      <w:r w:rsidRPr="00667213">
        <w:rPr>
          <w:sz w:val="24"/>
          <w:szCs w:val="24"/>
        </w:rPr>
        <w:t>.</w:t>
      </w:r>
    </w:p>
    <w:p w:rsidR="00FF2DA4" w:rsidRPr="00667213" w:rsidRDefault="00FF2DA4" w:rsidP="00FF2DA4">
      <w:pPr>
        <w:ind w:firstLine="709"/>
        <w:jc w:val="both"/>
        <w:rPr>
          <w:sz w:val="24"/>
          <w:szCs w:val="24"/>
        </w:rPr>
      </w:pPr>
      <w:r w:rsidRPr="00667213">
        <w:rPr>
          <w:sz w:val="24"/>
          <w:szCs w:val="24"/>
        </w:rPr>
        <w:t>4.1.2. При проведении За</w:t>
      </w:r>
      <w:r w:rsidR="00667213" w:rsidRPr="00667213">
        <w:rPr>
          <w:sz w:val="24"/>
          <w:szCs w:val="24"/>
        </w:rPr>
        <w:t>купки</w:t>
      </w:r>
      <w:r w:rsidRPr="00667213">
        <w:rPr>
          <w:sz w:val="24"/>
          <w:szCs w:val="24"/>
        </w:rPr>
        <w:t xml:space="preserve"> все документы (формы, заполненные в соответствии с требованиями Извещения о </w:t>
      </w:r>
      <w:r w:rsidR="00667213" w:rsidRPr="00667213">
        <w:rPr>
          <w:sz w:val="24"/>
          <w:szCs w:val="24"/>
        </w:rPr>
        <w:t>Закупке</w:t>
      </w:r>
      <w:r w:rsidRPr="00667213">
        <w:rPr>
          <w:sz w:val="24"/>
          <w:szCs w:val="24"/>
        </w:rPr>
        <w:t xml:space="preserve">, а также иные данные и сведения, предусмотренные Извещением о </w:t>
      </w:r>
      <w:r w:rsidR="00667213" w:rsidRPr="00667213">
        <w:rPr>
          <w:sz w:val="24"/>
          <w:szCs w:val="24"/>
        </w:rPr>
        <w:t>Закупке</w:t>
      </w:r>
      <w:r w:rsidRPr="00667213">
        <w:rPr>
          <w:sz w:val="24"/>
          <w:szCs w:val="24"/>
        </w:rPr>
        <w:t>), входящие в состав заявки, должны быть предоставлены претендентом на участие в За</w:t>
      </w:r>
      <w:r w:rsidR="00667213" w:rsidRPr="00667213">
        <w:rPr>
          <w:sz w:val="24"/>
          <w:szCs w:val="24"/>
        </w:rPr>
        <w:t>купке</w:t>
      </w:r>
      <w:r w:rsidRPr="00667213">
        <w:rPr>
          <w:sz w:val="24"/>
          <w:szCs w:val="24"/>
        </w:rPr>
        <w:t xml:space="preserve"> через Э</w:t>
      </w:r>
      <w:r w:rsidR="00667213" w:rsidRPr="00667213">
        <w:rPr>
          <w:sz w:val="24"/>
          <w:szCs w:val="24"/>
        </w:rPr>
        <w:t>Т</w:t>
      </w:r>
      <w:r w:rsidRPr="00667213">
        <w:rPr>
          <w:sz w:val="24"/>
          <w:szCs w:val="24"/>
        </w:rPr>
        <w:t>П. Форма заявки на участие в За</w:t>
      </w:r>
      <w:r w:rsidR="00667213" w:rsidRPr="00667213">
        <w:rPr>
          <w:sz w:val="24"/>
          <w:szCs w:val="24"/>
        </w:rPr>
        <w:t>купке</w:t>
      </w:r>
      <w:r w:rsidRPr="00667213">
        <w:rPr>
          <w:sz w:val="24"/>
          <w:szCs w:val="24"/>
        </w:rPr>
        <w:t xml:space="preserve"> и иные документы (за </w:t>
      </w:r>
      <w:r w:rsidRPr="00667213">
        <w:rPr>
          <w:sz w:val="24"/>
          <w:szCs w:val="24"/>
        </w:rPr>
        <w:lastRenderedPageBreak/>
        <w:t>исключением приложений к Форме заявки) предоставляются в отсканированном виде в доступном для прочтения формате (предпочтительнее формат *.</w:t>
      </w:r>
      <w:proofErr w:type="spellStart"/>
      <w:r w:rsidRPr="00667213">
        <w:rPr>
          <w:sz w:val="24"/>
          <w:szCs w:val="24"/>
        </w:rPr>
        <w:t>pdf</w:t>
      </w:r>
      <w:proofErr w:type="spellEnd"/>
      <w:r w:rsidRPr="00667213">
        <w:rPr>
          <w:sz w:val="24"/>
          <w:szCs w:val="24"/>
        </w:rPr>
        <w:t>, один файл – один документ).</w:t>
      </w:r>
    </w:p>
    <w:p w:rsidR="00FF2DA4" w:rsidRPr="00667213" w:rsidRDefault="00FF2DA4" w:rsidP="00FF2DA4">
      <w:pPr>
        <w:ind w:firstLine="709"/>
        <w:jc w:val="both"/>
        <w:rPr>
          <w:sz w:val="24"/>
          <w:szCs w:val="24"/>
        </w:rPr>
      </w:pPr>
      <w:r w:rsidRPr="00667213">
        <w:rPr>
          <w:sz w:val="24"/>
          <w:szCs w:val="24"/>
        </w:rPr>
        <w:t>Заявка на участие в За</w:t>
      </w:r>
      <w:r w:rsidR="00667213" w:rsidRPr="00667213">
        <w:rPr>
          <w:sz w:val="24"/>
          <w:szCs w:val="24"/>
        </w:rPr>
        <w:t>купке</w:t>
      </w:r>
      <w:r w:rsidRPr="00667213">
        <w:rPr>
          <w:sz w:val="24"/>
          <w:szCs w:val="24"/>
        </w:rPr>
        <w:t>, представленная участником,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rsidR="00FF2DA4" w:rsidRPr="00667213" w:rsidRDefault="00FF2DA4" w:rsidP="00FF2DA4">
      <w:pPr>
        <w:ind w:firstLine="709"/>
        <w:jc w:val="both"/>
        <w:rPr>
          <w:sz w:val="24"/>
          <w:szCs w:val="24"/>
        </w:rPr>
      </w:pPr>
      <w:r w:rsidRPr="00667213">
        <w:rPr>
          <w:sz w:val="24"/>
          <w:szCs w:val="24"/>
        </w:rPr>
        <w:t>Иные формы, установленные заказчиком в составе Извещения, являются приложениями к За</w:t>
      </w:r>
      <w:r w:rsidR="00667213" w:rsidRPr="00667213">
        <w:rPr>
          <w:sz w:val="24"/>
          <w:szCs w:val="24"/>
        </w:rPr>
        <w:t>куп</w:t>
      </w:r>
      <w:r w:rsidRPr="00667213">
        <w:rPr>
          <w:sz w:val="24"/>
          <w:szCs w:val="24"/>
        </w:rPr>
        <w:t xml:space="preserve">ке участника и могут быть представлены в любом формате, в т.ч. в формате </w:t>
      </w:r>
      <w:proofErr w:type="spellStart"/>
      <w:r w:rsidRPr="00667213">
        <w:rPr>
          <w:sz w:val="24"/>
          <w:szCs w:val="24"/>
        </w:rPr>
        <w:t>word</w:t>
      </w:r>
      <w:proofErr w:type="spellEnd"/>
      <w:r w:rsidRPr="00667213">
        <w:rPr>
          <w:sz w:val="24"/>
          <w:szCs w:val="24"/>
        </w:rPr>
        <w:t>.</w:t>
      </w:r>
    </w:p>
    <w:p w:rsidR="00FF2DA4" w:rsidRDefault="00FF2DA4" w:rsidP="00FF2DA4">
      <w:pPr>
        <w:ind w:firstLine="709"/>
        <w:jc w:val="both"/>
        <w:rPr>
          <w:sz w:val="24"/>
          <w:szCs w:val="24"/>
        </w:rPr>
      </w:pPr>
      <w:r w:rsidRPr="00667213">
        <w:rPr>
          <w:sz w:val="24"/>
          <w:szCs w:val="24"/>
        </w:rPr>
        <w:t>Все файлы заявки, размещенные участником на Э</w:t>
      </w:r>
      <w:r w:rsidR="00667213" w:rsidRPr="00667213">
        <w:rPr>
          <w:sz w:val="24"/>
          <w:szCs w:val="24"/>
        </w:rPr>
        <w:t>Т</w:t>
      </w:r>
      <w:r w:rsidRPr="00667213">
        <w:rPr>
          <w:sz w:val="24"/>
          <w:szCs w:val="24"/>
        </w:rPr>
        <w:t>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4E5CDE" w:rsidRPr="00667213" w:rsidRDefault="004E5CDE" w:rsidP="00FF2DA4">
      <w:pPr>
        <w:ind w:firstLine="709"/>
        <w:jc w:val="both"/>
        <w:rPr>
          <w:sz w:val="24"/>
          <w:szCs w:val="24"/>
        </w:rPr>
      </w:pPr>
    </w:p>
    <w:p w:rsidR="00FF2DA4" w:rsidRPr="004E5CDE" w:rsidRDefault="00FF2DA4" w:rsidP="00FF2DA4">
      <w:pPr>
        <w:pStyle w:val="3"/>
        <w:numPr>
          <w:ilvl w:val="0"/>
          <w:numId w:val="0"/>
        </w:numPr>
        <w:spacing w:before="0"/>
        <w:ind w:left="1429"/>
        <w:jc w:val="both"/>
        <w:rPr>
          <w:rFonts w:ascii="Times New Roman" w:hAnsi="Times New Roman" w:cs="Times New Roman"/>
          <w:b/>
          <w:color w:val="auto"/>
        </w:rPr>
      </w:pPr>
      <w:bookmarkStart w:id="73" w:name="_Toc15478845"/>
      <w:bookmarkStart w:id="74" w:name="_Toc15552622"/>
      <w:bookmarkStart w:id="75" w:name="_Toc36108733"/>
      <w:bookmarkStart w:id="76" w:name="_Toc15462596"/>
      <w:r w:rsidRPr="004E5CDE">
        <w:rPr>
          <w:rFonts w:ascii="Times New Roman" w:hAnsi="Times New Roman" w:cs="Times New Roman"/>
          <w:b/>
          <w:color w:val="auto"/>
        </w:rPr>
        <w:t xml:space="preserve">4.2. Язык документов, входящих в состав заявки на участие в </w:t>
      </w:r>
      <w:bookmarkEnd w:id="73"/>
      <w:bookmarkEnd w:id="74"/>
      <w:bookmarkEnd w:id="75"/>
      <w:r w:rsidR="00667213" w:rsidRPr="004E5CDE">
        <w:rPr>
          <w:rFonts w:ascii="Times New Roman" w:hAnsi="Times New Roman" w:cs="Times New Roman"/>
          <w:b/>
          <w:color w:val="auto"/>
        </w:rPr>
        <w:t>Закупке</w:t>
      </w:r>
      <w:r w:rsidRPr="004E5CDE">
        <w:rPr>
          <w:rFonts w:ascii="Times New Roman" w:hAnsi="Times New Roman" w:cs="Times New Roman"/>
          <w:b/>
          <w:color w:val="auto"/>
        </w:rPr>
        <w:t xml:space="preserve"> </w:t>
      </w:r>
      <w:bookmarkEnd w:id="68"/>
      <w:bookmarkEnd w:id="69"/>
      <w:bookmarkEnd w:id="70"/>
      <w:bookmarkEnd w:id="76"/>
    </w:p>
    <w:p w:rsidR="00FF2DA4" w:rsidRPr="00667213" w:rsidRDefault="00FF2DA4" w:rsidP="00FF2DA4">
      <w:pPr>
        <w:tabs>
          <w:tab w:val="left" w:pos="-851"/>
        </w:tabs>
        <w:ind w:firstLine="709"/>
        <w:jc w:val="both"/>
        <w:rPr>
          <w:sz w:val="24"/>
          <w:szCs w:val="24"/>
        </w:rPr>
      </w:pPr>
      <w:r w:rsidRPr="00667213">
        <w:rPr>
          <w:sz w:val="24"/>
          <w:szCs w:val="24"/>
        </w:rPr>
        <w:t xml:space="preserve">4.2.1. Заявка на участие в </w:t>
      </w:r>
      <w:r w:rsidR="00667213" w:rsidRPr="00667213">
        <w:rPr>
          <w:sz w:val="24"/>
          <w:szCs w:val="24"/>
        </w:rPr>
        <w:t>Закупке</w:t>
      </w:r>
      <w:r w:rsidRPr="00667213">
        <w:rPr>
          <w:sz w:val="24"/>
          <w:szCs w:val="24"/>
        </w:rPr>
        <w:t xml:space="preserve">, подготовленная участником </w:t>
      </w:r>
      <w:r w:rsidR="00667213" w:rsidRPr="00667213">
        <w:rPr>
          <w:sz w:val="24"/>
          <w:szCs w:val="24"/>
        </w:rPr>
        <w:t>Закупки</w:t>
      </w:r>
      <w:r w:rsidRPr="00667213">
        <w:rPr>
          <w:sz w:val="24"/>
          <w:szCs w:val="24"/>
        </w:rPr>
        <w:t xml:space="preserve">, а также вся корреспонденция и документация, связанная с заявкой на участие в </w:t>
      </w:r>
      <w:r w:rsidR="00667213" w:rsidRPr="00667213">
        <w:rPr>
          <w:sz w:val="24"/>
          <w:szCs w:val="24"/>
        </w:rPr>
        <w:t>Закупке</w:t>
      </w:r>
      <w:r w:rsidRPr="00667213">
        <w:rPr>
          <w:sz w:val="24"/>
          <w:szCs w:val="24"/>
        </w:rPr>
        <w:t xml:space="preserve">, которыми обмениваются участники </w:t>
      </w:r>
      <w:r w:rsidR="00667213" w:rsidRPr="00667213">
        <w:rPr>
          <w:sz w:val="24"/>
          <w:szCs w:val="24"/>
        </w:rPr>
        <w:t>Закупки</w:t>
      </w:r>
      <w:r w:rsidRPr="00667213">
        <w:rPr>
          <w:sz w:val="24"/>
          <w:szCs w:val="24"/>
        </w:rPr>
        <w:t xml:space="preserve"> и </w:t>
      </w:r>
      <w:r w:rsidR="00667213" w:rsidRPr="00667213">
        <w:rPr>
          <w:sz w:val="24"/>
          <w:szCs w:val="24"/>
        </w:rPr>
        <w:t>Организатор закупки</w:t>
      </w:r>
      <w:r w:rsidRPr="00667213">
        <w:rPr>
          <w:sz w:val="24"/>
          <w:szCs w:val="24"/>
        </w:rPr>
        <w:t>, должны быть составлены на русском языке.</w:t>
      </w:r>
    </w:p>
    <w:p w:rsidR="00FF2DA4" w:rsidRPr="00667213" w:rsidRDefault="00FF2DA4" w:rsidP="00FF2DA4">
      <w:pPr>
        <w:tabs>
          <w:tab w:val="left" w:pos="-851"/>
        </w:tabs>
        <w:ind w:firstLine="709"/>
        <w:jc w:val="both"/>
        <w:rPr>
          <w:sz w:val="24"/>
          <w:szCs w:val="24"/>
        </w:rPr>
      </w:pPr>
      <w:r w:rsidRPr="00667213">
        <w:rPr>
          <w:sz w:val="24"/>
          <w:szCs w:val="24"/>
        </w:rPr>
        <w:t xml:space="preserve">4.2.2. Использование других языков для подготовки заявки на участие в </w:t>
      </w:r>
      <w:r w:rsidR="00667213" w:rsidRPr="00667213">
        <w:rPr>
          <w:sz w:val="24"/>
          <w:szCs w:val="24"/>
        </w:rPr>
        <w:t>Закупке</w:t>
      </w:r>
      <w:r w:rsidRPr="00667213">
        <w:rPr>
          <w:sz w:val="24"/>
          <w:szCs w:val="24"/>
        </w:rPr>
        <w:t xml:space="preserve"> расценивается Комиссией как несоответствие заявки на участие в </w:t>
      </w:r>
      <w:r w:rsidR="00667213" w:rsidRPr="00667213">
        <w:rPr>
          <w:sz w:val="24"/>
          <w:szCs w:val="24"/>
        </w:rPr>
        <w:t>Закупке</w:t>
      </w:r>
      <w:r w:rsidRPr="00667213">
        <w:rPr>
          <w:sz w:val="24"/>
          <w:szCs w:val="24"/>
        </w:rPr>
        <w:t xml:space="preserve"> требованиям, установленным Извещением.</w:t>
      </w:r>
    </w:p>
    <w:p w:rsidR="00FF2DA4" w:rsidRPr="00667213" w:rsidRDefault="00FF2DA4" w:rsidP="00FF2DA4">
      <w:pPr>
        <w:tabs>
          <w:tab w:val="left" w:pos="-851"/>
        </w:tabs>
        <w:ind w:firstLine="709"/>
        <w:jc w:val="both"/>
        <w:rPr>
          <w:sz w:val="24"/>
          <w:szCs w:val="24"/>
        </w:rPr>
      </w:pPr>
      <w:r w:rsidRPr="00667213">
        <w:rPr>
          <w:sz w:val="24"/>
          <w:szCs w:val="24"/>
        </w:rPr>
        <w:t xml:space="preserve">4.2.3. Входящие в заявку на участие в </w:t>
      </w:r>
      <w:r w:rsidR="00667213" w:rsidRPr="00667213">
        <w:rPr>
          <w:sz w:val="24"/>
          <w:szCs w:val="24"/>
        </w:rPr>
        <w:t>Закупке</w:t>
      </w:r>
      <w:r w:rsidRPr="00667213">
        <w:rPr>
          <w:sz w:val="24"/>
          <w:szCs w:val="24"/>
        </w:rPr>
        <w:t xml:space="preserve"> документы, отсканированные оригиналы которых выданы участнику Запроса третьими лицами на ином языке, могут быть представлены на этом языке при условии, что к ним будет прилагаться либо нотариально заверенный перевод на русский язык, либо перевод на русский язык, заверенный Участником или лицом, уполномоченным таким Участником.</w:t>
      </w:r>
    </w:p>
    <w:p w:rsidR="00FF2DA4" w:rsidRPr="00667213" w:rsidRDefault="00FF2DA4" w:rsidP="00FF2DA4">
      <w:pPr>
        <w:tabs>
          <w:tab w:val="left" w:pos="-851"/>
        </w:tabs>
        <w:ind w:firstLine="709"/>
        <w:jc w:val="both"/>
        <w:rPr>
          <w:sz w:val="24"/>
          <w:szCs w:val="24"/>
        </w:rPr>
      </w:pPr>
      <w:r w:rsidRPr="00667213">
        <w:rPr>
          <w:sz w:val="24"/>
          <w:szCs w:val="24"/>
        </w:rPr>
        <w:t xml:space="preserve">4.2.4. На входящих в заявку на участие в </w:t>
      </w:r>
      <w:r w:rsidR="00667213" w:rsidRPr="00667213">
        <w:rPr>
          <w:sz w:val="24"/>
          <w:szCs w:val="24"/>
        </w:rPr>
        <w:t>Закупке</w:t>
      </w:r>
      <w:r w:rsidRPr="00667213">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667213">
        <w:rPr>
          <w:sz w:val="24"/>
          <w:szCs w:val="24"/>
        </w:rPr>
        <w:t>апостиль</w:t>
      </w:r>
      <w:proofErr w:type="spellEnd"/>
      <w:r w:rsidRPr="00667213">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
    <w:p w:rsidR="00FF2DA4" w:rsidRDefault="00FF2DA4" w:rsidP="00FF2DA4">
      <w:pPr>
        <w:tabs>
          <w:tab w:val="left" w:pos="-851"/>
        </w:tabs>
        <w:ind w:firstLine="709"/>
        <w:jc w:val="both"/>
        <w:rPr>
          <w:sz w:val="24"/>
          <w:szCs w:val="24"/>
        </w:rPr>
      </w:pPr>
      <w:r w:rsidRPr="00667213">
        <w:rPr>
          <w:sz w:val="24"/>
          <w:szCs w:val="24"/>
        </w:rPr>
        <w:t>4.2.5. Наличие противоречий между оригиналом и переводом, которые изменяют смысл оригинала, расценивается Комиссией как несоответствие заявки на участие в Запросе требованиям, установленным Извещением.</w:t>
      </w:r>
    </w:p>
    <w:p w:rsidR="004E5CDE" w:rsidRPr="00667213" w:rsidRDefault="004E5CDE" w:rsidP="00FF2DA4">
      <w:pPr>
        <w:tabs>
          <w:tab w:val="left" w:pos="-851"/>
        </w:tabs>
        <w:ind w:firstLine="709"/>
        <w:jc w:val="both"/>
        <w:rPr>
          <w:sz w:val="24"/>
          <w:szCs w:val="24"/>
        </w:rPr>
      </w:pPr>
    </w:p>
    <w:p w:rsidR="00FF2DA4" w:rsidRPr="004E5CDE" w:rsidRDefault="00FF2DA4" w:rsidP="004E5CDE">
      <w:pPr>
        <w:pStyle w:val="3"/>
        <w:keepNext w:val="0"/>
        <w:keepLines w:val="0"/>
        <w:widowControl w:val="0"/>
        <w:numPr>
          <w:ilvl w:val="0"/>
          <w:numId w:val="0"/>
        </w:numPr>
        <w:spacing w:before="0"/>
        <w:jc w:val="both"/>
        <w:rPr>
          <w:rFonts w:ascii="Times New Roman" w:hAnsi="Times New Roman" w:cs="Times New Roman"/>
          <w:b/>
          <w:color w:val="auto"/>
        </w:rPr>
      </w:pPr>
      <w:bookmarkStart w:id="77" w:name="_Toc15478846"/>
      <w:bookmarkStart w:id="78" w:name="_Toc15552623"/>
      <w:bookmarkStart w:id="79" w:name="_Toc36108734"/>
      <w:bookmarkStart w:id="80" w:name="_Toc15462597"/>
      <w:r w:rsidRPr="004E5CDE">
        <w:rPr>
          <w:rFonts w:ascii="Times New Roman" w:hAnsi="Times New Roman" w:cs="Times New Roman"/>
          <w:b/>
          <w:color w:val="auto"/>
        </w:rPr>
        <w:t xml:space="preserve">4.3. Требования к содержанию документов, входящих в состав заявки на участие в </w:t>
      </w:r>
      <w:bookmarkEnd w:id="77"/>
      <w:bookmarkEnd w:id="78"/>
      <w:bookmarkEnd w:id="79"/>
      <w:r w:rsidR="00667213" w:rsidRPr="004E5CDE">
        <w:rPr>
          <w:rFonts w:ascii="Times New Roman" w:hAnsi="Times New Roman" w:cs="Times New Roman"/>
          <w:b/>
          <w:color w:val="auto"/>
        </w:rPr>
        <w:t>Закупке</w:t>
      </w:r>
      <w:r w:rsidRPr="004E5CDE">
        <w:rPr>
          <w:rFonts w:ascii="Times New Roman" w:hAnsi="Times New Roman" w:cs="Times New Roman"/>
          <w:b/>
          <w:color w:val="auto"/>
        </w:rPr>
        <w:t xml:space="preserve"> </w:t>
      </w:r>
      <w:bookmarkEnd w:id="71"/>
      <w:bookmarkEnd w:id="72"/>
      <w:bookmarkEnd w:id="80"/>
    </w:p>
    <w:p w:rsidR="00FF2DA4" w:rsidRPr="00667213" w:rsidRDefault="00FF2DA4" w:rsidP="00FF2DA4">
      <w:pPr>
        <w:tabs>
          <w:tab w:val="left" w:pos="-851"/>
        </w:tabs>
        <w:ind w:firstLine="709"/>
        <w:jc w:val="both"/>
        <w:rPr>
          <w:sz w:val="24"/>
          <w:szCs w:val="24"/>
        </w:rPr>
      </w:pPr>
      <w:r w:rsidRPr="00667213">
        <w:rPr>
          <w:sz w:val="24"/>
          <w:szCs w:val="24"/>
        </w:rPr>
        <w:t xml:space="preserve">4.3.1. Заявка на участие в </w:t>
      </w:r>
      <w:r w:rsidR="00667213" w:rsidRPr="00667213">
        <w:rPr>
          <w:sz w:val="24"/>
          <w:szCs w:val="24"/>
        </w:rPr>
        <w:t>Закупке</w:t>
      </w:r>
      <w:r w:rsidRPr="00667213">
        <w:rPr>
          <w:sz w:val="24"/>
          <w:szCs w:val="24"/>
        </w:rPr>
        <w:t xml:space="preserve"> должна содержать документы, указанные в </w:t>
      </w:r>
      <w:r w:rsidRPr="00667213">
        <w:rPr>
          <w:b/>
          <w:sz w:val="24"/>
          <w:szCs w:val="24"/>
        </w:rPr>
        <w:t>Разделе 2</w:t>
      </w:r>
      <w:r w:rsidRPr="00667213">
        <w:rPr>
          <w:sz w:val="24"/>
          <w:szCs w:val="24"/>
        </w:rPr>
        <w:t xml:space="preserve"> </w:t>
      </w:r>
      <w:r w:rsidRPr="00667213">
        <w:rPr>
          <w:b/>
          <w:sz w:val="24"/>
          <w:szCs w:val="24"/>
        </w:rPr>
        <w:t xml:space="preserve">«Информация </w:t>
      </w:r>
      <w:r w:rsidR="00BF7EF6" w:rsidRPr="00667213">
        <w:rPr>
          <w:b/>
          <w:sz w:val="24"/>
          <w:szCs w:val="24"/>
        </w:rPr>
        <w:t>о проводимой закупке</w:t>
      </w:r>
      <w:r w:rsidRPr="00667213">
        <w:rPr>
          <w:b/>
          <w:sz w:val="24"/>
          <w:szCs w:val="24"/>
        </w:rPr>
        <w:t>»</w:t>
      </w:r>
      <w:r w:rsidRPr="00667213">
        <w:rPr>
          <w:sz w:val="24"/>
          <w:szCs w:val="24"/>
        </w:rPr>
        <w:t>.</w:t>
      </w:r>
    </w:p>
    <w:p w:rsidR="00FF2DA4" w:rsidRPr="00667213" w:rsidRDefault="00FF2DA4" w:rsidP="00FF2DA4">
      <w:pPr>
        <w:tabs>
          <w:tab w:val="left" w:pos="-851"/>
        </w:tabs>
        <w:ind w:firstLine="709"/>
        <w:jc w:val="both"/>
        <w:rPr>
          <w:sz w:val="24"/>
          <w:szCs w:val="24"/>
        </w:rPr>
      </w:pPr>
      <w:r w:rsidRPr="00667213">
        <w:rPr>
          <w:sz w:val="24"/>
          <w:szCs w:val="24"/>
        </w:rPr>
        <w:t xml:space="preserve">4.3.2. Если в документах, входящих в состав заявки на участие в </w:t>
      </w:r>
      <w:r w:rsidR="00667213" w:rsidRPr="00667213">
        <w:rPr>
          <w:sz w:val="24"/>
          <w:szCs w:val="24"/>
        </w:rPr>
        <w:t>Закупке</w:t>
      </w:r>
      <w:r w:rsidRPr="00667213">
        <w:rPr>
          <w:sz w:val="24"/>
          <w:szCs w:val="24"/>
        </w:rPr>
        <w:t>, имеются расхождения между обозначением сумм прописью и цифрами, то к рассмотрению принимается сумма, указанная прописью.</w:t>
      </w:r>
    </w:p>
    <w:p w:rsidR="00FF2DA4" w:rsidRPr="00667213" w:rsidRDefault="00FF2DA4" w:rsidP="00FF2DA4">
      <w:pPr>
        <w:autoSpaceDE w:val="0"/>
        <w:autoSpaceDN w:val="0"/>
        <w:adjustRightInd w:val="0"/>
        <w:spacing w:before="120" w:after="120"/>
        <w:ind w:firstLine="709"/>
        <w:rPr>
          <w:b/>
          <w:sz w:val="24"/>
        </w:rPr>
      </w:pPr>
      <w:r w:rsidRPr="00667213">
        <w:rPr>
          <w:b/>
          <w:sz w:val="24"/>
        </w:rPr>
        <w:t>5.</w:t>
      </w:r>
      <w:r w:rsidRPr="00667213">
        <w:rPr>
          <w:sz w:val="24"/>
        </w:rPr>
        <w:t xml:space="preserve"> </w:t>
      </w:r>
      <w:r w:rsidRPr="00667213">
        <w:rPr>
          <w:b/>
          <w:sz w:val="24"/>
        </w:rPr>
        <w:t>Порядок формирования цены предложения</w:t>
      </w:r>
    </w:p>
    <w:p w:rsidR="00FF2DA4" w:rsidRPr="00667213" w:rsidRDefault="00FF2DA4" w:rsidP="00FF2DA4">
      <w:pPr>
        <w:widowControl w:val="0"/>
        <w:ind w:firstLine="720"/>
        <w:jc w:val="both"/>
        <w:rPr>
          <w:sz w:val="24"/>
          <w:szCs w:val="24"/>
        </w:rPr>
      </w:pPr>
      <w:r w:rsidRPr="00667213">
        <w:rPr>
          <w:sz w:val="24"/>
          <w:szCs w:val="24"/>
        </w:rPr>
        <w:t>Цена предложения должна содержать текущие цены на поставку товаров, выполнение работ и оказание услуг.</w:t>
      </w:r>
    </w:p>
    <w:p w:rsidR="00FF2DA4" w:rsidRPr="005C32B5" w:rsidRDefault="00FF2DA4" w:rsidP="004E5CDE">
      <w:pPr>
        <w:widowControl w:val="0"/>
        <w:ind w:firstLine="720"/>
        <w:jc w:val="both"/>
      </w:pPr>
      <w:r w:rsidRPr="00667213">
        <w:rPr>
          <w:sz w:val="24"/>
          <w:szCs w:val="24"/>
        </w:rPr>
        <w:t xml:space="preserve">В стоимость поставки товаров, выполнения работ и оказания услуг должны быть включены стоимость самих работ, услуг, а также стоимость требуемых, по мнению Участника, дополнительных расходов, не учтенных Техническим заданием, прибыль организации, все уплачиваемые Подрядчиком налоги (включая НДС, если он подлежит начислению), иные обязательные платежи, транспортные и расходы на оформления пропусков для доступа на территорию где расположен объект и другие расходы Подрядчика, связанные с поставкой товаров, материалов, продукции и оборудования, необходимых для поставки товаров, выполнения работ и оказания услуг на предусмотренных </w:t>
      </w:r>
      <w:r w:rsidR="00667213" w:rsidRPr="00667213">
        <w:rPr>
          <w:sz w:val="24"/>
          <w:szCs w:val="24"/>
        </w:rPr>
        <w:t>Закупкой</w:t>
      </w:r>
      <w:r w:rsidRPr="00667213">
        <w:rPr>
          <w:sz w:val="24"/>
          <w:szCs w:val="24"/>
        </w:rPr>
        <w:t xml:space="preserve"> условиях, а также все скидки.</w:t>
      </w:r>
      <w:r w:rsidRPr="005C32B5">
        <w:br w:type="page"/>
      </w:r>
    </w:p>
    <w:p w:rsidR="00FF2DA4" w:rsidRPr="005C32B5" w:rsidRDefault="00FF2DA4" w:rsidP="00FF2DA4">
      <w:pPr>
        <w:pStyle w:val="1"/>
        <w:numPr>
          <w:ilvl w:val="0"/>
          <w:numId w:val="0"/>
        </w:numPr>
        <w:tabs>
          <w:tab w:val="left" w:pos="-851"/>
          <w:tab w:val="left" w:pos="709"/>
        </w:tabs>
        <w:spacing w:after="240"/>
        <w:ind w:left="709"/>
        <w:jc w:val="both"/>
        <w:rPr>
          <w:rFonts w:ascii="Times New Roman" w:hAnsi="Times New Roman" w:cs="Times New Roman"/>
          <w:b/>
          <w:color w:val="auto"/>
          <w:sz w:val="28"/>
          <w:szCs w:val="28"/>
        </w:rPr>
      </w:pPr>
      <w:bookmarkStart w:id="81" w:name="_Toc36108735"/>
      <w:bookmarkStart w:id="82" w:name="_Toc515296302"/>
      <w:r w:rsidRPr="005C32B5">
        <w:rPr>
          <w:rFonts w:ascii="Times New Roman" w:hAnsi="Times New Roman" w:cs="Times New Roman"/>
          <w:b/>
          <w:color w:val="auto"/>
          <w:sz w:val="28"/>
          <w:szCs w:val="28"/>
        </w:rPr>
        <w:lastRenderedPageBreak/>
        <w:t xml:space="preserve">Раздел 2. </w:t>
      </w:r>
      <w:bookmarkEnd w:id="81"/>
      <w:r w:rsidR="00D95FFC" w:rsidRPr="00D95FFC">
        <w:rPr>
          <w:rFonts w:ascii="Times New Roman" w:hAnsi="Times New Roman" w:cs="Times New Roman"/>
          <w:b/>
          <w:color w:val="auto"/>
          <w:sz w:val="28"/>
          <w:szCs w:val="28"/>
        </w:rPr>
        <w:t>Информация о проводимой закупке</w:t>
      </w:r>
      <w:r w:rsidRPr="005C32B5">
        <w:rPr>
          <w:rFonts w:ascii="Times New Roman" w:hAnsi="Times New Roman" w:cs="Times New Roman"/>
          <w:b/>
          <w:color w:val="auto"/>
          <w:sz w:val="28"/>
          <w:szCs w:val="28"/>
        </w:rPr>
        <w:t xml:space="preserve"> </w:t>
      </w:r>
      <w:bookmarkEnd w:id="82"/>
    </w:p>
    <w:tbl>
      <w:tblPr>
        <w:tblW w:w="5000" w:type="pct"/>
        <w:tblLayout w:type="fixed"/>
        <w:tblLook w:val="00A0" w:firstRow="1" w:lastRow="0" w:firstColumn="1" w:lastColumn="0" w:noHBand="0" w:noVBand="0"/>
      </w:tblPr>
      <w:tblGrid>
        <w:gridCol w:w="521"/>
        <w:gridCol w:w="2495"/>
        <w:gridCol w:w="7174"/>
      </w:tblGrid>
      <w:tr w:rsidR="005C32B5" w:rsidRPr="005C32B5" w:rsidTr="00D50117">
        <w:tc>
          <w:tcPr>
            <w:tcW w:w="256" w:type="pct"/>
            <w:tcBorders>
              <w:top w:val="single" w:sz="6" w:space="0" w:color="000000"/>
              <w:left w:val="single" w:sz="6" w:space="0" w:color="000000"/>
              <w:bottom w:val="single" w:sz="6" w:space="0" w:color="000000"/>
              <w:right w:val="single" w:sz="6" w:space="0" w:color="000000"/>
            </w:tcBorders>
            <w:vAlign w:val="center"/>
          </w:tcPr>
          <w:p w:rsidR="00FF2DA4" w:rsidRPr="005C32B5" w:rsidRDefault="00FF2DA4" w:rsidP="00D50117">
            <w:pPr>
              <w:jc w:val="center"/>
              <w:rPr>
                <w:rFonts w:eastAsiaTheme="minorHAnsi"/>
                <w:b/>
                <w:sz w:val="22"/>
                <w:szCs w:val="22"/>
              </w:rPr>
            </w:pPr>
            <w:r w:rsidRPr="005C32B5">
              <w:rPr>
                <w:rFonts w:eastAsiaTheme="minorHAnsi"/>
                <w:b/>
                <w:sz w:val="22"/>
                <w:szCs w:val="22"/>
              </w:rPr>
              <w:t>№ п/п</w:t>
            </w:r>
          </w:p>
        </w:tc>
        <w:tc>
          <w:tcPr>
            <w:tcW w:w="1224" w:type="pct"/>
            <w:tcBorders>
              <w:top w:val="single" w:sz="6" w:space="0" w:color="000000"/>
              <w:left w:val="single" w:sz="6" w:space="0" w:color="000000"/>
              <w:bottom w:val="single" w:sz="6" w:space="0" w:color="000000"/>
              <w:right w:val="single" w:sz="6" w:space="0" w:color="000000"/>
            </w:tcBorders>
            <w:vAlign w:val="center"/>
          </w:tcPr>
          <w:p w:rsidR="00FF2DA4" w:rsidRPr="005C32B5" w:rsidRDefault="00FF2DA4" w:rsidP="00D50117">
            <w:pPr>
              <w:keepNext/>
              <w:autoSpaceDE w:val="0"/>
              <w:autoSpaceDN w:val="0"/>
              <w:adjustRightInd w:val="0"/>
              <w:jc w:val="center"/>
              <w:rPr>
                <w:rFonts w:eastAsiaTheme="minorHAnsi"/>
                <w:b/>
                <w:bCs/>
                <w:sz w:val="22"/>
                <w:szCs w:val="22"/>
                <w:lang w:eastAsia="en-US"/>
              </w:rPr>
            </w:pPr>
            <w:r w:rsidRPr="005C32B5">
              <w:rPr>
                <w:rFonts w:eastAsiaTheme="minorHAnsi"/>
                <w:b/>
                <w:bCs/>
                <w:sz w:val="22"/>
                <w:szCs w:val="22"/>
                <w:lang w:eastAsia="en-US"/>
              </w:rPr>
              <w:t>Наименование</w:t>
            </w:r>
          </w:p>
        </w:tc>
        <w:tc>
          <w:tcPr>
            <w:tcW w:w="3520" w:type="pct"/>
            <w:tcBorders>
              <w:top w:val="single" w:sz="6" w:space="0" w:color="000000"/>
              <w:left w:val="single" w:sz="6" w:space="0" w:color="000000"/>
              <w:bottom w:val="single" w:sz="6" w:space="0" w:color="000000"/>
              <w:right w:val="single" w:sz="6" w:space="0" w:color="000000"/>
            </w:tcBorders>
            <w:vAlign w:val="center"/>
          </w:tcPr>
          <w:p w:rsidR="00FF2DA4" w:rsidRPr="005C32B5" w:rsidRDefault="00FF2DA4" w:rsidP="00D50117">
            <w:pPr>
              <w:keepNext/>
              <w:autoSpaceDE w:val="0"/>
              <w:autoSpaceDN w:val="0"/>
              <w:adjustRightInd w:val="0"/>
              <w:jc w:val="center"/>
              <w:rPr>
                <w:rFonts w:eastAsiaTheme="minorHAnsi"/>
                <w:b/>
                <w:bCs/>
                <w:sz w:val="22"/>
                <w:szCs w:val="22"/>
                <w:lang w:eastAsia="en-US"/>
              </w:rPr>
            </w:pPr>
            <w:r w:rsidRPr="005C32B5">
              <w:rPr>
                <w:rFonts w:eastAsiaTheme="minorHAnsi"/>
                <w:b/>
                <w:bCs/>
                <w:sz w:val="22"/>
                <w:szCs w:val="22"/>
                <w:lang w:eastAsia="en-US"/>
              </w:rPr>
              <w:t>Содержание</w:t>
            </w:r>
          </w:p>
        </w:tc>
      </w:tr>
      <w:tr w:rsidR="005C32B5" w:rsidRPr="005C32B5" w:rsidTr="00D50117">
        <w:tc>
          <w:tcPr>
            <w:tcW w:w="256" w:type="pct"/>
            <w:tcBorders>
              <w:top w:val="single" w:sz="6" w:space="0" w:color="000000"/>
              <w:left w:val="single" w:sz="6" w:space="0" w:color="000000"/>
              <w:bottom w:val="single" w:sz="6" w:space="0" w:color="000000"/>
              <w:right w:val="single" w:sz="6" w:space="0" w:color="000000"/>
            </w:tcBorders>
          </w:tcPr>
          <w:p w:rsidR="00FF2DA4" w:rsidRPr="005C32B5" w:rsidRDefault="00FF2DA4" w:rsidP="00D50117">
            <w:pPr>
              <w:rPr>
                <w:rFonts w:eastAsiaTheme="minorHAnsi"/>
                <w:b/>
                <w:sz w:val="22"/>
                <w:szCs w:val="22"/>
              </w:rPr>
            </w:pPr>
            <w:r w:rsidRPr="005C32B5">
              <w:rPr>
                <w:rFonts w:eastAsiaTheme="minorHAnsi"/>
                <w:b/>
                <w:sz w:val="22"/>
                <w:szCs w:val="22"/>
              </w:rPr>
              <w:t>1</w:t>
            </w:r>
          </w:p>
        </w:tc>
        <w:tc>
          <w:tcPr>
            <w:tcW w:w="1224" w:type="pct"/>
            <w:tcBorders>
              <w:top w:val="single" w:sz="6" w:space="0" w:color="000000"/>
              <w:left w:val="single" w:sz="6" w:space="0" w:color="000000"/>
              <w:bottom w:val="single" w:sz="6" w:space="0" w:color="000000"/>
              <w:right w:val="single" w:sz="6" w:space="0" w:color="000000"/>
            </w:tcBorders>
          </w:tcPr>
          <w:p w:rsidR="00FF2DA4" w:rsidRPr="001E6C96" w:rsidRDefault="00D95FFC" w:rsidP="00D50117">
            <w:pPr>
              <w:keepNext/>
              <w:autoSpaceDE w:val="0"/>
              <w:autoSpaceDN w:val="0"/>
              <w:adjustRightInd w:val="0"/>
              <w:rPr>
                <w:rFonts w:eastAsiaTheme="minorHAnsi"/>
                <w:b/>
                <w:bCs/>
                <w:sz w:val="22"/>
                <w:szCs w:val="22"/>
                <w:highlight w:val="yellow"/>
                <w:lang w:eastAsia="en-US"/>
              </w:rPr>
            </w:pPr>
            <w:r w:rsidRPr="00D95FFC">
              <w:rPr>
                <w:b/>
                <w:sz w:val="22"/>
                <w:szCs w:val="22"/>
              </w:rPr>
              <w:t>Способ закупки</w:t>
            </w:r>
          </w:p>
        </w:tc>
        <w:tc>
          <w:tcPr>
            <w:tcW w:w="3520" w:type="pct"/>
            <w:tcBorders>
              <w:top w:val="single" w:sz="6" w:space="0" w:color="000000"/>
              <w:left w:val="single" w:sz="6" w:space="0" w:color="000000"/>
              <w:bottom w:val="single" w:sz="6" w:space="0" w:color="000000"/>
              <w:right w:val="single" w:sz="6" w:space="0" w:color="000000"/>
            </w:tcBorders>
          </w:tcPr>
          <w:p w:rsidR="00D95FFC" w:rsidRPr="00D95FFC" w:rsidRDefault="00D95FFC" w:rsidP="00D95FFC">
            <w:pPr>
              <w:pStyle w:val="a8"/>
              <w:jc w:val="both"/>
              <w:rPr>
                <w:sz w:val="22"/>
                <w:szCs w:val="22"/>
              </w:rPr>
            </w:pPr>
            <w:r w:rsidRPr="001E6C96">
              <w:rPr>
                <w:sz w:val="22"/>
                <w:szCs w:val="22"/>
              </w:rPr>
              <w:t>«Закупка с полки»</w:t>
            </w:r>
            <w:r>
              <w:rPr>
                <w:sz w:val="22"/>
                <w:szCs w:val="22"/>
              </w:rPr>
              <w:t xml:space="preserve"> - </w:t>
            </w:r>
            <w:r w:rsidRPr="00D95FFC">
              <w:rPr>
                <w:sz w:val="22"/>
                <w:szCs w:val="22"/>
              </w:rPr>
              <w:t xml:space="preserve">участниками которой могут быть только субъекты малого и среднего предпринимательства, осуществляемая по принципу электронного магазина </w:t>
            </w:r>
          </w:p>
          <w:p w:rsidR="00FF2DA4" w:rsidRPr="005C32B5" w:rsidRDefault="00D95FFC" w:rsidP="00D95FFC">
            <w:pPr>
              <w:pStyle w:val="a8"/>
              <w:jc w:val="both"/>
              <w:rPr>
                <w:sz w:val="22"/>
                <w:szCs w:val="22"/>
              </w:rPr>
            </w:pPr>
            <w:r>
              <w:rPr>
                <w:sz w:val="22"/>
                <w:szCs w:val="22"/>
              </w:rPr>
              <w:t>Неконкурентная закупка проводится в электронной форме.</w:t>
            </w:r>
          </w:p>
        </w:tc>
      </w:tr>
      <w:tr w:rsidR="000F06E7" w:rsidRPr="005C32B5" w:rsidTr="00D50117">
        <w:tc>
          <w:tcPr>
            <w:tcW w:w="256" w:type="pct"/>
            <w:tcBorders>
              <w:top w:val="single" w:sz="6" w:space="0" w:color="000000"/>
              <w:left w:val="single" w:sz="6" w:space="0" w:color="000000"/>
              <w:bottom w:val="single" w:sz="6" w:space="0" w:color="000000"/>
              <w:right w:val="single" w:sz="6" w:space="0" w:color="000000"/>
            </w:tcBorders>
          </w:tcPr>
          <w:p w:rsidR="000F06E7" w:rsidRPr="005C32B5" w:rsidRDefault="00E70FEE" w:rsidP="000F06E7">
            <w:pPr>
              <w:rPr>
                <w:rFonts w:eastAsiaTheme="minorHAnsi"/>
                <w:b/>
                <w:sz w:val="22"/>
                <w:szCs w:val="22"/>
              </w:rPr>
            </w:pPr>
            <w:r>
              <w:rPr>
                <w:rFonts w:eastAsiaTheme="minorHAnsi"/>
                <w:b/>
                <w:sz w:val="22"/>
                <w:szCs w:val="22"/>
              </w:rPr>
              <w:t>2</w:t>
            </w:r>
          </w:p>
        </w:tc>
        <w:tc>
          <w:tcPr>
            <w:tcW w:w="1224" w:type="pct"/>
            <w:tcBorders>
              <w:top w:val="single" w:sz="6" w:space="0" w:color="000000"/>
              <w:left w:val="single" w:sz="6" w:space="0" w:color="000000"/>
              <w:bottom w:val="single" w:sz="6" w:space="0" w:color="000000"/>
              <w:right w:val="single" w:sz="6" w:space="0" w:color="000000"/>
            </w:tcBorders>
          </w:tcPr>
          <w:p w:rsidR="000F06E7" w:rsidRPr="005C32B5" w:rsidRDefault="000F06E7" w:rsidP="000F06E7">
            <w:pPr>
              <w:keepNext/>
              <w:keepLines/>
              <w:autoSpaceDE w:val="0"/>
              <w:autoSpaceDN w:val="0"/>
              <w:adjustRightInd w:val="0"/>
              <w:rPr>
                <w:rFonts w:eastAsiaTheme="minorHAnsi"/>
                <w:b/>
                <w:bCs/>
                <w:sz w:val="22"/>
                <w:szCs w:val="22"/>
                <w:lang w:eastAsia="en-US"/>
              </w:rPr>
            </w:pPr>
            <w:r w:rsidRPr="005C32B5">
              <w:rPr>
                <w:b/>
                <w:sz w:val="22"/>
                <w:szCs w:val="22"/>
                <w:lang w:val="sr-Cyrl-CS"/>
              </w:rPr>
              <w:t xml:space="preserve">Предмет </w:t>
            </w:r>
            <w:r w:rsidRPr="001E6C96">
              <w:rPr>
                <w:b/>
                <w:sz w:val="22"/>
                <w:szCs w:val="22"/>
                <w:lang w:val="sr-Cyrl-CS"/>
              </w:rPr>
              <w:t>Договора</w:t>
            </w:r>
            <w:r w:rsidRPr="005C32B5">
              <w:rPr>
                <w:rFonts w:eastAsiaTheme="minorHAnsi"/>
                <w:b/>
                <w:bCs/>
                <w:sz w:val="22"/>
                <w:szCs w:val="22"/>
                <w:lang w:eastAsia="en-US"/>
              </w:rPr>
              <w:t xml:space="preserve"> </w:t>
            </w:r>
          </w:p>
        </w:tc>
        <w:tc>
          <w:tcPr>
            <w:tcW w:w="3520" w:type="pct"/>
            <w:tcBorders>
              <w:top w:val="single" w:sz="6" w:space="0" w:color="000000"/>
              <w:left w:val="single" w:sz="6" w:space="0" w:color="000000"/>
              <w:bottom w:val="single" w:sz="6" w:space="0" w:color="000000"/>
              <w:right w:val="single" w:sz="6" w:space="0" w:color="000000"/>
            </w:tcBorders>
          </w:tcPr>
          <w:p w:rsidR="000F06E7" w:rsidRPr="00B65908" w:rsidRDefault="000F06E7" w:rsidP="000F06E7">
            <w:pPr>
              <w:pStyle w:val="a8"/>
              <w:jc w:val="both"/>
              <w:rPr>
                <w:b/>
                <w:sz w:val="22"/>
                <w:szCs w:val="22"/>
              </w:rPr>
            </w:pPr>
            <w:r w:rsidRPr="00B65908">
              <w:rPr>
                <w:b/>
                <w:bCs/>
                <w:sz w:val="22"/>
                <w:szCs w:val="22"/>
              </w:rPr>
              <w:t xml:space="preserve">Предмет </w:t>
            </w:r>
            <w:r w:rsidRPr="001E6C96">
              <w:rPr>
                <w:b/>
                <w:sz w:val="22"/>
                <w:szCs w:val="22"/>
                <w:lang w:val="sr-Cyrl-CS"/>
              </w:rPr>
              <w:t>Договора</w:t>
            </w:r>
            <w:r w:rsidRPr="00B65908">
              <w:rPr>
                <w:b/>
                <w:bCs/>
                <w:sz w:val="22"/>
                <w:szCs w:val="22"/>
              </w:rPr>
              <w:t>:</w:t>
            </w:r>
            <w:r w:rsidRPr="00B65908">
              <w:rPr>
                <w:bCs/>
                <w:sz w:val="22"/>
                <w:szCs w:val="22"/>
              </w:rPr>
              <w:t xml:space="preserve"> </w:t>
            </w:r>
            <w:r w:rsidR="004E5CDE">
              <w:rPr>
                <w:bCs/>
                <w:sz w:val="22"/>
                <w:szCs w:val="22"/>
              </w:rPr>
              <w:t xml:space="preserve">Поставка </w:t>
            </w:r>
            <w:r w:rsidR="00D566E8">
              <w:rPr>
                <w:bCs/>
                <w:sz w:val="22"/>
                <w:szCs w:val="22"/>
              </w:rPr>
              <w:t>мебели</w:t>
            </w:r>
          </w:p>
          <w:p w:rsidR="000F06E7" w:rsidRPr="00337877" w:rsidRDefault="000F06E7" w:rsidP="000F06E7">
            <w:pPr>
              <w:pStyle w:val="a8"/>
              <w:jc w:val="both"/>
              <w:rPr>
                <w:rFonts w:eastAsia="Arial"/>
                <w:sz w:val="22"/>
                <w:szCs w:val="22"/>
                <w:lang w:eastAsia="ar-SA"/>
              </w:rPr>
            </w:pPr>
            <w:r w:rsidRPr="00337877">
              <w:rPr>
                <w:b/>
                <w:sz w:val="22"/>
                <w:szCs w:val="22"/>
              </w:rPr>
              <w:t>Состав и количество поставляемых товаров/объем оказываемых услуг/выполняемых работ</w:t>
            </w:r>
            <w:r w:rsidR="00053724">
              <w:rPr>
                <w:b/>
                <w:sz w:val="22"/>
                <w:szCs w:val="22"/>
              </w:rPr>
              <w:t xml:space="preserve"> и требования к ним</w:t>
            </w:r>
            <w:r w:rsidRPr="00337877">
              <w:rPr>
                <w:b/>
                <w:sz w:val="22"/>
                <w:szCs w:val="22"/>
              </w:rPr>
              <w:t>:</w:t>
            </w:r>
            <w:r w:rsidRPr="00337877">
              <w:rPr>
                <w:sz w:val="22"/>
                <w:szCs w:val="22"/>
              </w:rPr>
              <w:t xml:space="preserve"> </w:t>
            </w:r>
            <w:r w:rsidRPr="00337877">
              <w:rPr>
                <w:rFonts w:eastAsia="Arial"/>
                <w:sz w:val="22"/>
                <w:szCs w:val="22"/>
                <w:lang w:eastAsia="ar-SA"/>
              </w:rPr>
              <w:t xml:space="preserve">указаны </w:t>
            </w:r>
            <w:r w:rsidRPr="00053724">
              <w:rPr>
                <w:rFonts w:eastAsia="Arial"/>
                <w:sz w:val="22"/>
                <w:szCs w:val="22"/>
                <w:lang w:eastAsia="ar-SA"/>
              </w:rPr>
              <w:t>в Разделе 3 «Техническая часть» Извещения.</w:t>
            </w:r>
          </w:p>
          <w:p w:rsidR="000F06E7" w:rsidRPr="00337877" w:rsidRDefault="000F06E7" w:rsidP="000F06E7">
            <w:pPr>
              <w:keepNext/>
              <w:keepLines/>
              <w:tabs>
                <w:tab w:val="num" w:pos="0"/>
              </w:tabs>
              <w:autoSpaceDE w:val="0"/>
              <w:autoSpaceDN w:val="0"/>
              <w:adjustRightInd w:val="0"/>
              <w:spacing w:after="120"/>
              <w:jc w:val="both"/>
              <w:rPr>
                <w:sz w:val="22"/>
                <w:szCs w:val="22"/>
              </w:rPr>
            </w:pPr>
            <w:r w:rsidRPr="00337877">
              <w:rPr>
                <w:b/>
                <w:sz w:val="22"/>
                <w:szCs w:val="22"/>
              </w:rPr>
              <w:t>код ОКПД2</w:t>
            </w:r>
            <w:r w:rsidRPr="00337877">
              <w:rPr>
                <w:sz w:val="22"/>
                <w:szCs w:val="22"/>
              </w:rPr>
              <w:t xml:space="preserve">: </w:t>
            </w:r>
            <w:r w:rsidR="00D566E8" w:rsidRPr="00D566E8">
              <w:rPr>
                <w:rStyle w:val="dynatree-title"/>
                <w:rFonts w:eastAsiaTheme="majorEastAsia"/>
                <w:sz w:val="22"/>
                <w:szCs w:val="22"/>
              </w:rPr>
              <w:t>31.01.12</w:t>
            </w:r>
            <w:r w:rsidRPr="00337877">
              <w:rPr>
                <w:color w:val="000000"/>
                <w:sz w:val="22"/>
                <w:szCs w:val="22"/>
              </w:rPr>
              <w:t>.</w:t>
            </w:r>
          </w:p>
          <w:p w:rsidR="000F06E7" w:rsidRPr="00B65908" w:rsidRDefault="000F06E7" w:rsidP="00D566E8">
            <w:pPr>
              <w:keepNext/>
              <w:keepLines/>
              <w:tabs>
                <w:tab w:val="num" w:pos="0"/>
              </w:tabs>
              <w:autoSpaceDE w:val="0"/>
              <w:autoSpaceDN w:val="0"/>
              <w:adjustRightInd w:val="0"/>
              <w:spacing w:after="120"/>
              <w:jc w:val="both"/>
              <w:rPr>
                <w:sz w:val="22"/>
                <w:szCs w:val="22"/>
              </w:rPr>
            </w:pPr>
            <w:r w:rsidRPr="00337877">
              <w:rPr>
                <w:b/>
                <w:sz w:val="22"/>
                <w:szCs w:val="22"/>
              </w:rPr>
              <w:t>код ОКВЭД2</w:t>
            </w:r>
            <w:r w:rsidRPr="00337877">
              <w:rPr>
                <w:sz w:val="22"/>
                <w:szCs w:val="22"/>
              </w:rPr>
              <w:t xml:space="preserve">: </w:t>
            </w:r>
            <w:r w:rsidR="00D566E8">
              <w:rPr>
                <w:color w:val="000000"/>
                <w:sz w:val="22"/>
                <w:szCs w:val="22"/>
              </w:rPr>
              <w:t>31.01</w:t>
            </w:r>
          </w:p>
        </w:tc>
      </w:tr>
      <w:tr w:rsidR="000F06E7" w:rsidRPr="005C32B5" w:rsidTr="00D50117">
        <w:tc>
          <w:tcPr>
            <w:tcW w:w="256" w:type="pct"/>
            <w:tcBorders>
              <w:top w:val="single" w:sz="6" w:space="0" w:color="000000"/>
              <w:left w:val="single" w:sz="6" w:space="0" w:color="000000"/>
              <w:bottom w:val="single" w:sz="6" w:space="0" w:color="000000"/>
              <w:right w:val="single" w:sz="6" w:space="0" w:color="000000"/>
            </w:tcBorders>
          </w:tcPr>
          <w:p w:rsidR="000F06E7" w:rsidRPr="005C32B5" w:rsidRDefault="00E70FEE" w:rsidP="000F06E7">
            <w:pPr>
              <w:rPr>
                <w:rFonts w:eastAsiaTheme="minorHAnsi"/>
                <w:b/>
                <w:sz w:val="22"/>
                <w:szCs w:val="22"/>
              </w:rPr>
            </w:pPr>
            <w:r>
              <w:rPr>
                <w:rFonts w:eastAsiaTheme="minorHAnsi"/>
                <w:b/>
                <w:sz w:val="22"/>
                <w:szCs w:val="22"/>
              </w:rPr>
              <w:t>3</w:t>
            </w:r>
          </w:p>
        </w:tc>
        <w:tc>
          <w:tcPr>
            <w:tcW w:w="1224" w:type="pct"/>
            <w:tcBorders>
              <w:top w:val="single" w:sz="6" w:space="0" w:color="000000"/>
              <w:left w:val="single" w:sz="6" w:space="0" w:color="000000"/>
              <w:bottom w:val="single" w:sz="6" w:space="0" w:color="000000"/>
              <w:right w:val="single" w:sz="6" w:space="0" w:color="000000"/>
            </w:tcBorders>
          </w:tcPr>
          <w:p w:rsidR="000F06E7" w:rsidRPr="005C32B5" w:rsidRDefault="000F06E7" w:rsidP="000F06E7">
            <w:pPr>
              <w:keepNext/>
              <w:keepLines/>
              <w:autoSpaceDE w:val="0"/>
              <w:autoSpaceDN w:val="0"/>
              <w:adjustRightInd w:val="0"/>
              <w:rPr>
                <w:b/>
                <w:sz w:val="22"/>
                <w:szCs w:val="22"/>
                <w:lang w:val="sr-Cyrl-CS"/>
              </w:rPr>
            </w:pPr>
            <w:r w:rsidRPr="000F06E7">
              <w:rPr>
                <w:b/>
                <w:sz w:val="22"/>
                <w:szCs w:val="22"/>
                <w:lang w:val="sr-Cyrl-CS"/>
              </w:rPr>
              <w:t>Наименование и адрес ЭТП</w:t>
            </w:r>
          </w:p>
        </w:tc>
        <w:tc>
          <w:tcPr>
            <w:tcW w:w="3520" w:type="pct"/>
            <w:tcBorders>
              <w:top w:val="single" w:sz="6" w:space="0" w:color="000000"/>
              <w:left w:val="single" w:sz="6" w:space="0" w:color="000000"/>
              <w:bottom w:val="single" w:sz="6" w:space="0" w:color="000000"/>
              <w:right w:val="single" w:sz="6" w:space="0" w:color="000000"/>
            </w:tcBorders>
          </w:tcPr>
          <w:p w:rsidR="000F06E7" w:rsidRDefault="000F06E7" w:rsidP="000F06E7">
            <w:pPr>
              <w:pStyle w:val="a8"/>
              <w:jc w:val="both"/>
              <w:rPr>
                <w:b/>
                <w:bCs/>
                <w:sz w:val="22"/>
                <w:szCs w:val="22"/>
              </w:rPr>
            </w:pPr>
            <w:r w:rsidRPr="000F06E7">
              <w:rPr>
                <w:b/>
                <w:bCs/>
                <w:sz w:val="22"/>
                <w:szCs w:val="22"/>
              </w:rPr>
              <w:t>Электронная (торговая) площадка:</w:t>
            </w:r>
          </w:p>
          <w:p w:rsidR="0012324E" w:rsidRDefault="0012324E" w:rsidP="000F06E7">
            <w:pPr>
              <w:pStyle w:val="a8"/>
              <w:jc w:val="both"/>
              <w:rPr>
                <w:b/>
                <w:bCs/>
                <w:sz w:val="22"/>
                <w:szCs w:val="22"/>
              </w:rPr>
            </w:pPr>
            <w:r>
              <w:rPr>
                <w:sz w:val="24"/>
                <w:szCs w:val="24"/>
              </w:rPr>
              <w:t xml:space="preserve">ЭТП ГПБ Клик </w:t>
            </w:r>
            <w:r w:rsidRPr="0012324E">
              <w:rPr>
                <w:sz w:val="24"/>
                <w:szCs w:val="24"/>
              </w:rPr>
              <w:t>https://click.etpgpb.ru/</w:t>
            </w:r>
          </w:p>
          <w:p w:rsidR="0012324E" w:rsidRPr="000F06E7" w:rsidRDefault="0012324E" w:rsidP="000F06E7">
            <w:pPr>
              <w:pStyle w:val="a8"/>
              <w:jc w:val="both"/>
              <w:rPr>
                <w:b/>
                <w:bCs/>
                <w:sz w:val="22"/>
                <w:szCs w:val="22"/>
              </w:rPr>
            </w:pPr>
          </w:p>
          <w:p w:rsidR="001D795C" w:rsidRPr="001D795C" w:rsidRDefault="001D795C" w:rsidP="001D795C">
            <w:pPr>
              <w:pStyle w:val="a8"/>
              <w:jc w:val="both"/>
              <w:rPr>
                <w:bCs/>
                <w:sz w:val="22"/>
                <w:szCs w:val="22"/>
              </w:rPr>
            </w:pPr>
            <w:r w:rsidRPr="001D795C">
              <w:rPr>
                <w:bCs/>
                <w:sz w:val="22"/>
                <w:szCs w:val="22"/>
              </w:rPr>
              <w:t>Все действия Участников закупки регулируются законодательством РФ в соответствии с Федеральным законом от 18 июля 2011 г. № 223-ФЗ «О закупках товаров, работ, услуг отдельными видами юридических лиц»), настоящей Закупочной документацией и нормами Положения о закупке товаров, работ и услуг Заказчика (далее – Положение о закупке)</w:t>
            </w:r>
          </w:p>
          <w:p w:rsidR="000F06E7" w:rsidRPr="00B65908" w:rsidRDefault="001D795C" w:rsidP="0012324E">
            <w:pPr>
              <w:pStyle w:val="a8"/>
              <w:jc w:val="both"/>
              <w:rPr>
                <w:b/>
                <w:bCs/>
                <w:sz w:val="22"/>
                <w:szCs w:val="22"/>
              </w:rPr>
            </w:pPr>
            <w:r w:rsidRPr="001D795C">
              <w:rPr>
                <w:bCs/>
                <w:sz w:val="22"/>
                <w:szCs w:val="22"/>
              </w:rPr>
              <w:t xml:space="preserve">Осуществление действий участниками закупочной процедуры на ЭТП регулируется «Регламентом </w:t>
            </w:r>
            <w:r w:rsidR="0012324E">
              <w:rPr>
                <w:bCs/>
                <w:sz w:val="22"/>
                <w:szCs w:val="22"/>
              </w:rPr>
              <w:t>ЭТП ГПБ Клик</w:t>
            </w:r>
            <w:r w:rsidRPr="001D795C">
              <w:rPr>
                <w:bCs/>
                <w:sz w:val="22"/>
                <w:szCs w:val="22"/>
              </w:rPr>
              <w:t>»</w:t>
            </w:r>
          </w:p>
        </w:tc>
      </w:tr>
      <w:tr w:rsidR="00772352" w:rsidRPr="005C32B5" w:rsidTr="00D50117">
        <w:tc>
          <w:tcPr>
            <w:tcW w:w="256" w:type="pct"/>
            <w:tcBorders>
              <w:top w:val="single" w:sz="6" w:space="0" w:color="000000"/>
              <w:left w:val="single" w:sz="6" w:space="0" w:color="000000"/>
              <w:bottom w:val="single" w:sz="6" w:space="0" w:color="000000"/>
              <w:right w:val="single" w:sz="6" w:space="0" w:color="000000"/>
            </w:tcBorders>
          </w:tcPr>
          <w:p w:rsidR="00772352" w:rsidRPr="00F5066C" w:rsidRDefault="00E70FEE" w:rsidP="00D50117">
            <w:pPr>
              <w:rPr>
                <w:rFonts w:eastAsiaTheme="minorHAnsi"/>
                <w:b/>
                <w:sz w:val="22"/>
                <w:szCs w:val="22"/>
              </w:rPr>
            </w:pPr>
            <w:r>
              <w:rPr>
                <w:rFonts w:eastAsiaTheme="minorHAnsi"/>
                <w:b/>
                <w:sz w:val="22"/>
                <w:szCs w:val="22"/>
              </w:rPr>
              <w:t>4</w:t>
            </w:r>
          </w:p>
        </w:tc>
        <w:tc>
          <w:tcPr>
            <w:tcW w:w="1224" w:type="pct"/>
            <w:tcBorders>
              <w:top w:val="single" w:sz="6" w:space="0" w:color="000000"/>
              <w:left w:val="single" w:sz="6" w:space="0" w:color="000000"/>
              <w:bottom w:val="single" w:sz="6" w:space="0" w:color="000000"/>
              <w:right w:val="single" w:sz="6" w:space="0" w:color="000000"/>
            </w:tcBorders>
          </w:tcPr>
          <w:p w:rsidR="00772352" w:rsidRPr="00F5066C" w:rsidRDefault="00977A22" w:rsidP="00D50117">
            <w:pPr>
              <w:keepNext/>
              <w:autoSpaceDE w:val="0"/>
              <w:autoSpaceDN w:val="0"/>
              <w:adjustRightInd w:val="0"/>
              <w:rPr>
                <w:b/>
                <w:sz w:val="22"/>
                <w:szCs w:val="22"/>
              </w:rPr>
            </w:pPr>
            <w:r w:rsidRPr="00F5066C">
              <w:rPr>
                <w:b/>
                <w:sz w:val="22"/>
                <w:szCs w:val="22"/>
              </w:rPr>
              <w:t>Заказчики</w:t>
            </w:r>
          </w:p>
        </w:tc>
        <w:tc>
          <w:tcPr>
            <w:tcW w:w="3520" w:type="pct"/>
            <w:tcBorders>
              <w:top w:val="single" w:sz="6" w:space="0" w:color="000000"/>
              <w:left w:val="single" w:sz="6" w:space="0" w:color="000000"/>
              <w:bottom w:val="single" w:sz="6" w:space="0" w:color="000000"/>
              <w:right w:val="single" w:sz="6" w:space="0" w:color="000000"/>
            </w:tcBorders>
          </w:tcPr>
          <w:p w:rsidR="0034710C" w:rsidRPr="000F23AE" w:rsidRDefault="0034710C" w:rsidP="0034710C">
            <w:pPr>
              <w:jc w:val="both"/>
              <w:rPr>
                <w:sz w:val="24"/>
                <w:szCs w:val="24"/>
              </w:rPr>
            </w:pPr>
            <w:r w:rsidRPr="000F23AE">
              <w:rPr>
                <w:b/>
                <w:sz w:val="24"/>
                <w:szCs w:val="24"/>
              </w:rPr>
              <w:t xml:space="preserve">ООО «ТНС </w:t>
            </w:r>
            <w:proofErr w:type="spellStart"/>
            <w:r w:rsidRPr="000F23AE">
              <w:rPr>
                <w:b/>
                <w:sz w:val="24"/>
                <w:szCs w:val="24"/>
              </w:rPr>
              <w:t>энерго</w:t>
            </w:r>
            <w:proofErr w:type="spellEnd"/>
            <w:r w:rsidRPr="000F23AE">
              <w:rPr>
                <w:b/>
                <w:sz w:val="24"/>
                <w:szCs w:val="24"/>
              </w:rPr>
              <w:t xml:space="preserve"> Великий Новгород» </w:t>
            </w:r>
          </w:p>
          <w:p w:rsidR="0034710C" w:rsidRPr="000F23AE" w:rsidRDefault="0034710C" w:rsidP="0034710C">
            <w:pPr>
              <w:jc w:val="both"/>
              <w:rPr>
                <w:sz w:val="24"/>
                <w:szCs w:val="24"/>
              </w:rPr>
            </w:pPr>
            <w:r w:rsidRPr="000F23AE">
              <w:rPr>
                <w:b/>
                <w:sz w:val="24"/>
                <w:szCs w:val="24"/>
              </w:rPr>
              <w:t xml:space="preserve">Юридический адрес (адрес местонахождения): </w:t>
            </w:r>
            <w:r w:rsidRPr="000F23AE">
              <w:rPr>
                <w:sz w:val="24"/>
                <w:szCs w:val="24"/>
              </w:rPr>
              <w:t>173009, г. Великий Новгород, ул. Псковская, д.13</w:t>
            </w:r>
          </w:p>
          <w:p w:rsidR="0034710C" w:rsidRPr="000F23AE" w:rsidRDefault="0034710C" w:rsidP="0034710C">
            <w:pPr>
              <w:jc w:val="both"/>
              <w:rPr>
                <w:color w:val="0000CC"/>
                <w:sz w:val="24"/>
                <w:szCs w:val="24"/>
              </w:rPr>
            </w:pPr>
            <w:r w:rsidRPr="000F23AE">
              <w:rPr>
                <w:b/>
                <w:sz w:val="24"/>
                <w:szCs w:val="24"/>
              </w:rPr>
              <w:t>Электронная почта:</w:t>
            </w:r>
            <w:r w:rsidRPr="000F23AE">
              <w:rPr>
                <w:sz w:val="24"/>
                <w:szCs w:val="24"/>
              </w:rPr>
              <w:t xml:space="preserve"> </w:t>
            </w:r>
            <w:r w:rsidRPr="000F23AE">
              <w:rPr>
                <w:color w:val="0000FF"/>
                <w:sz w:val="24"/>
                <w:szCs w:val="24"/>
              </w:rPr>
              <w:t>sekr@novgorod.tns-e.ru</w:t>
            </w:r>
          </w:p>
          <w:p w:rsidR="00977A22" w:rsidRDefault="0034710C" w:rsidP="0034710C">
            <w:pPr>
              <w:contextualSpacing/>
              <w:rPr>
                <w:b/>
                <w:sz w:val="24"/>
                <w:szCs w:val="24"/>
              </w:rPr>
            </w:pPr>
            <w:r w:rsidRPr="000F23AE">
              <w:rPr>
                <w:b/>
                <w:sz w:val="24"/>
                <w:szCs w:val="24"/>
              </w:rPr>
              <w:t>Телефон: (8-816-2) 64-00-98</w:t>
            </w:r>
          </w:p>
          <w:p w:rsidR="0034710C" w:rsidRPr="0034710C" w:rsidRDefault="0034710C" w:rsidP="0034710C">
            <w:pPr>
              <w:contextualSpacing/>
              <w:rPr>
                <w:b/>
                <w:sz w:val="24"/>
                <w:szCs w:val="24"/>
              </w:rPr>
            </w:pPr>
          </w:p>
        </w:tc>
      </w:tr>
      <w:tr w:rsidR="005C32B5" w:rsidRPr="005C32B5" w:rsidTr="00D50117">
        <w:tc>
          <w:tcPr>
            <w:tcW w:w="256" w:type="pct"/>
            <w:tcBorders>
              <w:top w:val="single" w:sz="6" w:space="0" w:color="000000"/>
              <w:left w:val="single" w:sz="6" w:space="0" w:color="000000"/>
              <w:bottom w:val="single" w:sz="6" w:space="0" w:color="000000"/>
              <w:right w:val="single" w:sz="6" w:space="0" w:color="000000"/>
            </w:tcBorders>
          </w:tcPr>
          <w:p w:rsidR="00FF2DA4" w:rsidRPr="005C32B5" w:rsidRDefault="00E70FEE" w:rsidP="00D50117">
            <w:pPr>
              <w:rPr>
                <w:rFonts w:eastAsiaTheme="minorHAnsi"/>
                <w:b/>
                <w:sz w:val="22"/>
                <w:szCs w:val="22"/>
              </w:rPr>
            </w:pPr>
            <w:r>
              <w:rPr>
                <w:rFonts w:eastAsiaTheme="minorHAnsi"/>
                <w:b/>
                <w:sz w:val="22"/>
                <w:szCs w:val="22"/>
              </w:rPr>
              <w:t>5</w:t>
            </w:r>
          </w:p>
        </w:tc>
        <w:tc>
          <w:tcPr>
            <w:tcW w:w="1224" w:type="pct"/>
            <w:tcBorders>
              <w:top w:val="single" w:sz="6" w:space="0" w:color="000000"/>
              <w:left w:val="single" w:sz="6" w:space="0" w:color="000000"/>
              <w:bottom w:val="single" w:sz="6" w:space="0" w:color="000000"/>
              <w:right w:val="single" w:sz="6" w:space="0" w:color="000000"/>
            </w:tcBorders>
          </w:tcPr>
          <w:p w:rsidR="00FF2DA4" w:rsidRPr="005C32B5" w:rsidRDefault="00977A22" w:rsidP="00977A22">
            <w:pPr>
              <w:keepNext/>
              <w:autoSpaceDE w:val="0"/>
              <w:autoSpaceDN w:val="0"/>
              <w:adjustRightInd w:val="0"/>
              <w:rPr>
                <w:b/>
                <w:sz w:val="22"/>
                <w:szCs w:val="22"/>
              </w:rPr>
            </w:pPr>
            <w:r>
              <w:rPr>
                <w:b/>
                <w:sz w:val="22"/>
                <w:szCs w:val="22"/>
                <w:lang w:val="sr-Cyrl-CS"/>
              </w:rPr>
              <w:t>Организатор закупки</w:t>
            </w:r>
            <w:r w:rsidR="001D795C">
              <w:rPr>
                <w:b/>
                <w:sz w:val="22"/>
                <w:szCs w:val="22"/>
                <w:lang w:val="sr-Cyrl-CS"/>
              </w:rPr>
              <w:t>/</w:t>
            </w:r>
            <w:r w:rsidR="001D795C">
              <w:t xml:space="preserve"> </w:t>
            </w:r>
            <w:r w:rsidR="001D795C" w:rsidRPr="001D795C">
              <w:rPr>
                <w:b/>
                <w:sz w:val="22"/>
                <w:szCs w:val="22"/>
                <w:lang w:val="sr-Cyrl-CS"/>
              </w:rPr>
              <w:t>Представитель Организатора</w:t>
            </w:r>
          </w:p>
        </w:tc>
        <w:tc>
          <w:tcPr>
            <w:tcW w:w="3520" w:type="pct"/>
            <w:tcBorders>
              <w:top w:val="single" w:sz="6" w:space="0" w:color="000000"/>
              <w:left w:val="single" w:sz="6" w:space="0" w:color="000000"/>
              <w:bottom w:val="single" w:sz="6" w:space="0" w:color="000000"/>
              <w:right w:val="single" w:sz="6" w:space="0" w:color="000000"/>
            </w:tcBorders>
          </w:tcPr>
          <w:p w:rsidR="0034710C" w:rsidRPr="000F23AE" w:rsidRDefault="0034710C" w:rsidP="0034710C">
            <w:pPr>
              <w:jc w:val="both"/>
              <w:rPr>
                <w:sz w:val="24"/>
                <w:szCs w:val="24"/>
              </w:rPr>
            </w:pPr>
            <w:r w:rsidRPr="000F23AE">
              <w:rPr>
                <w:b/>
                <w:sz w:val="24"/>
                <w:szCs w:val="24"/>
              </w:rPr>
              <w:t xml:space="preserve">ООО «ТНС </w:t>
            </w:r>
            <w:proofErr w:type="spellStart"/>
            <w:r w:rsidRPr="000F23AE">
              <w:rPr>
                <w:b/>
                <w:sz w:val="24"/>
                <w:szCs w:val="24"/>
              </w:rPr>
              <w:t>энерго</w:t>
            </w:r>
            <w:proofErr w:type="spellEnd"/>
            <w:r w:rsidRPr="000F23AE">
              <w:rPr>
                <w:b/>
                <w:sz w:val="24"/>
                <w:szCs w:val="24"/>
              </w:rPr>
              <w:t xml:space="preserve"> Великий Новгород» </w:t>
            </w:r>
          </w:p>
          <w:p w:rsidR="00977A22" w:rsidRDefault="00977A22" w:rsidP="00977A22">
            <w:pPr>
              <w:widowControl w:val="0"/>
              <w:ind w:hanging="15"/>
              <w:rPr>
                <w:bCs/>
                <w:sz w:val="22"/>
                <w:szCs w:val="22"/>
              </w:rPr>
            </w:pPr>
            <w:r w:rsidRPr="00977A22">
              <w:rPr>
                <w:bCs/>
                <w:sz w:val="22"/>
                <w:szCs w:val="22"/>
              </w:rPr>
              <w:t xml:space="preserve">Место нахождения: </w:t>
            </w:r>
            <w:r w:rsidR="0034710C" w:rsidRPr="000F23AE">
              <w:rPr>
                <w:sz w:val="24"/>
                <w:szCs w:val="24"/>
              </w:rPr>
              <w:t>173009, г. Великий Новгород, ул. Псковская, д.13</w:t>
            </w:r>
          </w:p>
          <w:p w:rsidR="0034710C" w:rsidRDefault="00977A22" w:rsidP="00977A22">
            <w:pPr>
              <w:widowControl w:val="0"/>
              <w:ind w:hanging="15"/>
              <w:rPr>
                <w:sz w:val="24"/>
                <w:szCs w:val="24"/>
              </w:rPr>
            </w:pPr>
            <w:r w:rsidRPr="00977A22">
              <w:rPr>
                <w:bCs/>
                <w:sz w:val="22"/>
                <w:szCs w:val="22"/>
              </w:rPr>
              <w:t xml:space="preserve">Почтовый адрес: </w:t>
            </w:r>
            <w:r w:rsidR="0034710C" w:rsidRPr="000F23AE">
              <w:rPr>
                <w:sz w:val="24"/>
                <w:szCs w:val="24"/>
              </w:rPr>
              <w:t>173009, г. Великий Новгород, ул. Псковская, д.13</w:t>
            </w:r>
          </w:p>
          <w:p w:rsidR="00187AC3" w:rsidRDefault="00187AC3" w:rsidP="00977A22">
            <w:pPr>
              <w:widowControl w:val="0"/>
              <w:ind w:hanging="15"/>
              <w:rPr>
                <w:bCs/>
                <w:sz w:val="22"/>
                <w:szCs w:val="22"/>
              </w:rPr>
            </w:pPr>
            <w:r w:rsidRPr="00187AC3">
              <w:rPr>
                <w:bCs/>
                <w:sz w:val="22"/>
                <w:szCs w:val="22"/>
              </w:rPr>
              <w:t>Представитель Организатора</w:t>
            </w:r>
            <w:r>
              <w:rPr>
                <w:bCs/>
                <w:sz w:val="22"/>
                <w:szCs w:val="22"/>
              </w:rPr>
              <w:t xml:space="preserve">: </w:t>
            </w:r>
            <w:r w:rsidR="0034710C">
              <w:rPr>
                <w:bCs/>
                <w:sz w:val="22"/>
                <w:szCs w:val="22"/>
              </w:rPr>
              <w:t>Белоусова Светлана Владимировна</w:t>
            </w:r>
          </w:p>
          <w:p w:rsidR="00FF2DA4" w:rsidRPr="001E6C96" w:rsidRDefault="00187AC3" w:rsidP="00977A22">
            <w:pPr>
              <w:widowControl w:val="0"/>
              <w:ind w:hanging="15"/>
              <w:rPr>
                <w:snapToGrid w:val="0"/>
                <w:sz w:val="22"/>
                <w:szCs w:val="22"/>
              </w:rPr>
            </w:pPr>
            <w:r>
              <w:rPr>
                <w:bCs/>
                <w:sz w:val="22"/>
                <w:szCs w:val="22"/>
              </w:rPr>
              <w:t>Эл.</w:t>
            </w:r>
            <w:r w:rsidR="001E6C96" w:rsidRPr="001E6C96">
              <w:rPr>
                <w:bCs/>
                <w:sz w:val="22"/>
                <w:szCs w:val="22"/>
              </w:rPr>
              <w:t xml:space="preserve"> почт</w:t>
            </w:r>
            <w:r>
              <w:rPr>
                <w:bCs/>
                <w:sz w:val="22"/>
                <w:szCs w:val="22"/>
              </w:rPr>
              <w:t>а</w:t>
            </w:r>
            <w:r w:rsidR="001E6C96" w:rsidRPr="001E6C96">
              <w:rPr>
                <w:bCs/>
                <w:sz w:val="22"/>
                <w:szCs w:val="22"/>
              </w:rPr>
              <w:t>:</w:t>
            </w:r>
            <w:r>
              <w:rPr>
                <w:bCs/>
                <w:sz w:val="22"/>
                <w:szCs w:val="22"/>
              </w:rPr>
              <w:t xml:space="preserve"> </w:t>
            </w:r>
            <w:r w:rsidR="00FF2DA4" w:rsidRPr="001E6C96">
              <w:rPr>
                <w:bCs/>
                <w:sz w:val="22"/>
                <w:szCs w:val="22"/>
              </w:rPr>
              <w:t>е</w:t>
            </w:r>
            <w:r w:rsidR="00FF2DA4" w:rsidRPr="001E6C96">
              <w:rPr>
                <w:snapToGrid w:val="0"/>
                <w:sz w:val="22"/>
                <w:szCs w:val="22"/>
              </w:rPr>
              <w:t>-</w:t>
            </w:r>
            <w:r w:rsidR="00FF2DA4" w:rsidRPr="00B65908">
              <w:rPr>
                <w:snapToGrid w:val="0"/>
                <w:sz w:val="22"/>
                <w:szCs w:val="22"/>
                <w:lang w:val="en-US"/>
              </w:rPr>
              <w:t>mail</w:t>
            </w:r>
            <w:r w:rsidR="00FF2DA4" w:rsidRPr="001E6C96">
              <w:rPr>
                <w:snapToGrid w:val="0"/>
                <w:sz w:val="22"/>
                <w:szCs w:val="22"/>
              </w:rPr>
              <w:t xml:space="preserve">: </w:t>
            </w:r>
            <w:r w:rsidR="0034710C" w:rsidRPr="000F23AE">
              <w:rPr>
                <w:sz w:val="24"/>
                <w:szCs w:val="24"/>
                <w:lang w:val="en-US"/>
              </w:rPr>
              <w:t>Belousova</w:t>
            </w:r>
            <w:r w:rsidR="0034710C" w:rsidRPr="000F23AE">
              <w:rPr>
                <w:sz w:val="24"/>
                <w:szCs w:val="24"/>
              </w:rPr>
              <w:t>-</w:t>
            </w:r>
            <w:r w:rsidR="0034710C" w:rsidRPr="000F23AE">
              <w:rPr>
                <w:sz w:val="24"/>
                <w:szCs w:val="24"/>
                <w:lang w:val="en-US"/>
              </w:rPr>
              <w:t>SV</w:t>
            </w:r>
            <w:r w:rsidR="0034710C" w:rsidRPr="000F23AE">
              <w:rPr>
                <w:sz w:val="24"/>
                <w:szCs w:val="24"/>
              </w:rPr>
              <w:t>@</w:t>
            </w:r>
            <w:proofErr w:type="spellStart"/>
            <w:r w:rsidR="0034710C" w:rsidRPr="000F23AE">
              <w:rPr>
                <w:sz w:val="24"/>
                <w:szCs w:val="24"/>
                <w:lang w:val="en-US"/>
              </w:rPr>
              <w:t>novgorod</w:t>
            </w:r>
            <w:proofErr w:type="spellEnd"/>
            <w:r w:rsidR="0034710C" w:rsidRPr="000F23AE">
              <w:rPr>
                <w:sz w:val="24"/>
                <w:szCs w:val="24"/>
              </w:rPr>
              <w:t>.</w:t>
            </w:r>
            <w:proofErr w:type="spellStart"/>
            <w:r w:rsidR="0034710C" w:rsidRPr="000F23AE">
              <w:rPr>
                <w:sz w:val="24"/>
                <w:szCs w:val="24"/>
                <w:lang w:val="en-US"/>
              </w:rPr>
              <w:t>tns</w:t>
            </w:r>
            <w:proofErr w:type="spellEnd"/>
            <w:r w:rsidR="0034710C" w:rsidRPr="000F23AE">
              <w:rPr>
                <w:sz w:val="24"/>
                <w:szCs w:val="24"/>
              </w:rPr>
              <w:t>-</w:t>
            </w:r>
            <w:r w:rsidR="0034710C" w:rsidRPr="000F23AE">
              <w:rPr>
                <w:sz w:val="24"/>
                <w:szCs w:val="24"/>
                <w:lang w:val="en-US"/>
              </w:rPr>
              <w:t>e</w:t>
            </w:r>
            <w:r w:rsidR="0034710C" w:rsidRPr="000F23AE">
              <w:rPr>
                <w:sz w:val="24"/>
                <w:szCs w:val="24"/>
              </w:rPr>
              <w:t>.</w:t>
            </w:r>
            <w:proofErr w:type="spellStart"/>
            <w:r w:rsidR="0034710C" w:rsidRPr="000F23AE">
              <w:rPr>
                <w:sz w:val="24"/>
                <w:szCs w:val="24"/>
                <w:lang w:val="en-US"/>
              </w:rPr>
              <w:t>ru</w:t>
            </w:r>
            <w:proofErr w:type="spellEnd"/>
          </w:p>
          <w:p w:rsidR="00FF2DA4" w:rsidRPr="00B65908" w:rsidRDefault="009D4F77" w:rsidP="00977A22">
            <w:pPr>
              <w:widowControl w:val="0"/>
              <w:ind w:firstLine="270"/>
              <w:rPr>
                <w:sz w:val="22"/>
                <w:szCs w:val="22"/>
              </w:rPr>
            </w:pPr>
            <w:r w:rsidRPr="001E6C96">
              <w:rPr>
                <w:snapToGrid w:val="0"/>
                <w:sz w:val="22"/>
                <w:szCs w:val="22"/>
              </w:rPr>
              <w:t xml:space="preserve"> </w:t>
            </w:r>
          </w:p>
        </w:tc>
      </w:tr>
      <w:tr w:rsidR="005C32B5" w:rsidRPr="005C32B5" w:rsidTr="00D50117">
        <w:tc>
          <w:tcPr>
            <w:tcW w:w="256" w:type="pct"/>
            <w:tcBorders>
              <w:top w:val="single" w:sz="6" w:space="0" w:color="000000"/>
              <w:left w:val="single" w:sz="6" w:space="0" w:color="000000"/>
              <w:bottom w:val="single" w:sz="6" w:space="0" w:color="000000"/>
              <w:right w:val="single" w:sz="6" w:space="0" w:color="000000"/>
            </w:tcBorders>
          </w:tcPr>
          <w:p w:rsidR="00FF2DA4" w:rsidRPr="005C32B5" w:rsidRDefault="00E70FEE" w:rsidP="00D50117">
            <w:pPr>
              <w:rPr>
                <w:rFonts w:eastAsiaTheme="minorHAnsi"/>
                <w:b/>
                <w:sz w:val="22"/>
                <w:szCs w:val="22"/>
              </w:rPr>
            </w:pPr>
            <w:r>
              <w:rPr>
                <w:rFonts w:eastAsiaTheme="minorHAnsi"/>
                <w:b/>
                <w:sz w:val="22"/>
                <w:szCs w:val="22"/>
              </w:rPr>
              <w:t>6</w:t>
            </w:r>
          </w:p>
        </w:tc>
        <w:tc>
          <w:tcPr>
            <w:tcW w:w="1224" w:type="pct"/>
            <w:tcBorders>
              <w:top w:val="single" w:sz="6" w:space="0" w:color="000000"/>
              <w:left w:val="single" w:sz="6" w:space="0" w:color="000000"/>
              <w:bottom w:val="single" w:sz="6" w:space="0" w:color="000000"/>
              <w:right w:val="single" w:sz="6" w:space="0" w:color="000000"/>
            </w:tcBorders>
          </w:tcPr>
          <w:p w:rsidR="00FF2DA4" w:rsidRPr="005C32B5" w:rsidRDefault="00C91B28" w:rsidP="00D50117">
            <w:pPr>
              <w:keepNext/>
              <w:keepLines/>
              <w:autoSpaceDE w:val="0"/>
              <w:autoSpaceDN w:val="0"/>
              <w:adjustRightInd w:val="0"/>
              <w:rPr>
                <w:rFonts w:eastAsiaTheme="minorHAnsi"/>
                <w:b/>
                <w:bCs/>
                <w:sz w:val="22"/>
                <w:szCs w:val="22"/>
                <w:lang w:eastAsia="en-US"/>
              </w:rPr>
            </w:pPr>
            <w:r w:rsidRPr="00C91B28">
              <w:rPr>
                <w:rFonts w:eastAsiaTheme="minorHAnsi"/>
                <w:b/>
                <w:bCs/>
                <w:sz w:val="22"/>
                <w:szCs w:val="22"/>
                <w:lang w:eastAsia="en-US"/>
              </w:rPr>
              <w:t>Начальная (максимальная) цена договора (цена лота)</w:t>
            </w:r>
          </w:p>
        </w:tc>
        <w:tc>
          <w:tcPr>
            <w:tcW w:w="3520" w:type="pct"/>
            <w:tcBorders>
              <w:top w:val="single" w:sz="6" w:space="0" w:color="000000"/>
              <w:left w:val="single" w:sz="6" w:space="0" w:color="000000"/>
              <w:bottom w:val="single" w:sz="6" w:space="0" w:color="000000"/>
              <w:right w:val="single" w:sz="6" w:space="0" w:color="000000"/>
            </w:tcBorders>
          </w:tcPr>
          <w:p w:rsidR="000312AB" w:rsidRPr="00FE114C" w:rsidRDefault="00C53253" w:rsidP="000312AB">
            <w:pPr>
              <w:spacing w:line="271" w:lineRule="auto"/>
              <w:jc w:val="both"/>
              <w:rPr>
                <w:sz w:val="22"/>
                <w:szCs w:val="22"/>
              </w:rPr>
            </w:pPr>
            <w:r>
              <w:rPr>
                <w:rStyle w:val="16"/>
                <w:b/>
                <w:sz w:val="24"/>
                <w:szCs w:val="24"/>
              </w:rPr>
              <w:t>205 115,92</w:t>
            </w:r>
            <w:r w:rsidR="00D566E8" w:rsidRPr="00217148">
              <w:rPr>
                <w:rStyle w:val="16"/>
                <w:b/>
                <w:sz w:val="24"/>
                <w:szCs w:val="24"/>
              </w:rPr>
              <w:t xml:space="preserve"> </w:t>
            </w:r>
            <w:r w:rsidR="000312AB" w:rsidRPr="00FE114C">
              <w:rPr>
                <w:sz w:val="22"/>
                <w:szCs w:val="22"/>
              </w:rPr>
              <w:t>рублей, без учета НДС.</w:t>
            </w:r>
          </w:p>
          <w:p w:rsidR="00FF2DA4" w:rsidRPr="00FE114C" w:rsidRDefault="000312AB" w:rsidP="001C2023">
            <w:pPr>
              <w:spacing w:line="271" w:lineRule="auto"/>
              <w:jc w:val="both"/>
              <w:rPr>
                <w:sz w:val="22"/>
                <w:szCs w:val="22"/>
              </w:rPr>
            </w:pPr>
            <w:r>
              <w:rPr>
                <w:bCs/>
                <w:sz w:val="22"/>
                <w:szCs w:val="22"/>
              </w:rPr>
              <w:t xml:space="preserve">Цена договора </w:t>
            </w:r>
            <w:r w:rsidR="003A7982" w:rsidRPr="00FE114C">
              <w:rPr>
                <w:bCs/>
                <w:sz w:val="22"/>
                <w:szCs w:val="22"/>
              </w:rPr>
              <w:t>включает все расходы Исполнителя, понесённые им в рамках исполнения заключаемого договора, в том числе материалы и оборудование, необходимые для оказания услуг, транспортные расходы сотрудников Исполнителя, страхование, упла</w:t>
            </w:r>
            <w:r>
              <w:rPr>
                <w:bCs/>
                <w:sz w:val="22"/>
                <w:szCs w:val="22"/>
              </w:rPr>
              <w:t>ту других обязательных платежей.</w:t>
            </w:r>
            <w:r w:rsidR="004B40E2" w:rsidRPr="00FE114C">
              <w:rPr>
                <w:bCs/>
                <w:sz w:val="22"/>
                <w:szCs w:val="22"/>
              </w:rPr>
              <w:t xml:space="preserve"> </w:t>
            </w:r>
          </w:p>
          <w:p w:rsidR="004B40E2" w:rsidRPr="00FE114C" w:rsidRDefault="004B40E2" w:rsidP="004B40E2">
            <w:pPr>
              <w:keepNext/>
              <w:keepLines/>
              <w:tabs>
                <w:tab w:val="num" w:pos="0"/>
              </w:tabs>
              <w:autoSpaceDE w:val="0"/>
              <w:autoSpaceDN w:val="0"/>
              <w:adjustRightInd w:val="0"/>
              <w:spacing w:after="120"/>
              <w:jc w:val="both"/>
              <w:rPr>
                <w:sz w:val="22"/>
                <w:szCs w:val="22"/>
              </w:rPr>
            </w:pPr>
          </w:p>
          <w:p w:rsidR="003A7982" w:rsidRPr="00FE114C" w:rsidRDefault="0034710C" w:rsidP="004B40E2">
            <w:pPr>
              <w:keepNext/>
              <w:keepLines/>
              <w:tabs>
                <w:tab w:val="num" w:pos="0"/>
              </w:tabs>
              <w:autoSpaceDE w:val="0"/>
              <w:autoSpaceDN w:val="0"/>
              <w:adjustRightInd w:val="0"/>
              <w:spacing w:after="120"/>
              <w:jc w:val="both"/>
              <w:rPr>
                <w:color w:val="FF0000"/>
                <w:sz w:val="22"/>
                <w:szCs w:val="22"/>
              </w:rPr>
            </w:pPr>
            <w:r w:rsidRPr="00FE114C">
              <w:rPr>
                <w:b/>
                <w:snapToGrid w:val="0"/>
                <w:color w:val="FF0000"/>
                <w:sz w:val="22"/>
                <w:szCs w:val="22"/>
              </w:rPr>
              <w:t>Цена за каждую единицу продукции не должна превышать</w:t>
            </w:r>
            <w:r w:rsidR="00600942">
              <w:rPr>
                <w:b/>
                <w:snapToGrid w:val="0"/>
                <w:color w:val="FF0000"/>
                <w:sz w:val="22"/>
                <w:szCs w:val="22"/>
              </w:rPr>
              <w:t xml:space="preserve"> минимальную</w:t>
            </w:r>
            <w:r w:rsidRPr="00FE114C">
              <w:rPr>
                <w:b/>
                <w:snapToGrid w:val="0"/>
                <w:color w:val="FF0000"/>
                <w:sz w:val="22"/>
                <w:szCs w:val="22"/>
              </w:rPr>
              <w:t xml:space="preserve"> стоимость единицы, рассчитанную в обосновании начальной (максимальной) цены договора (Приложение №2 к </w:t>
            </w:r>
            <w:r w:rsidR="00A77320" w:rsidRPr="00FE114C">
              <w:rPr>
                <w:b/>
                <w:snapToGrid w:val="0"/>
                <w:color w:val="FF0000"/>
                <w:sz w:val="22"/>
                <w:szCs w:val="22"/>
              </w:rPr>
              <w:t>Извещению</w:t>
            </w:r>
            <w:r w:rsidRPr="00FE114C">
              <w:rPr>
                <w:b/>
                <w:snapToGrid w:val="0"/>
                <w:color w:val="FF0000"/>
                <w:sz w:val="22"/>
                <w:szCs w:val="22"/>
              </w:rPr>
              <w:t>)</w:t>
            </w:r>
            <w:r w:rsidR="00C13897" w:rsidRPr="00FE114C">
              <w:rPr>
                <w:color w:val="FF0000"/>
                <w:sz w:val="22"/>
                <w:szCs w:val="22"/>
              </w:rPr>
              <w:t>.</w:t>
            </w:r>
          </w:p>
          <w:p w:rsidR="00FE114C" w:rsidRPr="00FE114C" w:rsidRDefault="00FE114C" w:rsidP="004B40E2">
            <w:pPr>
              <w:keepNext/>
              <w:keepLines/>
              <w:tabs>
                <w:tab w:val="num" w:pos="0"/>
              </w:tabs>
              <w:autoSpaceDE w:val="0"/>
              <w:autoSpaceDN w:val="0"/>
              <w:adjustRightInd w:val="0"/>
              <w:spacing w:after="120"/>
              <w:jc w:val="both"/>
              <w:rPr>
                <w:rFonts w:eastAsia="Calibri"/>
                <w:iCs/>
                <w:color w:val="FF0000"/>
                <w:sz w:val="22"/>
                <w:szCs w:val="22"/>
              </w:rPr>
            </w:pPr>
            <w:r w:rsidRPr="00FE114C">
              <w:rPr>
                <w:sz w:val="22"/>
                <w:szCs w:val="22"/>
              </w:rPr>
              <w:t>Организатор отклоняет заявку участника:</w:t>
            </w:r>
          </w:p>
          <w:p w:rsidR="00FE114C" w:rsidRPr="00FE114C" w:rsidRDefault="00FE114C" w:rsidP="00FE114C">
            <w:pPr>
              <w:keepNext/>
              <w:keepLines/>
              <w:tabs>
                <w:tab w:val="num" w:pos="0"/>
              </w:tabs>
              <w:autoSpaceDE w:val="0"/>
              <w:autoSpaceDN w:val="0"/>
              <w:adjustRightInd w:val="0"/>
              <w:spacing w:after="120"/>
              <w:jc w:val="both"/>
              <w:rPr>
                <w:rFonts w:eastAsia="Calibri"/>
                <w:iCs/>
                <w:sz w:val="22"/>
                <w:szCs w:val="22"/>
              </w:rPr>
            </w:pPr>
            <w:r w:rsidRPr="00FE114C">
              <w:rPr>
                <w:rFonts w:eastAsia="Calibri"/>
                <w:iCs/>
                <w:sz w:val="22"/>
                <w:szCs w:val="22"/>
              </w:rPr>
              <w:t xml:space="preserve">- </w:t>
            </w:r>
            <w:r w:rsidR="0031603C" w:rsidRPr="00FE114C">
              <w:rPr>
                <w:rFonts w:eastAsia="Calibri"/>
                <w:iCs/>
                <w:sz w:val="22"/>
                <w:szCs w:val="22"/>
              </w:rPr>
              <w:t xml:space="preserve">Если предложенная участником закупки </w:t>
            </w:r>
            <w:r w:rsidR="0031603C" w:rsidRPr="00FE114C">
              <w:rPr>
                <w:rFonts w:eastAsia="Calibri"/>
                <w:b/>
                <w:iCs/>
                <w:sz w:val="22"/>
                <w:szCs w:val="22"/>
              </w:rPr>
              <w:t>цена единицы</w:t>
            </w:r>
            <w:r w:rsidR="0031603C" w:rsidRPr="00FE114C">
              <w:rPr>
                <w:rFonts w:eastAsia="Calibri"/>
                <w:iCs/>
                <w:sz w:val="22"/>
                <w:szCs w:val="22"/>
              </w:rPr>
              <w:t xml:space="preserve"> товара (работы, услуги) </w:t>
            </w:r>
            <w:r w:rsidR="0031603C" w:rsidRPr="00FE114C">
              <w:rPr>
                <w:rFonts w:eastAsia="Calibri"/>
                <w:b/>
                <w:iCs/>
                <w:sz w:val="22"/>
                <w:szCs w:val="22"/>
              </w:rPr>
              <w:t>превышает</w:t>
            </w:r>
            <w:r w:rsidR="0031603C" w:rsidRPr="00FE114C">
              <w:rPr>
                <w:rFonts w:eastAsia="Calibri"/>
                <w:iCs/>
                <w:sz w:val="22"/>
                <w:szCs w:val="22"/>
              </w:rPr>
              <w:t xml:space="preserve"> установленную начальную </w:t>
            </w:r>
            <w:r w:rsidRPr="00FE114C">
              <w:rPr>
                <w:rFonts w:eastAsia="Calibri"/>
                <w:iCs/>
                <w:sz w:val="22"/>
                <w:szCs w:val="22"/>
              </w:rPr>
              <w:t xml:space="preserve">(максимальную) </w:t>
            </w:r>
            <w:r w:rsidRPr="00FE114C">
              <w:rPr>
                <w:rFonts w:eastAsia="Calibri"/>
                <w:b/>
                <w:iCs/>
                <w:sz w:val="22"/>
                <w:szCs w:val="22"/>
              </w:rPr>
              <w:t>цену за единицу</w:t>
            </w:r>
            <w:r w:rsidRPr="00FE114C">
              <w:rPr>
                <w:b/>
                <w:snapToGrid w:val="0"/>
                <w:sz w:val="22"/>
                <w:szCs w:val="22"/>
              </w:rPr>
              <w:t xml:space="preserve">, </w:t>
            </w:r>
            <w:r w:rsidRPr="00FE114C">
              <w:rPr>
                <w:snapToGrid w:val="0"/>
                <w:sz w:val="22"/>
                <w:szCs w:val="22"/>
              </w:rPr>
              <w:t>рассчитанную в обосновании начальной (максимальной) цены договора (Приложение №2 к Извещению)</w:t>
            </w:r>
            <w:r w:rsidRPr="00FE114C">
              <w:rPr>
                <w:rFonts w:eastAsia="Calibri"/>
                <w:iCs/>
                <w:sz w:val="22"/>
                <w:szCs w:val="22"/>
              </w:rPr>
              <w:t>;</w:t>
            </w:r>
          </w:p>
          <w:p w:rsidR="004B40E2" w:rsidRPr="00FE114C" w:rsidRDefault="00FE114C" w:rsidP="00C53253">
            <w:pPr>
              <w:keepNext/>
              <w:keepLines/>
              <w:tabs>
                <w:tab w:val="num" w:pos="0"/>
              </w:tabs>
              <w:autoSpaceDE w:val="0"/>
              <w:autoSpaceDN w:val="0"/>
              <w:adjustRightInd w:val="0"/>
              <w:spacing w:after="120"/>
              <w:jc w:val="both"/>
              <w:rPr>
                <w:sz w:val="22"/>
                <w:szCs w:val="22"/>
              </w:rPr>
            </w:pPr>
            <w:r w:rsidRPr="00FE114C">
              <w:rPr>
                <w:sz w:val="22"/>
                <w:szCs w:val="22"/>
              </w:rPr>
              <w:t>- Е</w:t>
            </w:r>
            <w:r w:rsidR="003A7982" w:rsidRPr="00FE114C">
              <w:rPr>
                <w:sz w:val="22"/>
                <w:szCs w:val="22"/>
              </w:rPr>
              <w:t xml:space="preserve">сли предложенная участником </w:t>
            </w:r>
            <w:r w:rsidR="003A7982" w:rsidRPr="00FE114C">
              <w:rPr>
                <w:b/>
                <w:sz w:val="22"/>
                <w:szCs w:val="22"/>
              </w:rPr>
              <w:t>цена превышает</w:t>
            </w:r>
            <w:r w:rsidR="003A7982" w:rsidRPr="00FE114C">
              <w:rPr>
                <w:sz w:val="22"/>
                <w:szCs w:val="22"/>
              </w:rPr>
              <w:t xml:space="preserve"> установленную начальную (максимальную) цену </w:t>
            </w:r>
            <w:r w:rsidR="00C53253">
              <w:rPr>
                <w:rStyle w:val="16"/>
                <w:b/>
                <w:sz w:val="24"/>
                <w:szCs w:val="24"/>
              </w:rPr>
              <w:t>205 115,92</w:t>
            </w:r>
            <w:r w:rsidR="00600942" w:rsidRPr="00217148">
              <w:rPr>
                <w:rStyle w:val="16"/>
                <w:b/>
                <w:sz w:val="24"/>
                <w:szCs w:val="24"/>
              </w:rPr>
              <w:t xml:space="preserve"> </w:t>
            </w:r>
            <w:r w:rsidR="00315599" w:rsidRPr="00FE114C">
              <w:rPr>
                <w:sz w:val="22"/>
                <w:szCs w:val="22"/>
              </w:rPr>
              <w:t>рублей, без учета НДС</w:t>
            </w:r>
            <w:r w:rsidR="003A7982" w:rsidRPr="00FE114C">
              <w:rPr>
                <w:bCs/>
                <w:sz w:val="22"/>
                <w:szCs w:val="22"/>
              </w:rPr>
              <w:t>.</w:t>
            </w:r>
          </w:p>
        </w:tc>
      </w:tr>
      <w:tr w:rsidR="00A6712B" w:rsidRPr="005C32B5" w:rsidTr="00D50117">
        <w:tc>
          <w:tcPr>
            <w:tcW w:w="256" w:type="pct"/>
            <w:tcBorders>
              <w:top w:val="single" w:sz="6" w:space="0" w:color="000000"/>
              <w:left w:val="single" w:sz="6" w:space="0" w:color="000000"/>
              <w:bottom w:val="single" w:sz="6" w:space="0" w:color="000000"/>
              <w:right w:val="single" w:sz="6" w:space="0" w:color="000000"/>
            </w:tcBorders>
          </w:tcPr>
          <w:p w:rsidR="00A6712B" w:rsidRPr="005C32B5" w:rsidRDefault="00E70FEE" w:rsidP="00A6712B">
            <w:pPr>
              <w:rPr>
                <w:rFonts w:eastAsiaTheme="minorHAnsi"/>
                <w:b/>
                <w:sz w:val="22"/>
                <w:szCs w:val="22"/>
              </w:rPr>
            </w:pPr>
            <w:r>
              <w:rPr>
                <w:rFonts w:eastAsiaTheme="minorHAnsi"/>
                <w:b/>
                <w:sz w:val="22"/>
                <w:szCs w:val="22"/>
              </w:rPr>
              <w:lastRenderedPageBreak/>
              <w:t>7</w:t>
            </w:r>
          </w:p>
        </w:tc>
        <w:tc>
          <w:tcPr>
            <w:tcW w:w="1224" w:type="pct"/>
            <w:tcBorders>
              <w:top w:val="single" w:sz="6" w:space="0" w:color="000000"/>
              <w:left w:val="single" w:sz="6" w:space="0" w:color="000000"/>
              <w:bottom w:val="single" w:sz="6" w:space="0" w:color="000000"/>
              <w:right w:val="single" w:sz="6" w:space="0" w:color="000000"/>
            </w:tcBorders>
          </w:tcPr>
          <w:p w:rsidR="00A6712B" w:rsidRPr="00A6712B" w:rsidRDefault="00A6712B" w:rsidP="00A6712B">
            <w:pPr>
              <w:rPr>
                <w:b/>
              </w:rPr>
            </w:pPr>
            <w:r w:rsidRPr="00E70FEE">
              <w:rPr>
                <w:b/>
                <w:sz w:val="22"/>
              </w:rPr>
              <w:t>Валюта</w:t>
            </w:r>
            <w:r w:rsidRPr="00A6712B">
              <w:rPr>
                <w:b/>
              </w:rPr>
              <w:t xml:space="preserve"> заявки</w:t>
            </w:r>
          </w:p>
        </w:tc>
        <w:tc>
          <w:tcPr>
            <w:tcW w:w="3520" w:type="pct"/>
            <w:tcBorders>
              <w:top w:val="single" w:sz="6" w:space="0" w:color="000000"/>
              <w:left w:val="single" w:sz="6" w:space="0" w:color="000000"/>
              <w:bottom w:val="single" w:sz="6" w:space="0" w:color="000000"/>
              <w:right w:val="single" w:sz="6" w:space="0" w:color="000000"/>
            </w:tcBorders>
          </w:tcPr>
          <w:p w:rsidR="00A6712B" w:rsidRDefault="00A6712B" w:rsidP="00A6712B">
            <w:r w:rsidRPr="00E70FEE">
              <w:rPr>
                <w:sz w:val="22"/>
              </w:rPr>
              <w:t>Российский</w:t>
            </w:r>
            <w:r w:rsidRPr="009253F6">
              <w:t xml:space="preserve"> рубль</w:t>
            </w:r>
          </w:p>
        </w:tc>
      </w:tr>
      <w:tr w:rsidR="005C32B5" w:rsidRPr="005C32B5" w:rsidTr="00D50117">
        <w:tc>
          <w:tcPr>
            <w:tcW w:w="256" w:type="pct"/>
            <w:tcBorders>
              <w:top w:val="single" w:sz="6" w:space="0" w:color="000000"/>
              <w:left w:val="single" w:sz="6" w:space="0" w:color="000000"/>
              <w:bottom w:val="single" w:sz="6" w:space="0" w:color="000000"/>
              <w:right w:val="single" w:sz="6" w:space="0" w:color="000000"/>
            </w:tcBorders>
          </w:tcPr>
          <w:p w:rsidR="00FF2DA4" w:rsidRPr="005C32B5" w:rsidRDefault="00E70FEE" w:rsidP="00D50117">
            <w:pPr>
              <w:rPr>
                <w:rFonts w:eastAsiaTheme="minorHAnsi"/>
                <w:b/>
                <w:sz w:val="22"/>
                <w:szCs w:val="22"/>
              </w:rPr>
            </w:pPr>
            <w:r>
              <w:rPr>
                <w:rFonts w:eastAsiaTheme="minorHAnsi"/>
                <w:b/>
                <w:sz w:val="22"/>
                <w:szCs w:val="22"/>
              </w:rPr>
              <w:t>8</w:t>
            </w:r>
          </w:p>
        </w:tc>
        <w:tc>
          <w:tcPr>
            <w:tcW w:w="1224" w:type="pct"/>
            <w:tcBorders>
              <w:top w:val="single" w:sz="6" w:space="0" w:color="000000"/>
              <w:left w:val="single" w:sz="6" w:space="0" w:color="000000"/>
              <w:bottom w:val="single" w:sz="6" w:space="0" w:color="000000"/>
              <w:right w:val="single" w:sz="6" w:space="0" w:color="000000"/>
            </w:tcBorders>
          </w:tcPr>
          <w:p w:rsidR="00FF2DA4" w:rsidRPr="00E70FEE" w:rsidRDefault="00FF2DA4" w:rsidP="00D50117">
            <w:pPr>
              <w:rPr>
                <w:b/>
                <w:sz w:val="22"/>
                <w:szCs w:val="22"/>
              </w:rPr>
            </w:pPr>
            <w:r w:rsidRPr="00E70FEE">
              <w:rPr>
                <w:b/>
                <w:sz w:val="22"/>
                <w:szCs w:val="22"/>
              </w:rPr>
              <w:t>Место, условия и сроки (периоды) поставки товаров/оказания услуг/выполнения работ</w:t>
            </w:r>
          </w:p>
        </w:tc>
        <w:tc>
          <w:tcPr>
            <w:tcW w:w="3520" w:type="pct"/>
            <w:tcBorders>
              <w:top w:val="single" w:sz="6" w:space="0" w:color="000000"/>
              <w:left w:val="single" w:sz="6" w:space="0" w:color="000000"/>
              <w:bottom w:val="single" w:sz="6" w:space="0" w:color="000000"/>
              <w:right w:val="single" w:sz="6" w:space="0" w:color="000000"/>
            </w:tcBorders>
          </w:tcPr>
          <w:p w:rsidR="00FF2DA4" w:rsidRPr="00E70FEE" w:rsidRDefault="00FF2DA4" w:rsidP="00D50117">
            <w:pPr>
              <w:tabs>
                <w:tab w:val="left" w:pos="0"/>
                <w:tab w:val="left" w:pos="284"/>
              </w:tabs>
              <w:jc w:val="both"/>
              <w:rPr>
                <w:sz w:val="22"/>
                <w:szCs w:val="22"/>
                <w:lang w:eastAsia="hi-IN" w:bidi="hi-IN"/>
              </w:rPr>
            </w:pPr>
            <w:r w:rsidRPr="00E70FEE">
              <w:rPr>
                <w:b/>
                <w:sz w:val="22"/>
                <w:szCs w:val="22"/>
              </w:rPr>
              <w:t xml:space="preserve">Место оказания услуг: </w:t>
            </w:r>
            <w:r w:rsidR="000A3004" w:rsidRPr="00E70FEE">
              <w:rPr>
                <w:sz w:val="22"/>
                <w:szCs w:val="22"/>
              </w:rPr>
              <w:t>согласно проекту договора и техническо</w:t>
            </w:r>
            <w:r w:rsidR="0034710C">
              <w:rPr>
                <w:sz w:val="22"/>
                <w:szCs w:val="22"/>
              </w:rPr>
              <w:t>му заданию</w:t>
            </w:r>
            <w:r w:rsidRPr="00E70FEE">
              <w:rPr>
                <w:sz w:val="22"/>
                <w:szCs w:val="22"/>
              </w:rPr>
              <w:t>.</w:t>
            </w:r>
          </w:p>
          <w:p w:rsidR="00FF2DA4" w:rsidRPr="00E70FEE" w:rsidRDefault="00FF2DA4" w:rsidP="00D50117">
            <w:pPr>
              <w:ind w:left="34"/>
              <w:jc w:val="both"/>
              <w:rPr>
                <w:sz w:val="22"/>
                <w:szCs w:val="22"/>
              </w:rPr>
            </w:pPr>
            <w:r w:rsidRPr="00E70FEE">
              <w:rPr>
                <w:b/>
                <w:sz w:val="22"/>
                <w:szCs w:val="22"/>
              </w:rPr>
              <w:t>Условия поставки товаров/ оказания услуг/выполнения работ:</w:t>
            </w:r>
            <w:r w:rsidRPr="00E70FEE">
              <w:rPr>
                <w:sz w:val="22"/>
                <w:szCs w:val="22"/>
              </w:rPr>
              <w:t xml:space="preserve"> указаны в Разделе 3 «Техническая часть» </w:t>
            </w:r>
            <w:r w:rsidRPr="00E70FEE">
              <w:rPr>
                <w:rFonts w:eastAsia="Arial"/>
                <w:sz w:val="22"/>
                <w:szCs w:val="22"/>
                <w:lang w:eastAsia="ar-SA"/>
              </w:rPr>
              <w:t>Извещения</w:t>
            </w:r>
            <w:r w:rsidRPr="00E70FEE">
              <w:rPr>
                <w:sz w:val="22"/>
                <w:szCs w:val="22"/>
              </w:rPr>
              <w:t xml:space="preserve">. </w:t>
            </w:r>
          </w:p>
          <w:p w:rsidR="00FF2DA4" w:rsidRPr="00E70FEE" w:rsidRDefault="00FF2DA4" w:rsidP="009D5B84">
            <w:pPr>
              <w:ind w:left="34"/>
              <w:jc w:val="both"/>
              <w:rPr>
                <w:sz w:val="22"/>
                <w:szCs w:val="22"/>
              </w:rPr>
            </w:pPr>
            <w:r w:rsidRPr="00E70FEE">
              <w:rPr>
                <w:b/>
                <w:sz w:val="22"/>
                <w:szCs w:val="22"/>
              </w:rPr>
              <w:t xml:space="preserve">Срок поставки товаров/ оказания услуг/выполнения работ: </w:t>
            </w:r>
            <w:r w:rsidR="0034710C" w:rsidRPr="00E70FEE">
              <w:rPr>
                <w:sz w:val="22"/>
                <w:szCs w:val="22"/>
              </w:rPr>
              <w:t xml:space="preserve">указаны в Разделе 3 «Техническая часть» </w:t>
            </w:r>
            <w:r w:rsidR="0034710C" w:rsidRPr="00E70FEE">
              <w:rPr>
                <w:rFonts w:eastAsia="Arial"/>
                <w:sz w:val="22"/>
                <w:szCs w:val="22"/>
                <w:lang w:eastAsia="ar-SA"/>
              </w:rPr>
              <w:t>Извещения</w:t>
            </w:r>
            <w:r w:rsidR="0034710C">
              <w:rPr>
                <w:rFonts w:eastAsia="Arial"/>
                <w:sz w:val="22"/>
                <w:szCs w:val="22"/>
                <w:lang w:eastAsia="ar-SA"/>
              </w:rPr>
              <w:t xml:space="preserve"> </w:t>
            </w:r>
            <w:r w:rsidRPr="00E70FEE">
              <w:rPr>
                <w:sz w:val="22"/>
                <w:szCs w:val="22"/>
              </w:rPr>
              <w:t>.</w:t>
            </w:r>
          </w:p>
        </w:tc>
      </w:tr>
      <w:tr w:rsidR="005C32B5" w:rsidRPr="00FA4D69" w:rsidTr="00D50117">
        <w:tc>
          <w:tcPr>
            <w:tcW w:w="256" w:type="pct"/>
            <w:tcBorders>
              <w:top w:val="single" w:sz="6" w:space="0" w:color="000000"/>
              <w:left w:val="single" w:sz="6" w:space="0" w:color="000000"/>
              <w:bottom w:val="single" w:sz="6" w:space="0" w:color="000000"/>
              <w:right w:val="single" w:sz="6" w:space="0" w:color="000000"/>
            </w:tcBorders>
          </w:tcPr>
          <w:p w:rsidR="00FF2DA4" w:rsidRPr="005C32B5" w:rsidRDefault="00E70FEE" w:rsidP="00D50117">
            <w:pPr>
              <w:rPr>
                <w:rFonts w:eastAsiaTheme="minorHAnsi"/>
                <w:b/>
                <w:sz w:val="22"/>
                <w:szCs w:val="22"/>
              </w:rPr>
            </w:pPr>
            <w:r>
              <w:rPr>
                <w:rFonts w:eastAsiaTheme="minorHAnsi"/>
                <w:b/>
                <w:sz w:val="22"/>
                <w:szCs w:val="22"/>
              </w:rPr>
              <w:t>9</w:t>
            </w:r>
          </w:p>
        </w:tc>
        <w:tc>
          <w:tcPr>
            <w:tcW w:w="1224" w:type="pct"/>
            <w:tcBorders>
              <w:top w:val="single" w:sz="6" w:space="0" w:color="000000"/>
              <w:left w:val="single" w:sz="6" w:space="0" w:color="000000"/>
              <w:bottom w:val="single" w:sz="6" w:space="0" w:color="000000"/>
              <w:right w:val="single" w:sz="6" w:space="0" w:color="000000"/>
            </w:tcBorders>
          </w:tcPr>
          <w:p w:rsidR="00FF2DA4" w:rsidRPr="001E6C96" w:rsidRDefault="00FA4D69" w:rsidP="00D50117">
            <w:pPr>
              <w:widowControl w:val="0"/>
              <w:autoSpaceDE w:val="0"/>
              <w:autoSpaceDN w:val="0"/>
              <w:adjustRightInd w:val="0"/>
              <w:rPr>
                <w:b/>
                <w:sz w:val="22"/>
                <w:szCs w:val="22"/>
                <w:highlight w:val="yellow"/>
              </w:rPr>
            </w:pPr>
            <w:r w:rsidRPr="00FA4D69">
              <w:rPr>
                <w:b/>
                <w:sz w:val="22"/>
                <w:szCs w:val="22"/>
              </w:rPr>
              <w:t>Требования к языку заявки</w:t>
            </w:r>
          </w:p>
        </w:tc>
        <w:tc>
          <w:tcPr>
            <w:tcW w:w="3520" w:type="pct"/>
            <w:tcBorders>
              <w:top w:val="single" w:sz="6" w:space="0" w:color="000000"/>
              <w:left w:val="single" w:sz="6" w:space="0" w:color="000000"/>
              <w:bottom w:val="single" w:sz="6" w:space="0" w:color="000000"/>
              <w:right w:val="single" w:sz="6" w:space="0" w:color="000000"/>
            </w:tcBorders>
          </w:tcPr>
          <w:p w:rsidR="00FF2DA4" w:rsidRPr="00FA4D69" w:rsidRDefault="00FA4D69" w:rsidP="00D50117">
            <w:pPr>
              <w:spacing w:after="120"/>
              <w:jc w:val="both"/>
              <w:rPr>
                <w:sz w:val="22"/>
                <w:szCs w:val="22"/>
                <w:highlight w:val="yellow"/>
              </w:rPr>
            </w:pPr>
            <w:r w:rsidRPr="00FA4D69">
              <w:rPr>
                <w:sz w:val="22"/>
              </w:rPr>
              <w:t>Все документы, входящие в заявку, должны быть подготовлены на русском языке</w:t>
            </w:r>
          </w:p>
        </w:tc>
      </w:tr>
      <w:tr w:rsidR="005C32B5" w:rsidRPr="005C32B5" w:rsidTr="00D50117">
        <w:tc>
          <w:tcPr>
            <w:tcW w:w="256" w:type="pct"/>
            <w:tcBorders>
              <w:top w:val="single" w:sz="6" w:space="0" w:color="000000"/>
              <w:left w:val="single" w:sz="6" w:space="0" w:color="000000"/>
              <w:bottom w:val="single" w:sz="6" w:space="0" w:color="000000"/>
              <w:right w:val="single" w:sz="6" w:space="0" w:color="000000"/>
            </w:tcBorders>
          </w:tcPr>
          <w:p w:rsidR="00FF2DA4" w:rsidRPr="005C32B5" w:rsidRDefault="00E70FEE" w:rsidP="00D50117">
            <w:pPr>
              <w:rPr>
                <w:rFonts w:eastAsiaTheme="minorHAnsi"/>
                <w:b/>
                <w:sz w:val="22"/>
                <w:szCs w:val="22"/>
              </w:rPr>
            </w:pPr>
            <w:r>
              <w:rPr>
                <w:rFonts w:eastAsiaTheme="minorHAnsi"/>
                <w:b/>
                <w:sz w:val="22"/>
                <w:szCs w:val="22"/>
              </w:rPr>
              <w:t>10</w:t>
            </w:r>
          </w:p>
        </w:tc>
        <w:tc>
          <w:tcPr>
            <w:tcW w:w="1224" w:type="pct"/>
            <w:tcBorders>
              <w:top w:val="single" w:sz="6" w:space="0" w:color="000000"/>
              <w:left w:val="single" w:sz="6" w:space="0" w:color="000000"/>
              <w:bottom w:val="single" w:sz="6" w:space="0" w:color="000000"/>
              <w:right w:val="single" w:sz="6" w:space="0" w:color="000000"/>
            </w:tcBorders>
          </w:tcPr>
          <w:p w:rsidR="00FF2DA4" w:rsidRPr="00E70FEE" w:rsidRDefault="00FF2DA4" w:rsidP="00E70FEE">
            <w:pPr>
              <w:widowControl w:val="0"/>
              <w:autoSpaceDE w:val="0"/>
              <w:autoSpaceDN w:val="0"/>
              <w:adjustRightInd w:val="0"/>
              <w:rPr>
                <w:b/>
                <w:sz w:val="22"/>
                <w:szCs w:val="22"/>
              </w:rPr>
            </w:pPr>
            <w:r w:rsidRPr="00E70FEE">
              <w:rPr>
                <w:b/>
                <w:sz w:val="22"/>
                <w:szCs w:val="22"/>
              </w:rPr>
              <w:t xml:space="preserve">Способ подачи заявки на участие </w:t>
            </w:r>
          </w:p>
        </w:tc>
        <w:tc>
          <w:tcPr>
            <w:tcW w:w="3520" w:type="pct"/>
            <w:tcBorders>
              <w:top w:val="single" w:sz="6" w:space="0" w:color="000000"/>
              <w:left w:val="single" w:sz="6" w:space="0" w:color="000000"/>
              <w:bottom w:val="single" w:sz="6" w:space="0" w:color="000000"/>
              <w:right w:val="single" w:sz="6" w:space="0" w:color="000000"/>
            </w:tcBorders>
          </w:tcPr>
          <w:p w:rsidR="00FF2DA4" w:rsidRPr="00E70FEE" w:rsidRDefault="00FF2DA4" w:rsidP="00E70FEE">
            <w:pPr>
              <w:jc w:val="both"/>
              <w:rPr>
                <w:sz w:val="22"/>
                <w:szCs w:val="22"/>
              </w:rPr>
            </w:pPr>
            <w:r w:rsidRPr="00E70FEE">
              <w:rPr>
                <w:sz w:val="22"/>
                <w:szCs w:val="22"/>
              </w:rPr>
              <w:t xml:space="preserve">Заявки на участие в Запросе направляются Заказчику посредством использования функционала электронной площадки, указанной в пункте </w:t>
            </w:r>
            <w:r w:rsidR="00E70FEE" w:rsidRPr="00E70FEE">
              <w:rPr>
                <w:sz w:val="22"/>
                <w:szCs w:val="22"/>
              </w:rPr>
              <w:t>3</w:t>
            </w:r>
            <w:r w:rsidRPr="00E70FEE">
              <w:rPr>
                <w:sz w:val="22"/>
                <w:szCs w:val="22"/>
              </w:rPr>
              <w:t xml:space="preserve"> настоящего Раздела, в порядке и сроки, установленные Извещением и правилами, действующими на электронной площадке.</w:t>
            </w:r>
          </w:p>
        </w:tc>
      </w:tr>
      <w:tr w:rsidR="005C32B5" w:rsidRPr="005C32B5" w:rsidTr="00D50117">
        <w:tc>
          <w:tcPr>
            <w:tcW w:w="256" w:type="pct"/>
            <w:tcBorders>
              <w:top w:val="single" w:sz="6" w:space="0" w:color="000000"/>
              <w:left w:val="single" w:sz="6" w:space="0" w:color="000000"/>
              <w:bottom w:val="single" w:sz="6" w:space="0" w:color="000000"/>
              <w:right w:val="single" w:sz="6" w:space="0" w:color="000000"/>
            </w:tcBorders>
          </w:tcPr>
          <w:p w:rsidR="00FF2DA4" w:rsidRPr="0093259D" w:rsidRDefault="00FF2DA4" w:rsidP="00E70FEE">
            <w:pPr>
              <w:rPr>
                <w:rFonts w:eastAsiaTheme="minorHAnsi"/>
                <w:b/>
                <w:sz w:val="22"/>
                <w:szCs w:val="22"/>
              </w:rPr>
            </w:pPr>
            <w:r w:rsidRPr="0093259D">
              <w:rPr>
                <w:rFonts w:eastAsiaTheme="minorHAnsi"/>
                <w:b/>
                <w:sz w:val="22"/>
                <w:szCs w:val="22"/>
              </w:rPr>
              <w:t>1</w:t>
            </w:r>
            <w:r w:rsidR="00E70FEE" w:rsidRPr="0093259D">
              <w:rPr>
                <w:rFonts w:eastAsiaTheme="minorHAnsi"/>
                <w:b/>
                <w:sz w:val="22"/>
                <w:szCs w:val="22"/>
              </w:rPr>
              <w:t>1</w:t>
            </w:r>
          </w:p>
        </w:tc>
        <w:tc>
          <w:tcPr>
            <w:tcW w:w="1224" w:type="pct"/>
            <w:tcBorders>
              <w:top w:val="single" w:sz="6" w:space="0" w:color="000000"/>
              <w:left w:val="single" w:sz="6" w:space="0" w:color="000000"/>
              <w:bottom w:val="single" w:sz="6" w:space="0" w:color="000000"/>
              <w:right w:val="single" w:sz="6" w:space="0" w:color="000000"/>
            </w:tcBorders>
          </w:tcPr>
          <w:p w:rsidR="00FF2DA4" w:rsidRPr="0093259D" w:rsidRDefault="00FF2DA4" w:rsidP="0093259D">
            <w:pPr>
              <w:widowControl w:val="0"/>
              <w:autoSpaceDE w:val="0"/>
              <w:autoSpaceDN w:val="0"/>
              <w:adjustRightInd w:val="0"/>
              <w:rPr>
                <w:b/>
                <w:sz w:val="22"/>
                <w:szCs w:val="22"/>
              </w:rPr>
            </w:pPr>
            <w:r w:rsidRPr="0093259D">
              <w:rPr>
                <w:b/>
                <w:sz w:val="22"/>
                <w:szCs w:val="22"/>
              </w:rPr>
              <w:t xml:space="preserve">Порядок, дата начала срока подачи заявок на участие в </w:t>
            </w:r>
            <w:r w:rsidR="0093259D" w:rsidRPr="0093259D">
              <w:rPr>
                <w:b/>
                <w:sz w:val="22"/>
                <w:szCs w:val="22"/>
              </w:rPr>
              <w:t>Закупке</w:t>
            </w:r>
            <w:r w:rsidRPr="0093259D">
              <w:rPr>
                <w:b/>
                <w:sz w:val="22"/>
                <w:szCs w:val="22"/>
              </w:rPr>
              <w:t xml:space="preserve">, дата и время окончания срока подачи заявок на участие в </w:t>
            </w:r>
            <w:r w:rsidR="0093259D" w:rsidRPr="0093259D">
              <w:rPr>
                <w:b/>
                <w:sz w:val="22"/>
                <w:szCs w:val="22"/>
              </w:rPr>
              <w:t>Закупке</w:t>
            </w:r>
            <w:r w:rsidRPr="0093259D">
              <w:rPr>
                <w:b/>
                <w:sz w:val="22"/>
                <w:szCs w:val="22"/>
              </w:rPr>
              <w:t xml:space="preserve"> </w:t>
            </w:r>
          </w:p>
        </w:tc>
        <w:tc>
          <w:tcPr>
            <w:tcW w:w="3520" w:type="pct"/>
            <w:tcBorders>
              <w:top w:val="single" w:sz="6" w:space="0" w:color="000000"/>
              <w:left w:val="single" w:sz="6" w:space="0" w:color="000000"/>
              <w:bottom w:val="single" w:sz="6" w:space="0" w:color="000000"/>
              <w:right w:val="single" w:sz="6" w:space="0" w:color="000000"/>
            </w:tcBorders>
          </w:tcPr>
          <w:p w:rsidR="00FF2DA4" w:rsidRPr="0093259D" w:rsidRDefault="00FF2DA4" w:rsidP="00D50117">
            <w:pPr>
              <w:jc w:val="both"/>
              <w:rPr>
                <w:sz w:val="28"/>
                <w:szCs w:val="28"/>
              </w:rPr>
            </w:pPr>
            <w:r w:rsidRPr="0093259D">
              <w:rPr>
                <w:sz w:val="22"/>
                <w:szCs w:val="22"/>
              </w:rPr>
              <w:t xml:space="preserve">Порядок подачи заявок на участие в </w:t>
            </w:r>
            <w:r w:rsidR="00E70FEE" w:rsidRPr="0093259D">
              <w:rPr>
                <w:sz w:val="22"/>
                <w:szCs w:val="22"/>
              </w:rPr>
              <w:t>закупке</w:t>
            </w:r>
            <w:r w:rsidRPr="0093259D">
              <w:rPr>
                <w:sz w:val="22"/>
                <w:szCs w:val="22"/>
              </w:rPr>
              <w:t xml:space="preserve">: заявки на участие в </w:t>
            </w:r>
            <w:r w:rsidR="00E70FEE" w:rsidRPr="0093259D">
              <w:rPr>
                <w:sz w:val="22"/>
                <w:szCs w:val="22"/>
              </w:rPr>
              <w:t>Закупке</w:t>
            </w:r>
            <w:r w:rsidRPr="0093259D">
              <w:rPr>
                <w:sz w:val="22"/>
                <w:szCs w:val="22"/>
              </w:rPr>
              <w:t xml:space="preserve"> направляются Заказчику посредством использования функционала электронной площадки в порядке и сроки, установленные Извещением и правилами, действующими на электронной площадке.</w:t>
            </w:r>
            <w:r w:rsidR="00134384" w:rsidRPr="0093259D">
              <w:rPr>
                <w:sz w:val="22"/>
                <w:szCs w:val="22"/>
              </w:rPr>
              <w:t xml:space="preserve"> В любое время до окончания срока подачи заявок, могут быть внесены дополнения и изменения в извещение (приложения к нему). Организатор </w:t>
            </w:r>
            <w:r w:rsidR="0034710C">
              <w:rPr>
                <w:sz w:val="22"/>
                <w:szCs w:val="22"/>
              </w:rPr>
              <w:t>вправе отменить не</w:t>
            </w:r>
            <w:r w:rsidR="00134384" w:rsidRPr="0093259D">
              <w:rPr>
                <w:sz w:val="22"/>
                <w:szCs w:val="22"/>
              </w:rPr>
              <w:t>конкурентную «Закупку с полки», осуществляемую по принципу электронного магазина) до подписания договора заказчиком</w:t>
            </w:r>
            <w:r w:rsidR="00134384" w:rsidRPr="0093259D">
              <w:rPr>
                <w:sz w:val="28"/>
                <w:szCs w:val="28"/>
              </w:rPr>
              <w:t>.</w:t>
            </w:r>
          </w:p>
          <w:p w:rsidR="00FF2DA4" w:rsidRPr="00806E41" w:rsidRDefault="00FF2DA4" w:rsidP="00D50117">
            <w:pPr>
              <w:jc w:val="both"/>
              <w:rPr>
                <w:b/>
                <w:sz w:val="22"/>
                <w:szCs w:val="22"/>
              </w:rPr>
            </w:pPr>
            <w:r w:rsidRPr="00806E41">
              <w:rPr>
                <w:b/>
                <w:sz w:val="22"/>
                <w:szCs w:val="22"/>
              </w:rPr>
              <w:t xml:space="preserve">Дата начала срока подачи заявок на участие в </w:t>
            </w:r>
            <w:r w:rsidR="00E70FEE" w:rsidRPr="00806E41">
              <w:rPr>
                <w:b/>
                <w:sz w:val="22"/>
                <w:szCs w:val="22"/>
              </w:rPr>
              <w:t>Закупке</w:t>
            </w:r>
            <w:r w:rsidRPr="00806E41">
              <w:rPr>
                <w:b/>
                <w:sz w:val="22"/>
                <w:szCs w:val="22"/>
              </w:rPr>
              <w:t>: «</w:t>
            </w:r>
            <w:r w:rsidR="00806E41" w:rsidRPr="00806E41">
              <w:rPr>
                <w:b/>
                <w:sz w:val="22"/>
                <w:szCs w:val="22"/>
              </w:rPr>
              <w:t>02</w:t>
            </w:r>
            <w:r w:rsidRPr="00806E41">
              <w:rPr>
                <w:b/>
                <w:sz w:val="22"/>
                <w:szCs w:val="22"/>
              </w:rPr>
              <w:t xml:space="preserve">» </w:t>
            </w:r>
            <w:r w:rsidR="00452FD6" w:rsidRPr="00806E41">
              <w:rPr>
                <w:b/>
                <w:sz w:val="22"/>
                <w:szCs w:val="22"/>
              </w:rPr>
              <w:t>ноября</w:t>
            </w:r>
            <w:r w:rsidR="005B27EB" w:rsidRPr="00806E41">
              <w:rPr>
                <w:b/>
                <w:sz w:val="22"/>
                <w:szCs w:val="22"/>
              </w:rPr>
              <w:t xml:space="preserve"> 2024</w:t>
            </w:r>
            <w:r w:rsidRPr="00806E41">
              <w:rPr>
                <w:b/>
                <w:sz w:val="22"/>
                <w:szCs w:val="22"/>
              </w:rPr>
              <w:t xml:space="preserve"> года.</w:t>
            </w:r>
          </w:p>
          <w:p w:rsidR="00FF2DA4" w:rsidRPr="00806E41" w:rsidRDefault="00FF2DA4" w:rsidP="004D21DF">
            <w:pPr>
              <w:jc w:val="both"/>
              <w:rPr>
                <w:b/>
                <w:sz w:val="22"/>
                <w:szCs w:val="22"/>
              </w:rPr>
            </w:pPr>
            <w:r w:rsidRPr="00806E41">
              <w:rPr>
                <w:b/>
                <w:sz w:val="22"/>
                <w:szCs w:val="22"/>
              </w:rPr>
              <w:t>Дата и время окончания срока подачи заявок на участие в Запросе: «</w:t>
            </w:r>
            <w:r w:rsidR="00806E41" w:rsidRPr="00806E41">
              <w:rPr>
                <w:b/>
                <w:sz w:val="22"/>
                <w:szCs w:val="22"/>
              </w:rPr>
              <w:t>12</w:t>
            </w:r>
            <w:r w:rsidRPr="00806E41">
              <w:rPr>
                <w:b/>
                <w:sz w:val="22"/>
                <w:szCs w:val="22"/>
              </w:rPr>
              <w:t>» </w:t>
            </w:r>
            <w:r w:rsidR="00C53253" w:rsidRPr="00806E41">
              <w:rPr>
                <w:b/>
                <w:sz w:val="22"/>
                <w:szCs w:val="22"/>
              </w:rPr>
              <w:t>ноября</w:t>
            </w:r>
            <w:r w:rsidR="004D21DF" w:rsidRPr="00806E41">
              <w:rPr>
                <w:b/>
                <w:sz w:val="22"/>
                <w:szCs w:val="22"/>
              </w:rPr>
              <w:t xml:space="preserve"> 2024</w:t>
            </w:r>
            <w:r w:rsidRPr="00806E41">
              <w:rPr>
                <w:b/>
                <w:sz w:val="22"/>
                <w:szCs w:val="22"/>
              </w:rPr>
              <w:t xml:space="preserve"> года</w:t>
            </w:r>
            <w:r w:rsidR="000A3004" w:rsidRPr="00806E41">
              <w:rPr>
                <w:b/>
                <w:sz w:val="22"/>
                <w:szCs w:val="22"/>
              </w:rPr>
              <w:t xml:space="preserve"> в </w:t>
            </w:r>
            <w:r w:rsidR="004D21DF" w:rsidRPr="00806E41">
              <w:rPr>
                <w:b/>
                <w:sz w:val="22"/>
                <w:szCs w:val="22"/>
              </w:rPr>
              <w:t>12</w:t>
            </w:r>
            <w:r w:rsidRPr="00806E41">
              <w:rPr>
                <w:b/>
                <w:sz w:val="22"/>
                <w:szCs w:val="22"/>
              </w:rPr>
              <w:t xml:space="preserve">:00 </w:t>
            </w:r>
            <w:r w:rsidRPr="00806E41">
              <w:rPr>
                <w:b/>
                <w:i/>
                <w:sz w:val="22"/>
                <w:szCs w:val="22"/>
              </w:rPr>
              <w:t>(по московскому времени)</w:t>
            </w:r>
            <w:r w:rsidRPr="00806E41">
              <w:rPr>
                <w:b/>
                <w:sz w:val="22"/>
                <w:szCs w:val="22"/>
              </w:rPr>
              <w:t>.</w:t>
            </w:r>
          </w:p>
          <w:p w:rsidR="001A255D" w:rsidRPr="0093259D" w:rsidRDefault="001A255D" w:rsidP="00806E41">
            <w:pPr>
              <w:jc w:val="both"/>
              <w:rPr>
                <w:sz w:val="22"/>
                <w:szCs w:val="22"/>
              </w:rPr>
            </w:pPr>
            <w:r w:rsidRPr="00806E41">
              <w:rPr>
                <w:b/>
                <w:sz w:val="22"/>
                <w:szCs w:val="22"/>
              </w:rPr>
              <w:t>Дата подведения итогов: «</w:t>
            </w:r>
            <w:r w:rsidR="00806E41" w:rsidRPr="00806E41">
              <w:rPr>
                <w:b/>
                <w:sz w:val="22"/>
                <w:szCs w:val="22"/>
              </w:rPr>
              <w:t>12</w:t>
            </w:r>
            <w:r w:rsidRPr="00806E41">
              <w:rPr>
                <w:b/>
                <w:sz w:val="22"/>
                <w:szCs w:val="22"/>
              </w:rPr>
              <w:t xml:space="preserve">» </w:t>
            </w:r>
            <w:r w:rsidR="00C53253" w:rsidRPr="00806E41">
              <w:rPr>
                <w:b/>
                <w:sz w:val="22"/>
                <w:szCs w:val="22"/>
              </w:rPr>
              <w:t xml:space="preserve">ноября </w:t>
            </w:r>
            <w:r w:rsidRPr="00806E41">
              <w:rPr>
                <w:b/>
                <w:sz w:val="22"/>
                <w:szCs w:val="22"/>
              </w:rPr>
              <w:t>2024 года.</w:t>
            </w:r>
          </w:p>
        </w:tc>
      </w:tr>
      <w:tr w:rsidR="005C32B5" w:rsidRPr="005C32B5" w:rsidTr="00D50117">
        <w:tc>
          <w:tcPr>
            <w:tcW w:w="256" w:type="pct"/>
            <w:tcBorders>
              <w:top w:val="single" w:sz="6" w:space="0" w:color="000000"/>
              <w:left w:val="single" w:sz="6" w:space="0" w:color="000000"/>
              <w:bottom w:val="single" w:sz="6" w:space="0" w:color="000000"/>
              <w:right w:val="single" w:sz="6" w:space="0" w:color="000000"/>
            </w:tcBorders>
          </w:tcPr>
          <w:p w:rsidR="00FF2DA4" w:rsidRPr="005C32B5" w:rsidRDefault="00FF2DA4" w:rsidP="00E70FEE">
            <w:pPr>
              <w:rPr>
                <w:rFonts w:eastAsiaTheme="minorHAnsi"/>
                <w:b/>
                <w:sz w:val="22"/>
                <w:szCs w:val="22"/>
              </w:rPr>
            </w:pPr>
            <w:r w:rsidRPr="005C32B5">
              <w:rPr>
                <w:rFonts w:eastAsiaTheme="minorHAnsi"/>
                <w:b/>
                <w:sz w:val="22"/>
                <w:szCs w:val="22"/>
              </w:rPr>
              <w:t>1</w:t>
            </w:r>
            <w:r w:rsidR="00E70FEE">
              <w:rPr>
                <w:rFonts w:eastAsiaTheme="minorHAnsi"/>
                <w:b/>
                <w:sz w:val="22"/>
                <w:szCs w:val="22"/>
              </w:rPr>
              <w:t>2</w:t>
            </w:r>
          </w:p>
        </w:tc>
        <w:tc>
          <w:tcPr>
            <w:tcW w:w="1224" w:type="pct"/>
            <w:tcBorders>
              <w:top w:val="single" w:sz="6" w:space="0" w:color="000000"/>
              <w:left w:val="single" w:sz="6" w:space="0" w:color="000000"/>
              <w:bottom w:val="single" w:sz="6" w:space="0" w:color="000000"/>
              <w:right w:val="single" w:sz="6" w:space="0" w:color="000000"/>
            </w:tcBorders>
          </w:tcPr>
          <w:p w:rsidR="00FF2DA4" w:rsidRPr="0079693E" w:rsidRDefault="00FF2DA4" w:rsidP="00D50117">
            <w:pPr>
              <w:widowControl w:val="0"/>
              <w:autoSpaceDE w:val="0"/>
              <w:autoSpaceDN w:val="0"/>
              <w:adjustRightInd w:val="0"/>
              <w:rPr>
                <w:b/>
                <w:sz w:val="22"/>
                <w:szCs w:val="22"/>
              </w:rPr>
            </w:pPr>
            <w:r w:rsidRPr="0079693E">
              <w:rPr>
                <w:b/>
                <w:sz w:val="22"/>
                <w:szCs w:val="22"/>
              </w:rPr>
              <w:t xml:space="preserve">Дата и время открытия доступа Заказчику к электронным заявкам на участие в Запросе </w:t>
            </w:r>
          </w:p>
        </w:tc>
        <w:tc>
          <w:tcPr>
            <w:tcW w:w="3520" w:type="pct"/>
            <w:tcBorders>
              <w:top w:val="single" w:sz="6" w:space="0" w:color="000000"/>
              <w:left w:val="single" w:sz="6" w:space="0" w:color="000000"/>
              <w:bottom w:val="single" w:sz="6" w:space="0" w:color="000000"/>
              <w:right w:val="single" w:sz="6" w:space="0" w:color="000000"/>
            </w:tcBorders>
          </w:tcPr>
          <w:p w:rsidR="00FF2DA4" w:rsidRPr="0079693E" w:rsidRDefault="00FF2DA4" w:rsidP="0079693E">
            <w:pPr>
              <w:jc w:val="both"/>
              <w:rPr>
                <w:sz w:val="22"/>
                <w:szCs w:val="22"/>
              </w:rPr>
            </w:pPr>
            <w:r w:rsidRPr="0079693E">
              <w:rPr>
                <w:sz w:val="22"/>
                <w:szCs w:val="22"/>
              </w:rPr>
              <w:t xml:space="preserve">После окончания срока подачи заявок на участие в </w:t>
            </w:r>
            <w:r w:rsidR="0079693E" w:rsidRPr="0079693E">
              <w:rPr>
                <w:sz w:val="22"/>
                <w:szCs w:val="22"/>
              </w:rPr>
              <w:t>Закупке</w:t>
            </w:r>
            <w:r w:rsidRPr="0079693E">
              <w:rPr>
                <w:sz w:val="22"/>
                <w:szCs w:val="22"/>
              </w:rPr>
              <w:t xml:space="preserve"> оператор электронной площадки нап</w:t>
            </w:r>
            <w:r w:rsidR="0079693E" w:rsidRPr="0079693E">
              <w:rPr>
                <w:sz w:val="22"/>
                <w:szCs w:val="22"/>
              </w:rPr>
              <w:t>равляет Организатору</w:t>
            </w:r>
            <w:r w:rsidRPr="0079693E">
              <w:rPr>
                <w:sz w:val="22"/>
                <w:szCs w:val="22"/>
              </w:rPr>
              <w:t xml:space="preserve"> поступившие заявки на участие в </w:t>
            </w:r>
            <w:r w:rsidR="0079693E" w:rsidRPr="0079693E">
              <w:rPr>
                <w:sz w:val="22"/>
                <w:szCs w:val="22"/>
              </w:rPr>
              <w:t>Закупке</w:t>
            </w:r>
            <w:r w:rsidRPr="0079693E">
              <w:rPr>
                <w:sz w:val="22"/>
                <w:szCs w:val="22"/>
              </w:rPr>
              <w:t xml:space="preserve"> в порядке и сроки, установленные Извещением и правилами, действующими на электронной площадке.</w:t>
            </w:r>
          </w:p>
        </w:tc>
      </w:tr>
      <w:tr w:rsidR="005C32B5" w:rsidRPr="005C32B5" w:rsidTr="00D50117">
        <w:tc>
          <w:tcPr>
            <w:tcW w:w="256" w:type="pct"/>
            <w:tcBorders>
              <w:top w:val="single" w:sz="6" w:space="0" w:color="000000"/>
              <w:left w:val="single" w:sz="6" w:space="0" w:color="000000"/>
              <w:bottom w:val="single" w:sz="6" w:space="0" w:color="000000"/>
              <w:right w:val="single" w:sz="6" w:space="0" w:color="000000"/>
            </w:tcBorders>
          </w:tcPr>
          <w:p w:rsidR="00FF2DA4" w:rsidRPr="005C32B5" w:rsidRDefault="00FF2DA4" w:rsidP="00E70FEE">
            <w:pPr>
              <w:rPr>
                <w:rFonts w:eastAsiaTheme="minorHAnsi"/>
                <w:b/>
                <w:sz w:val="22"/>
                <w:szCs w:val="22"/>
              </w:rPr>
            </w:pPr>
            <w:r w:rsidRPr="005C32B5">
              <w:rPr>
                <w:rFonts w:eastAsiaTheme="minorHAnsi"/>
                <w:b/>
                <w:sz w:val="22"/>
                <w:szCs w:val="22"/>
              </w:rPr>
              <w:t>1</w:t>
            </w:r>
            <w:r w:rsidR="00E70FEE">
              <w:rPr>
                <w:rFonts w:eastAsiaTheme="minorHAnsi"/>
                <w:b/>
                <w:sz w:val="22"/>
                <w:szCs w:val="22"/>
              </w:rPr>
              <w:t>3</w:t>
            </w:r>
          </w:p>
        </w:tc>
        <w:tc>
          <w:tcPr>
            <w:tcW w:w="1224" w:type="pct"/>
            <w:tcBorders>
              <w:top w:val="single" w:sz="6" w:space="0" w:color="000000"/>
              <w:left w:val="single" w:sz="6" w:space="0" w:color="000000"/>
              <w:bottom w:val="single" w:sz="6" w:space="0" w:color="000000"/>
              <w:right w:val="single" w:sz="6" w:space="0" w:color="000000"/>
            </w:tcBorders>
          </w:tcPr>
          <w:p w:rsidR="00FF2DA4" w:rsidRPr="001E6C96" w:rsidRDefault="00FF2DA4" w:rsidP="0093259D">
            <w:pPr>
              <w:widowControl w:val="0"/>
              <w:autoSpaceDE w:val="0"/>
              <w:autoSpaceDN w:val="0"/>
              <w:adjustRightInd w:val="0"/>
              <w:rPr>
                <w:b/>
                <w:sz w:val="22"/>
                <w:szCs w:val="22"/>
                <w:highlight w:val="yellow"/>
              </w:rPr>
            </w:pPr>
            <w:r w:rsidRPr="0093259D">
              <w:rPr>
                <w:b/>
                <w:sz w:val="22"/>
                <w:szCs w:val="22"/>
              </w:rPr>
              <w:t xml:space="preserve">Порядок подведения итогов </w:t>
            </w:r>
            <w:r w:rsidR="0093259D" w:rsidRPr="0093259D">
              <w:rPr>
                <w:b/>
                <w:sz w:val="22"/>
                <w:szCs w:val="22"/>
              </w:rPr>
              <w:t>Закупки</w:t>
            </w:r>
            <w:r w:rsidRPr="0093259D">
              <w:rPr>
                <w:b/>
                <w:sz w:val="22"/>
                <w:szCs w:val="22"/>
              </w:rPr>
              <w:t xml:space="preserve"> </w:t>
            </w:r>
          </w:p>
        </w:tc>
        <w:tc>
          <w:tcPr>
            <w:tcW w:w="3520" w:type="pct"/>
            <w:tcBorders>
              <w:top w:val="single" w:sz="6" w:space="0" w:color="000000"/>
              <w:left w:val="single" w:sz="6" w:space="0" w:color="000000"/>
              <w:bottom w:val="single" w:sz="6" w:space="0" w:color="000000"/>
              <w:right w:val="single" w:sz="6" w:space="0" w:color="000000"/>
            </w:tcBorders>
          </w:tcPr>
          <w:p w:rsidR="003C642A" w:rsidRDefault="00134384" w:rsidP="003C642A">
            <w:pPr>
              <w:pStyle w:val="a8"/>
              <w:jc w:val="both"/>
              <w:rPr>
                <w:sz w:val="22"/>
                <w:szCs w:val="22"/>
              </w:rPr>
            </w:pPr>
            <w:r w:rsidRPr="00134384">
              <w:rPr>
                <w:sz w:val="22"/>
                <w:szCs w:val="22"/>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извещении, заявка участника отклоняется</w:t>
            </w:r>
            <w:r>
              <w:rPr>
                <w:sz w:val="22"/>
                <w:szCs w:val="22"/>
              </w:rPr>
              <w:t xml:space="preserve">. </w:t>
            </w:r>
          </w:p>
          <w:p w:rsidR="003C642A" w:rsidRPr="003C642A" w:rsidRDefault="003C642A" w:rsidP="003C642A">
            <w:pPr>
              <w:pStyle w:val="a8"/>
              <w:jc w:val="both"/>
              <w:rPr>
                <w:sz w:val="22"/>
                <w:szCs w:val="22"/>
              </w:rPr>
            </w:pPr>
            <w:r>
              <w:rPr>
                <w:sz w:val="22"/>
                <w:szCs w:val="22"/>
              </w:rPr>
              <w:t>Организатор</w:t>
            </w:r>
            <w:r w:rsidRPr="003C642A">
              <w:rPr>
                <w:sz w:val="22"/>
                <w:szCs w:val="22"/>
              </w:rPr>
              <w:t xml:space="preserve"> может не принимать во внимание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электронного магазина) и не оказывают воздействия на рейтинг какого-либо из участников при рассмотрении и оценке заявок.</w:t>
            </w:r>
          </w:p>
          <w:p w:rsidR="003C642A" w:rsidRDefault="003C642A" w:rsidP="003C642A">
            <w:pPr>
              <w:pStyle w:val="a8"/>
              <w:jc w:val="both"/>
              <w:rPr>
                <w:sz w:val="22"/>
                <w:szCs w:val="22"/>
              </w:rPr>
            </w:pPr>
            <w:r>
              <w:rPr>
                <w:sz w:val="22"/>
                <w:szCs w:val="22"/>
              </w:rPr>
              <w:lastRenderedPageBreak/>
              <w:t>Организатор</w:t>
            </w:r>
            <w:r w:rsidRPr="003C642A">
              <w:rPr>
                <w:sz w:val="22"/>
                <w:szCs w:val="22"/>
              </w:rPr>
              <w:t xml:space="preserve"> вправе допустить участника к участию в электронном магазине в случае, если участник или его заявка не соответствуют требованиям извещения, но выявленные недостатки носят формальный характер и не влияют на содержание и условия заявки на участие в электронном магазине, а также на условия исполнения договора и не влекут рисков неисполнения обязательств, принятых таким участником в соответствии с его заявкой. </w:t>
            </w:r>
          </w:p>
          <w:p w:rsidR="003C642A" w:rsidRPr="003C642A" w:rsidRDefault="003C642A" w:rsidP="003C642A">
            <w:pPr>
              <w:pStyle w:val="a8"/>
              <w:jc w:val="both"/>
              <w:rPr>
                <w:sz w:val="22"/>
                <w:szCs w:val="22"/>
              </w:rPr>
            </w:pPr>
            <w:r>
              <w:rPr>
                <w:sz w:val="22"/>
                <w:szCs w:val="22"/>
              </w:rPr>
              <w:t>О</w:t>
            </w:r>
            <w:r w:rsidRPr="003C642A">
              <w:rPr>
                <w:sz w:val="22"/>
                <w:szCs w:val="22"/>
              </w:rPr>
              <w:t>тклонение заявки участника или отказ от заключения договора с победителем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приложениях к извещению и/</w:t>
            </w:r>
            <w:proofErr w:type="gramStart"/>
            <w:r w:rsidRPr="003C642A">
              <w:rPr>
                <w:sz w:val="22"/>
                <w:szCs w:val="22"/>
              </w:rPr>
              <w:t>или</w:t>
            </w:r>
            <w:proofErr w:type="gramEnd"/>
            <w:r w:rsidRPr="003C642A">
              <w:rPr>
                <w:sz w:val="22"/>
                <w:szCs w:val="22"/>
              </w:rPr>
              <w:t xml:space="preserve"> предоставил недостоверную информацию в отношении своего соответствия указанным требованиям.</w:t>
            </w:r>
          </w:p>
          <w:p w:rsidR="003C642A" w:rsidRPr="003C642A" w:rsidRDefault="003C642A" w:rsidP="003C642A">
            <w:pPr>
              <w:pStyle w:val="a8"/>
              <w:jc w:val="both"/>
              <w:rPr>
                <w:sz w:val="22"/>
                <w:szCs w:val="22"/>
              </w:rPr>
            </w:pPr>
            <w:r w:rsidRPr="003C642A">
              <w:rPr>
                <w:sz w:val="22"/>
                <w:szCs w:val="22"/>
              </w:rPr>
              <w:t xml:space="preserve">В ходе рассмотрения заявок </w:t>
            </w:r>
            <w:r>
              <w:rPr>
                <w:sz w:val="22"/>
                <w:szCs w:val="22"/>
              </w:rPr>
              <w:t>Организатор</w:t>
            </w:r>
            <w:r w:rsidRPr="003C642A">
              <w:rPr>
                <w:sz w:val="22"/>
                <w:szCs w:val="22"/>
              </w:rPr>
              <w:t xml:space="preserve"> вправе затребовать от участников электронного магазина разъяснения положений заявок.</w:t>
            </w:r>
          </w:p>
          <w:p w:rsidR="003C642A" w:rsidRPr="003C642A" w:rsidRDefault="003C642A" w:rsidP="003C642A">
            <w:pPr>
              <w:pStyle w:val="a8"/>
              <w:jc w:val="both"/>
              <w:rPr>
                <w:sz w:val="22"/>
                <w:szCs w:val="22"/>
              </w:rPr>
            </w:pPr>
            <w:r w:rsidRPr="003C642A">
              <w:rPr>
                <w:sz w:val="22"/>
                <w:szCs w:val="22"/>
              </w:rPr>
              <w:t xml:space="preserve">Результаты рассмотрения заявки зависят от проверки всех данных, представленных участником, а также иных сведений, имеющихся в распоряжении </w:t>
            </w:r>
            <w:r>
              <w:rPr>
                <w:sz w:val="22"/>
                <w:szCs w:val="22"/>
              </w:rPr>
              <w:t>Организатора</w:t>
            </w:r>
            <w:r w:rsidRPr="003C642A">
              <w:rPr>
                <w:sz w:val="22"/>
                <w:szCs w:val="22"/>
              </w:rPr>
              <w:t>.</w:t>
            </w:r>
          </w:p>
          <w:p w:rsidR="003C642A" w:rsidRPr="003C642A" w:rsidRDefault="003C642A" w:rsidP="003C642A">
            <w:pPr>
              <w:pStyle w:val="a8"/>
              <w:jc w:val="both"/>
              <w:rPr>
                <w:sz w:val="22"/>
                <w:szCs w:val="22"/>
              </w:rPr>
            </w:pPr>
            <w:r w:rsidRPr="003C642A">
              <w:rPr>
                <w:sz w:val="22"/>
                <w:szCs w:val="22"/>
              </w:rPr>
              <w:t>Участники и их представители не вправе участвовать в рассмотрении заявок участников.</w:t>
            </w:r>
          </w:p>
          <w:p w:rsidR="004D21DF" w:rsidRDefault="003C642A" w:rsidP="003C642A">
            <w:pPr>
              <w:pStyle w:val="a8"/>
              <w:jc w:val="both"/>
              <w:rPr>
                <w:b/>
                <w:sz w:val="22"/>
                <w:szCs w:val="22"/>
              </w:rPr>
            </w:pPr>
            <w:r w:rsidRPr="003C642A">
              <w:rPr>
                <w:sz w:val="22"/>
                <w:szCs w:val="22"/>
              </w:rPr>
              <w:t xml:space="preserve">Победитель </w:t>
            </w:r>
            <w:r>
              <w:rPr>
                <w:sz w:val="22"/>
                <w:szCs w:val="22"/>
              </w:rPr>
              <w:t>«Закупки с полки»</w:t>
            </w:r>
            <w:r w:rsidRPr="003C642A">
              <w:rPr>
                <w:sz w:val="22"/>
                <w:szCs w:val="22"/>
              </w:rPr>
              <w:t xml:space="preserve"> определяется по итогам оценки заявок, соответствующих требованиям приложений к извещению. </w:t>
            </w:r>
            <w:r w:rsidRPr="0060163F">
              <w:rPr>
                <w:b/>
                <w:sz w:val="22"/>
                <w:szCs w:val="22"/>
              </w:rPr>
              <w:t>Единственным критерием оценки заявок является цена. Иные критерии оценки заявок не применяются.</w:t>
            </w:r>
            <w:r w:rsidR="00F41595" w:rsidRPr="0060163F">
              <w:rPr>
                <w:b/>
                <w:sz w:val="22"/>
                <w:szCs w:val="22"/>
              </w:rPr>
              <w:t xml:space="preserve"> </w:t>
            </w:r>
          </w:p>
          <w:p w:rsidR="003C642A" w:rsidRPr="003C642A" w:rsidRDefault="00F41595" w:rsidP="003C642A">
            <w:pPr>
              <w:pStyle w:val="a8"/>
              <w:jc w:val="both"/>
              <w:rPr>
                <w:sz w:val="22"/>
                <w:szCs w:val="22"/>
              </w:rPr>
            </w:pPr>
            <w:r w:rsidRPr="0060163F">
              <w:rPr>
                <w:b/>
                <w:sz w:val="22"/>
                <w:szCs w:val="22"/>
              </w:rPr>
              <w:t>Если подано два и более аналогичных предложения</w:t>
            </w:r>
            <w:r w:rsidRPr="00F41595">
              <w:rPr>
                <w:sz w:val="22"/>
                <w:szCs w:val="22"/>
              </w:rPr>
              <w:t xml:space="preserve"> по товарам/работам/услугам, совпадает цена, то в</w:t>
            </w:r>
            <w:r>
              <w:rPr>
                <w:sz w:val="22"/>
                <w:szCs w:val="22"/>
              </w:rPr>
              <w:t>ыиграет заявка, поданная раньше, при условии соответствия требованиям установленным Извещением.</w:t>
            </w:r>
          </w:p>
          <w:p w:rsidR="003C642A" w:rsidRPr="003C642A" w:rsidRDefault="00D77EF6" w:rsidP="003C642A">
            <w:pPr>
              <w:pStyle w:val="a8"/>
              <w:jc w:val="both"/>
              <w:rPr>
                <w:sz w:val="22"/>
                <w:szCs w:val="22"/>
              </w:rPr>
            </w:pPr>
            <w:r>
              <w:rPr>
                <w:sz w:val="22"/>
                <w:szCs w:val="22"/>
              </w:rPr>
              <w:t xml:space="preserve">Подавая заявку Участник подтверждает соответствие поданного предложения </w:t>
            </w:r>
            <w:r w:rsidR="003C642A" w:rsidRPr="00D77EF6">
              <w:rPr>
                <w:sz w:val="22"/>
                <w:szCs w:val="22"/>
              </w:rPr>
              <w:t xml:space="preserve">требованиям технического задания, являющегося приложением к извещению о проведении </w:t>
            </w:r>
            <w:r w:rsidRPr="00D77EF6">
              <w:rPr>
                <w:sz w:val="22"/>
                <w:szCs w:val="22"/>
              </w:rPr>
              <w:t>Закупки</w:t>
            </w:r>
            <w:r w:rsidR="003C642A" w:rsidRPr="00D77EF6">
              <w:rPr>
                <w:sz w:val="22"/>
                <w:szCs w:val="22"/>
              </w:rPr>
              <w:t>.</w:t>
            </w:r>
          </w:p>
          <w:p w:rsidR="00FF2DA4" w:rsidRPr="00D77EF6" w:rsidRDefault="003C642A" w:rsidP="003C642A">
            <w:pPr>
              <w:pStyle w:val="a8"/>
              <w:jc w:val="both"/>
              <w:rPr>
                <w:b/>
                <w:sz w:val="22"/>
                <w:szCs w:val="22"/>
              </w:rPr>
            </w:pPr>
            <w:r w:rsidRPr="004D21DF">
              <w:rPr>
                <w:b/>
                <w:i/>
                <w:sz w:val="22"/>
                <w:szCs w:val="22"/>
              </w:rPr>
              <w:t>При несоответствии технического предложения требованиям, указанным в приложениях к извещению, заявка такого участника отклоняется</w:t>
            </w:r>
            <w:r w:rsidRPr="00D77EF6">
              <w:rPr>
                <w:sz w:val="22"/>
                <w:szCs w:val="22"/>
              </w:rPr>
              <w:t>.</w:t>
            </w:r>
            <w:r w:rsidR="00FF2DA4" w:rsidRPr="00D77EF6">
              <w:rPr>
                <w:sz w:val="22"/>
                <w:szCs w:val="22"/>
              </w:rPr>
              <w:t xml:space="preserve"> </w:t>
            </w:r>
          </w:p>
          <w:p w:rsidR="000A3004" w:rsidRPr="001E6C96" w:rsidRDefault="00FF2DA4" w:rsidP="00D77EF6">
            <w:pPr>
              <w:jc w:val="both"/>
              <w:rPr>
                <w:sz w:val="22"/>
                <w:szCs w:val="22"/>
                <w:highlight w:val="yellow"/>
              </w:rPr>
            </w:pPr>
            <w:r w:rsidRPr="00D77EF6">
              <w:rPr>
                <w:sz w:val="22"/>
                <w:szCs w:val="22"/>
              </w:rPr>
              <w:t xml:space="preserve">Итоги </w:t>
            </w:r>
            <w:r w:rsidR="00D77EF6" w:rsidRPr="00D77EF6">
              <w:rPr>
                <w:sz w:val="22"/>
                <w:szCs w:val="22"/>
              </w:rPr>
              <w:t>Закупки</w:t>
            </w:r>
            <w:r w:rsidRPr="00D77EF6">
              <w:rPr>
                <w:sz w:val="22"/>
                <w:szCs w:val="22"/>
              </w:rPr>
              <w:t xml:space="preserve"> оформляются протоколом.</w:t>
            </w:r>
          </w:p>
        </w:tc>
      </w:tr>
      <w:tr w:rsidR="005C32B5" w:rsidRPr="005C32B5" w:rsidTr="00A41D5D">
        <w:tc>
          <w:tcPr>
            <w:tcW w:w="256" w:type="pct"/>
            <w:tcBorders>
              <w:top w:val="single" w:sz="6" w:space="0" w:color="000000"/>
              <w:left w:val="single" w:sz="6" w:space="0" w:color="000000"/>
              <w:bottom w:val="single" w:sz="6" w:space="0" w:color="000000"/>
              <w:right w:val="single" w:sz="6" w:space="0" w:color="000000"/>
            </w:tcBorders>
          </w:tcPr>
          <w:p w:rsidR="00FF2DA4" w:rsidRPr="005C32B5" w:rsidRDefault="00FF2DA4" w:rsidP="00E70FEE">
            <w:pPr>
              <w:rPr>
                <w:rFonts w:eastAsiaTheme="minorHAnsi"/>
                <w:b/>
                <w:sz w:val="22"/>
                <w:szCs w:val="22"/>
              </w:rPr>
            </w:pPr>
            <w:r w:rsidRPr="005C32B5">
              <w:rPr>
                <w:rFonts w:eastAsiaTheme="minorHAnsi"/>
                <w:b/>
                <w:sz w:val="22"/>
                <w:szCs w:val="22"/>
              </w:rPr>
              <w:lastRenderedPageBreak/>
              <w:t>1</w:t>
            </w:r>
            <w:r w:rsidR="00E70FEE">
              <w:rPr>
                <w:rFonts w:eastAsiaTheme="minorHAnsi"/>
                <w:b/>
                <w:sz w:val="22"/>
                <w:szCs w:val="22"/>
              </w:rPr>
              <w:t>4</w:t>
            </w:r>
          </w:p>
        </w:tc>
        <w:tc>
          <w:tcPr>
            <w:tcW w:w="1224" w:type="pct"/>
            <w:tcBorders>
              <w:top w:val="single" w:sz="6" w:space="0" w:color="000000"/>
              <w:left w:val="single" w:sz="6" w:space="0" w:color="000000"/>
              <w:bottom w:val="single" w:sz="6" w:space="0" w:color="000000"/>
              <w:right w:val="single" w:sz="6" w:space="0" w:color="000000"/>
            </w:tcBorders>
          </w:tcPr>
          <w:p w:rsidR="00FF2DA4" w:rsidRPr="00A41D5D" w:rsidRDefault="00FF2DA4" w:rsidP="00A41D5D">
            <w:pPr>
              <w:widowControl w:val="0"/>
              <w:autoSpaceDE w:val="0"/>
              <w:autoSpaceDN w:val="0"/>
              <w:adjustRightInd w:val="0"/>
              <w:rPr>
                <w:b/>
                <w:sz w:val="22"/>
                <w:szCs w:val="22"/>
              </w:rPr>
            </w:pPr>
            <w:r w:rsidRPr="00A41D5D">
              <w:rPr>
                <w:b/>
                <w:sz w:val="22"/>
                <w:szCs w:val="22"/>
              </w:rPr>
              <w:t xml:space="preserve">Требования к участникам </w:t>
            </w:r>
            <w:r w:rsidR="0093259D">
              <w:rPr>
                <w:b/>
                <w:sz w:val="22"/>
                <w:szCs w:val="22"/>
              </w:rPr>
              <w:t>З</w:t>
            </w:r>
            <w:r w:rsidR="00A41D5D" w:rsidRPr="00A41D5D">
              <w:rPr>
                <w:b/>
                <w:sz w:val="22"/>
                <w:szCs w:val="22"/>
              </w:rPr>
              <w:t>акупки</w:t>
            </w:r>
          </w:p>
        </w:tc>
        <w:tc>
          <w:tcPr>
            <w:tcW w:w="3520" w:type="pct"/>
            <w:tcBorders>
              <w:top w:val="single" w:sz="6" w:space="0" w:color="000000"/>
              <w:left w:val="single" w:sz="6" w:space="0" w:color="000000"/>
              <w:bottom w:val="single" w:sz="6" w:space="0" w:color="000000"/>
              <w:right w:val="single" w:sz="6" w:space="0" w:color="000000"/>
            </w:tcBorders>
            <w:shd w:val="clear" w:color="auto" w:fill="auto"/>
          </w:tcPr>
          <w:p w:rsidR="00FF2DA4" w:rsidRPr="00A41D5D" w:rsidRDefault="00FF2DA4" w:rsidP="00D50117">
            <w:pPr>
              <w:jc w:val="both"/>
              <w:rPr>
                <w:sz w:val="22"/>
                <w:szCs w:val="22"/>
              </w:rPr>
            </w:pPr>
            <w:r w:rsidRPr="00A41D5D">
              <w:rPr>
                <w:sz w:val="22"/>
                <w:szCs w:val="22"/>
              </w:rPr>
              <w:t>Участник Запроса должен соответствовать следующим требованиям:</w:t>
            </w:r>
          </w:p>
          <w:p w:rsidR="00FF2DA4" w:rsidRPr="00A41D5D" w:rsidRDefault="00FF2DA4" w:rsidP="00D50117">
            <w:pPr>
              <w:jc w:val="both"/>
              <w:rPr>
                <w:sz w:val="22"/>
                <w:szCs w:val="22"/>
              </w:rPr>
            </w:pPr>
            <w:r w:rsidRPr="00A41D5D">
              <w:rPr>
                <w:sz w:val="22"/>
                <w:szCs w:val="22"/>
              </w:rPr>
              <w:t>1)</w:t>
            </w:r>
            <w:r w:rsidRPr="00A41D5D">
              <w:rPr>
                <w:sz w:val="22"/>
                <w:szCs w:val="22"/>
              </w:rPr>
              <w:ta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w:t>
            </w:r>
          </w:p>
          <w:p w:rsidR="00FF2DA4" w:rsidRPr="00A41D5D" w:rsidRDefault="00FF2DA4" w:rsidP="00D50117">
            <w:pPr>
              <w:jc w:val="both"/>
              <w:rPr>
                <w:sz w:val="22"/>
                <w:szCs w:val="22"/>
              </w:rPr>
            </w:pPr>
            <w:r w:rsidRPr="00A41D5D">
              <w:rPr>
                <w:sz w:val="22"/>
                <w:szCs w:val="22"/>
              </w:rPr>
              <w:t>2)</w:t>
            </w:r>
            <w:r w:rsidRPr="00A41D5D">
              <w:rPr>
                <w:sz w:val="22"/>
                <w:szCs w:val="22"/>
              </w:rPr>
              <w:tab/>
            </w:r>
            <w:proofErr w:type="spellStart"/>
            <w:r w:rsidRPr="00A41D5D">
              <w:rPr>
                <w:sz w:val="22"/>
                <w:szCs w:val="22"/>
              </w:rPr>
              <w:t>непроведение</w:t>
            </w:r>
            <w:proofErr w:type="spellEnd"/>
            <w:r w:rsidRPr="00A41D5D">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F2DA4" w:rsidRPr="00A41D5D" w:rsidRDefault="00FF2DA4" w:rsidP="00D50117">
            <w:pPr>
              <w:jc w:val="both"/>
              <w:rPr>
                <w:sz w:val="22"/>
                <w:szCs w:val="22"/>
              </w:rPr>
            </w:pPr>
            <w:r w:rsidRPr="00A41D5D">
              <w:rPr>
                <w:sz w:val="22"/>
                <w:szCs w:val="22"/>
              </w:rPr>
              <w:t>3)</w:t>
            </w:r>
            <w:r w:rsidRPr="00A41D5D">
              <w:rPr>
                <w:sz w:val="22"/>
                <w:szCs w:val="22"/>
              </w:rPr>
              <w:tab/>
            </w:r>
            <w:proofErr w:type="spellStart"/>
            <w:r w:rsidRPr="00A41D5D">
              <w:rPr>
                <w:sz w:val="22"/>
                <w:szCs w:val="22"/>
              </w:rPr>
              <w:t>неприостановление</w:t>
            </w:r>
            <w:proofErr w:type="spellEnd"/>
            <w:r w:rsidRPr="00A41D5D">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в целях участия в закупках;</w:t>
            </w:r>
          </w:p>
          <w:p w:rsidR="00FF2DA4" w:rsidRPr="00A41D5D" w:rsidRDefault="00FF2DA4" w:rsidP="00D50117">
            <w:pPr>
              <w:jc w:val="both"/>
              <w:rPr>
                <w:sz w:val="22"/>
                <w:szCs w:val="22"/>
              </w:rPr>
            </w:pPr>
            <w:r w:rsidRPr="00A41D5D">
              <w:rPr>
                <w:sz w:val="22"/>
                <w:szCs w:val="22"/>
              </w:rPr>
              <w:t>4)</w:t>
            </w:r>
            <w:r w:rsidRPr="00A41D5D">
              <w:rPr>
                <w:sz w:val="22"/>
                <w:szCs w:val="22"/>
              </w:rPr>
              <w:tab/>
              <w:t xml:space="preserve">отсутствие у участника закупки просроченной задолженности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период, размер которой превышает 25 (двадцать пять) процентов балансовой стоимости активов участника закупки по данным бухгалтерской отчетности за соответствующий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w:t>
            </w:r>
            <w:r w:rsidRPr="00A41D5D">
              <w:rPr>
                <w:sz w:val="22"/>
                <w:szCs w:val="22"/>
              </w:rPr>
              <w:lastRenderedPageBreak/>
              <w:t>Российской Федерации и решение по такой жалобе на день рассмотрения заявки на участие в Запросе не принято;</w:t>
            </w:r>
          </w:p>
          <w:p w:rsidR="00FF2DA4" w:rsidRPr="00A41D5D" w:rsidRDefault="00FF2DA4" w:rsidP="00D50117">
            <w:pPr>
              <w:jc w:val="both"/>
              <w:rPr>
                <w:sz w:val="22"/>
                <w:szCs w:val="22"/>
              </w:rPr>
            </w:pPr>
            <w:r w:rsidRPr="00A41D5D">
              <w:rPr>
                <w:sz w:val="22"/>
                <w:szCs w:val="22"/>
              </w:rPr>
              <w:t>5)</w:t>
            </w:r>
            <w:r w:rsidRPr="00A41D5D">
              <w:rPr>
                <w:sz w:val="22"/>
                <w:szCs w:val="22"/>
              </w:rPr>
              <w:tab/>
              <w:t>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rsidR="00FF2DA4" w:rsidRPr="00A41D5D" w:rsidRDefault="00FF2DA4" w:rsidP="00D50117">
            <w:pPr>
              <w:jc w:val="both"/>
              <w:rPr>
                <w:sz w:val="22"/>
                <w:szCs w:val="22"/>
              </w:rPr>
            </w:pPr>
            <w:r w:rsidRPr="00A41D5D">
              <w:rPr>
                <w:sz w:val="22"/>
                <w:szCs w:val="22"/>
              </w:rPr>
              <w:t>6)</w:t>
            </w:r>
            <w:r w:rsidRPr="00A41D5D">
              <w:rPr>
                <w:sz w:val="22"/>
                <w:szCs w:val="22"/>
              </w:rPr>
              <w:tab/>
              <w:t xml:space="preserve">отсутствие на момент проведения закупки вступивших в силу и не исполненных решений суда о ненадлежащем исполнении участником закупки обязательств по договорам (контрактам), заключенным с </w:t>
            </w:r>
            <w:r w:rsidR="00A86364" w:rsidRPr="00A41D5D">
              <w:rPr>
                <w:sz w:val="22"/>
                <w:szCs w:val="22"/>
              </w:rPr>
              <w:t>ГК ТНС</w:t>
            </w:r>
            <w:r w:rsidR="00391FA4" w:rsidRPr="00A41D5D">
              <w:rPr>
                <w:sz w:val="22"/>
                <w:szCs w:val="22"/>
              </w:rPr>
              <w:t xml:space="preserve"> энерго</w:t>
            </w:r>
            <w:r w:rsidRPr="00A41D5D">
              <w:rPr>
                <w:sz w:val="22"/>
                <w:szCs w:val="22"/>
              </w:rPr>
              <w:t xml:space="preserve"> на поставку товаров, выполнение работ, оказание услуг, одноименных закупаемым товарам, работам, услугам;</w:t>
            </w:r>
          </w:p>
          <w:p w:rsidR="00FF2DA4" w:rsidRPr="00A41D5D" w:rsidRDefault="00FF2DA4" w:rsidP="00D50117">
            <w:pPr>
              <w:jc w:val="both"/>
              <w:rPr>
                <w:sz w:val="22"/>
                <w:szCs w:val="22"/>
              </w:rPr>
            </w:pPr>
            <w:r w:rsidRPr="00A41D5D">
              <w:rPr>
                <w:sz w:val="22"/>
                <w:szCs w:val="22"/>
              </w:rPr>
              <w:t>7)</w:t>
            </w:r>
            <w:r w:rsidRPr="00A41D5D">
              <w:rPr>
                <w:sz w:val="22"/>
                <w:szCs w:val="22"/>
              </w:rPr>
              <w:tab/>
              <w:t>отсутствие на момент проведения закупки вступивших в силу решений суда о ненадлежащем исполнении участником закупки обязательств по договорам (контрактам) на поставку товаров, выполнение работ, оказание услуг одноименных закупаемым товарам, работам, ус</w:t>
            </w:r>
            <w:r w:rsidR="002520E8" w:rsidRPr="00A41D5D">
              <w:rPr>
                <w:sz w:val="22"/>
                <w:szCs w:val="22"/>
              </w:rPr>
              <w:t>лугам за последние 2 (два) года</w:t>
            </w:r>
          </w:p>
          <w:p w:rsidR="00FF2DA4" w:rsidRPr="00A41D5D" w:rsidRDefault="00FF2DA4" w:rsidP="00D50117">
            <w:pPr>
              <w:jc w:val="both"/>
              <w:rPr>
                <w:sz w:val="22"/>
                <w:szCs w:val="22"/>
              </w:rPr>
            </w:pPr>
            <w:r w:rsidRPr="00A41D5D">
              <w:rPr>
                <w:sz w:val="22"/>
                <w:szCs w:val="22"/>
              </w:rPr>
              <w:t>8)</w:t>
            </w:r>
            <w:r w:rsidRPr="00A41D5D">
              <w:rPr>
                <w:sz w:val="22"/>
                <w:szCs w:val="22"/>
              </w:rPr>
              <w:tab/>
              <w:t xml:space="preserve">участник закупки не является лицом, местом регистрации, либо местом жительства, либо местом налогового </w:t>
            </w:r>
            <w:proofErr w:type="spellStart"/>
            <w:r w:rsidRPr="00A41D5D">
              <w:rPr>
                <w:sz w:val="22"/>
                <w:szCs w:val="22"/>
              </w:rPr>
              <w:t>резидентства</w:t>
            </w:r>
            <w:proofErr w:type="spellEnd"/>
            <w:r w:rsidRPr="00A41D5D">
              <w:rPr>
                <w:sz w:val="22"/>
                <w:szCs w:val="22"/>
              </w:rPr>
              <w:t xml:space="preserve">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Налогового Кодекса Российской Федерации;</w:t>
            </w:r>
          </w:p>
          <w:p w:rsidR="00FF2DA4" w:rsidRPr="00A41D5D" w:rsidRDefault="00FF2DA4" w:rsidP="00D50117">
            <w:pPr>
              <w:jc w:val="both"/>
              <w:rPr>
                <w:sz w:val="22"/>
                <w:szCs w:val="22"/>
              </w:rPr>
            </w:pPr>
            <w:r w:rsidRPr="00A41D5D">
              <w:rPr>
                <w:sz w:val="22"/>
                <w:szCs w:val="22"/>
              </w:rPr>
              <w:t>9)</w:t>
            </w:r>
            <w:r w:rsidRPr="00A41D5D">
              <w:rPr>
                <w:sz w:val="22"/>
                <w:szCs w:val="22"/>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rsidR="00FF2DA4" w:rsidRPr="00A41D5D" w:rsidRDefault="00FF2DA4" w:rsidP="00D50117">
            <w:pPr>
              <w:jc w:val="both"/>
              <w:rPr>
                <w:sz w:val="22"/>
                <w:szCs w:val="22"/>
              </w:rPr>
            </w:pPr>
            <w:r w:rsidRPr="00A41D5D">
              <w:rPr>
                <w:sz w:val="22"/>
                <w:szCs w:val="22"/>
              </w:rPr>
              <w:t>10)</w:t>
            </w:r>
            <w:r w:rsidRPr="00A41D5D">
              <w:rPr>
                <w:sz w:val="22"/>
                <w:szCs w:val="22"/>
              </w:rPr>
              <w:tab/>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непогашенные или не 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неприменения в отношении указанных физических лиц административного наказания в виде дисквалификации и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w:t>
            </w:r>
          </w:p>
          <w:p w:rsidR="00FF2DA4" w:rsidRPr="00A41D5D" w:rsidRDefault="00FF2DA4" w:rsidP="00D50117">
            <w:pPr>
              <w:jc w:val="both"/>
              <w:rPr>
                <w:sz w:val="22"/>
                <w:szCs w:val="22"/>
              </w:rPr>
            </w:pPr>
            <w:r w:rsidRPr="00A41D5D">
              <w:rPr>
                <w:sz w:val="22"/>
                <w:szCs w:val="22"/>
              </w:rPr>
              <w:t>11)</w:t>
            </w:r>
            <w:r w:rsidRPr="00A41D5D">
              <w:rPr>
                <w:sz w:val="22"/>
                <w:szCs w:val="22"/>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FF2DA4" w:rsidRPr="00A41D5D" w:rsidRDefault="00FF2DA4" w:rsidP="00D50117">
            <w:pPr>
              <w:jc w:val="both"/>
              <w:rPr>
                <w:sz w:val="22"/>
                <w:szCs w:val="22"/>
              </w:rPr>
            </w:pPr>
            <w:r w:rsidRPr="00A41D5D">
              <w:rPr>
                <w:sz w:val="22"/>
                <w:szCs w:val="22"/>
              </w:rPr>
              <w:t>12)</w:t>
            </w:r>
            <w:r w:rsidRPr="00A41D5D">
              <w:rPr>
                <w:sz w:val="22"/>
                <w:szCs w:val="22"/>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экспертной группы, член комиссии по закупкам,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A41D5D">
              <w:rPr>
                <w:sz w:val="22"/>
                <w:szCs w:val="22"/>
              </w:rPr>
              <w:lastRenderedPageBreak/>
              <w:t xml:space="preserve">нисходящей линии (родителями и детьми, дедушкой, бабушкой и внуками), полнородными и </w:t>
            </w:r>
            <w:proofErr w:type="spellStart"/>
            <w:r w:rsidRPr="00A41D5D">
              <w:rPr>
                <w:sz w:val="22"/>
                <w:szCs w:val="22"/>
              </w:rPr>
              <w:t>неполнородными</w:t>
            </w:r>
            <w:proofErr w:type="spellEnd"/>
            <w:r w:rsidRPr="00A41D5D">
              <w:rPr>
                <w:sz w:val="22"/>
                <w:szCs w:val="22"/>
              </w:rPr>
              <w:t xml:space="preserve"> (имеющими общих отца или мать) братьями и сестрами), усыновителями или усыновленными указанных физических лиц;</w:t>
            </w:r>
          </w:p>
          <w:p w:rsidR="00FF2DA4" w:rsidRPr="00A41D5D" w:rsidRDefault="00FF2DA4" w:rsidP="00D50117">
            <w:pPr>
              <w:jc w:val="both"/>
              <w:rPr>
                <w:sz w:val="22"/>
                <w:szCs w:val="22"/>
              </w:rPr>
            </w:pPr>
            <w:r w:rsidRPr="00A41D5D">
              <w:rPr>
                <w:sz w:val="22"/>
                <w:szCs w:val="22"/>
              </w:rPr>
              <w:t>13)</w:t>
            </w:r>
            <w:r w:rsidRPr="00A41D5D">
              <w:rPr>
                <w:sz w:val="22"/>
                <w:szCs w:val="22"/>
              </w:rPr>
              <w:tab/>
              <w:t>отсутствие у участника закупки ограничений для участия в закупках, установленных законодательством Российской Федерации;</w:t>
            </w:r>
          </w:p>
          <w:p w:rsidR="00FF2DA4" w:rsidRPr="00A41D5D" w:rsidRDefault="00113092" w:rsidP="001233A5">
            <w:pPr>
              <w:jc w:val="both"/>
              <w:rPr>
                <w:sz w:val="22"/>
                <w:szCs w:val="22"/>
              </w:rPr>
            </w:pPr>
            <w:r w:rsidRPr="00A41D5D">
              <w:rPr>
                <w:sz w:val="22"/>
                <w:szCs w:val="22"/>
              </w:rPr>
              <w:t xml:space="preserve"> </w:t>
            </w:r>
          </w:p>
        </w:tc>
      </w:tr>
      <w:tr w:rsidR="005C32B5" w:rsidRPr="005C32B5" w:rsidTr="00D50117">
        <w:tc>
          <w:tcPr>
            <w:tcW w:w="256" w:type="pct"/>
            <w:tcBorders>
              <w:top w:val="single" w:sz="6" w:space="0" w:color="000000"/>
              <w:left w:val="single" w:sz="6" w:space="0" w:color="000000"/>
              <w:bottom w:val="single" w:sz="6" w:space="0" w:color="000000"/>
              <w:right w:val="single" w:sz="6" w:space="0" w:color="000000"/>
            </w:tcBorders>
          </w:tcPr>
          <w:p w:rsidR="00FF2DA4" w:rsidRPr="005C32B5" w:rsidRDefault="00E70FEE" w:rsidP="00D50117">
            <w:pPr>
              <w:rPr>
                <w:rFonts w:eastAsiaTheme="minorHAnsi"/>
                <w:b/>
                <w:sz w:val="22"/>
                <w:szCs w:val="22"/>
              </w:rPr>
            </w:pPr>
            <w:r>
              <w:rPr>
                <w:rFonts w:eastAsiaTheme="minorHAnsi"/>
                <w:b/>
                <w:sz w:val="22"/>
                <w:szCs w:val="22"/>
              </w:rPr>
              <w:lastRenderedPageBreak/>
              <w:t>15</w:t>
            </w:r>
          </w:p>
        </w:tc>
        <w:tc>
          <w:tcPr>
            <w:tcW w:w="1224" w:type="pct"/>
            <w:tcBorders>
              <w:top w:val="single" w:sz="6" w:space="0" w:color="000000"/>
              <w:left w:val="single" w:sz="6" w:space="0" w:color="000000"/>
              <w:bottom w:val="single" w:sz="6" w:space="0" w:color="000000"/>
              <w:right w:val="single" w:sz="6" w:space="0" w:color="000000"/>
            </w:tcBorders>
          </w:tcPr>
          <w:p w:rsidR="00FF2DA4" w:rsidRPr="001E6C96" w:rsidRDefault="00FF2DA4" w:rsidP="00A86429">
            <w:pPr>
              <w:widowControl w:val="0"/>
              <w:autoSpaceDE w:val="0"/>
              <w:autoSpaceDN w:val="0"/>
              <w:adjustRightInd w:val="0"/>
              <w:rPr>
                <w:b/>
                <w:sz w:val="22"/>
                <w:szCs w:val="22"/>
                <w:highlight w:val="yellow"/>
              </w:rPr>
            </w:pPr>
            <w:r w:rsidRPr="009D5B84">
              <w:rPr>
                <w:b/>
                <w:sz w:val="22"/>
                <w:szCs w:val="22"/>
              </w:rPr>
              <w:t xml:space="preserve">Состав заявки на участие в </w:t>
            </w:r>
            <w:r w:rsidR="00A86429" w:rsidRPr="009D5B84">
              <w:rPr>
                <w:b/>
                <w:sz w:val="22"/>
                <w:szCs w:val="22"/>
              </w:rPr>
              <w:t>Закупке</w:t>
            </w:r>
            <w:r w:rsidRPr="009D5B84">
              <w:rPr>
                <w:b/>
                <w:sz w:val="22"/>
                <w:szCs w:val="22"/>
              </w:rPr>
              <w:t xml:space="preserve"> и порядок размещения документов в составе заявки на участие в </w:t>
            </w:r>
            <w:r w:rsidR="00A86429" w:rsidRPr="009D5B84">
              <w:rPr>
                <w:b/>
                <w:sz w:val="22"/>
                <w:szCs w:val="22"/>
              </w:rPr>
              <w:t>Закупке</w:t>
            </w:r>
            <w:r w:rsidRPr="009D5B84">
              <w:rPr>
                <w:b/>
                <w:sz w:val="22"/>
                <w:szCs w:val="22"/>
              </w:rPr>
              <w:t xml:space="preserve"> </w:t>
            </w:r>
          </w:p>
        </w:tc>
        <w:tc>
          <w:tcPr>
            <w:tcW w:w="3520" w:type="pct"/>
            <w:tcBorders>
              <w:top w:val="single" w:sz="6" w:space="0" w:color="000000"/>
              <w:left w:val="single" w:sz="6" w:space="0" w:color="000000"/>
              <w:bottom w:val="single" w:sz="6" w:space="0" w:color="000000"/>
              <w:right w:val="single" w:sz="6" w:space="0" w:color="000000"/>
            </w:tcBorders>
          </w:tcPr>
          <w:p w:rsidR="00FF2DA4" w:rsidRPr="009D5B84" w:rsidRDefault="00FF2DA4" w:rsidP="00D50117">
            <w:pPr>
              <w:jc w:val="both"/>
              <w:rPr>
                <w:sz w:val="22"/>
                <w:szCs w:val="22"/>
              </w:rPr>
            </w:pPr>
            <w:r w:rsidRPr="009D5B84">
              <w:rPr>
                <w:b/>
                <w:sz w:val="22"/>
                <w:szCs w:val="22"/>
              </w:rPr>
              <w:t>1. </w:t>
            </w:r>
            <w:r w:rsidRPr="009D5B84">
              <w:rPr>
                <w:sz w:val="22"/>
                <w:szCs w:val="22"/>
              </w:rPr>
              <w:t>Заявка на участие в запросе ценовой информации (Форма 1 Раздела 4).</w:t>
            </w:r>
          </w:p>
          <w:p w:rsidR="00FF2DA4" w:rsidRDefault="00FF2DA4" w:rsidP="00D50117">
            <w:pPr>
              <w:jc w:val="both"/>
              <w:rPr>
                <w:sz w:val="22"/>
                <w:szCs w:val="22"/>
              </w:rPr>
            </w:pPr>
            <w:r w:rsidRPr="009D5B84">
              <w:rPr>
                <w:b/>
                <w:sz w:val="22"/>
                <w:szCs w:val="22"/>
              </w:rPr>
              <w:t>2</w:t>
            </w:r>
            <w:r w:rsidRPr="009D5B84">
              <w:rPr>
                <w:sz w:val="22"/>
                <w:szCs w:val="22"/>
              </w:rPr>
              <w:t>. Коммерческое предложение участника запроса (Приложение к Заявке, Форма 2 Раздела 4).</w:t>
            </w:r>
            <w:r w:rsidR="00B56722" w:rsidRPr="009D5B84">
              <w:rPr>
                <w:sz w:val="22"/>
                <w:szCs w:val="22"/>
              </w:rPr>
              <w:t xml:space="preserve"> Цена заявки и иные условия закупки, указанные Участниками в специальных электронных формах на ЭТП, имеют преимущество перед сведениями, указанными в загруженных на ЭТП электронных документах.</w:t>
            </w:r>
          </w:p>
          <w:p w:rsidR="002C466B" w:rsidRPr="009D5B84" w:rsidRDefault="002C466B" w:rsidP="00D50117">
            <w:pPr>
              <w:jc w:val="both"/>
              <w:rPr>
                <w:sz w:val="22"/>
                <w:szCs w:val="22"/>
              </w:rPr>
            </w:pPr>
            <w:r w:rsidRPr="002C466B">
              <w:rPr>
                <w:b/>
                <w:sz w:val="22"/>
                <w:szCs w:val="22"/>
              </w:rPr>
              <w:t>3.</w:t>
            </w:r>
            <w:r>
              <w:rPr>
                <w:sz w:val="22"/>
                <w:szCs w:val="22"/>
              </w:rPr>
              <w:t xml:space="preserve"> Техническое предложение</w:t>
            </w:r>
            <w:r w:rsidR="00742B74">
              <w:rPr>
                <w:sz w:val="22"/>
                <w:szCs w:val="22"/>
              </w:rPr>
              <w:t xml:space="preserve"> (Форма 5 Раздела 4).</w:t>
            </w:r>
          </w:p>
          <w:p w:rsidR="00FF2DA4" w:rsidRPr="009D5B84" w:rsidRDefault="002C466B" w:rsidP="00D50117">
            <w:pPr>
              <w:jc w:val="both"/>
              <w:rPr>
                <w:sz w:val="22"/>
                <w:szCs w:val="22"/>
              </w:rPr>
            </w:pPr>
            <w:r>
              <w:rPr>
                <w:b/>
                <w:sz w:val="22"/>
                <w:szCs w:val="22"/>
              </w:rPr>
              <w:t>4</w:t>
            </w:r>
            <w:r w:rsidR="00FF2DA4" w:rsidRPr="009D5B84">
              <w:rPr>
                <w:b/>
                <w:sz w:val="22"/>
                <w:szCs w:val="22"/>
              </w:rPr>
              <w:t>.</w:t>
            </w:r>
            <w:r w:rsidR="00FF2DA4" w:rsidRPr="009D5B84">
              <w:rPr>
                <w:sz w:val="22"/>
                <w:szCs w:val="22"/>
              </w:rPr>
              <w:t> Анкета участника запроса (Форма 3 Раздела 4).</w:t>
            </w:r>
          </w:p>
          <w:p w:rsidR="00FF2DA4" w:rsidRPr="009D5B84" w:rsidRDefault="002C466B" w:rsidP="00D50117">
            <w:pPr>
              <w:jc w:val="both"/>
              <w:rPr>
                <w:sz w:val="22"/>
                <w:szCs w:val="22"/>
              </w:rPr>
            </w:pPr>
            <w:r>
              <w:rPr>
                <w:b/>
                <w:sz w:val="22"/>
                <w:szCs w:val="22"/>
              </w:rPr>
              <w:t>5</w:t>
            </w:r>
            <w:r w:rsidR="00FF2DA4" w:rsidRPr="009D5B84">
              <w:rPr>
                <w:b/>
                <w:sz w:val="22"/>
                <w:szCs w:val="22"/>
              </w:rPr>
              <w:t>.</w:t>
            </w:r>
            <w:r w:rsidR="00FF2DA4" w:rsidRPr="009D5B84">
              <w:rPr>
                <w:sz w:val="22"/>
                <w:szCs w:val="22"/>
              </w:rPr>
              <w:t xml:space="preserve"> Декларация участника о соответствии установленным требованиям (Форма 4 Раздела 4)</w:t>
            </w:r>
          </w:p>
          <w:p w:rsidR="00FF2DA4" w:rsidRPr="009D5B84" w:rsidRDefault="002C466B" w:rsidP="00D50117">
            <w:pPr>
              <w:tabs>
                <w:tab w:val="left" w:pos="520"/>
              </w:tabs>
              <w:jc w:val="both"/>
              <w:rPr>
                <w:sz w:val="22"/>
                <w:szCs w:val="22"/>
              </w:rPr>
            </w:pPr>
            <w:r>
              <w:rPr>
                <w:b/>
                <w:sz w:val="22"/>
                <w:szCs w:val="22"/>
              </w:rPr>
              <w:t>6</w:t>
            </w:r>
            <w:r w:rsidR="00FF2DA4" w:rsidRPr="009D5B84">
              <w:rPr>
                <w:b/>
                <w:sz w:val="22"/>
                <w:szCs w:val="22"/>
              </w:rPr>
              <w:t>.</w:t>
            </w:r>
            <w:r w:rsidR="00FF2DA4" w:rsidRPr="009D5B84">
              <w:rPr>
                <w:sz w:val="22"/>
                <w:szCs w:val="22"/>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421F95" w:rsidRDefault="00FF2DA4" w:rsidP="002C466B">
            <w:pPr>
              <w:tabs>
                <w:tab w:val="left" w:pos="520"/>
              </w:tabs>
              <w:jc w:val="both"/>
              <w:rPr>
                <w:sz w:val="22"/>
                <w:szCs w:val="22"/>
              </w:rPr>
            </w:pPr>
            <w:r w:rsidRPr="009D5B84">
              <w:rPr>
                <w:sz w:val="22"/>
                <w:szCs w:val="22"/>
              </w:rPr>
              <w:t xml:space="preserve">В случае, если от имени заявителя действует иное лицо, заявка на участие в </w:t>
            </w:r>
            <w:r w:rsidR="009D5B84" w:rsidRPr="009D5B84">
              <w:rPr>
                <w:sz w:val="22"/>
                <w:szCs w:val="22"/>
              </w:rPr>
              <w:t>Закупке</w:t>
            </w:r>
            <w:r w:rsidRPr="009D5B84">
              <w:rPr>
                <w:sz w:val="22"/>
                <w:szCs w:val="22"/>
              </w:rPr>
              <w:t xml:space="preserve">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w:t>
            </w:r>
            <w:r w:rsidR="009D5B84" w:rsidRPr="009D5B84">
              <w:rPr>
                <w:sz w:val="22"/>
                <w:szCs w:val="22"/>
              </w:rPr>
              <w:t>Закупке</w:t>
            </w:r>
            <w:r w:rsidRPr="009D5B84">
              <w:rPr>
                <w:sz w:val="22"/>
                <w:szCs w:val="22"/>
              </w:rPr>
              <w:t xml:space="preserve"> должна содержать также документ, подтвер</w:t>
            </w:r>
            <w:r w:rsidR="00421F95">
              <w:rPr>
                <w:sz w:val="22"/>
                <w:szCs w:val="22"/>
              </w:rPr>
              <w:t>ждающий полномочия такого лица;</w:t>
            </w:r>
          </w:p>
          <w:p w:rsidR="00FC4E96" w:rsidRDefault="00FC4E96" w:rsidP="002C466B">
            <w:pPr>
              <w:tabs>
                <w:tab w:val="left" w:pos="520"/>
              </w:tabs>
              <w:jc w:val="both"/>
              <w:rPr>
                <w:sz w:val="22"/>
                <w:szCs w:val="22"/>
              </w:rPr>
            </w:pPr>
          </w:p>
          <w:p w:rsidR="00FC4E96" w:rsidRDefault="00FC4E96" w:rsidP="002C466B">
            <w:pPr>
              <w:tabs>
                <w:tab w:val="left" w:pos="520"/>
              </w:tabs>
              <w:jc w:val="both"/>
              <w:rPr>
                <w:sz w:val="22"/>
                <w:szCs w:val="22"/>
              </w:rPr>
            </w:pPr>
          </w:p>
          <w:p w:rsidR="00FF2DA4" w:rsidRPr="009D5B84" w:rsidRDefault="009D5B84" w:rsidP="002C466B">
            <w:pPr>
              <w:tabs>
                <w:tab w:val="left" w:pos="520"/>
              </w:tabs>
              <w:jc w:val="both"/>
              <w:rPr>
                <w:sz w:val="22"/>
                <w:szCs w:val="22"/>
              </w:rPr>
            </w:pPr>
            <w:r>
              <w:rPr>
                <w:sz w:val="22"/>
                <w:szCs w:val="22"/>
              </w:rPr>
              <w:t xml:space="preserve"> </w:t>
            </w:r>
          </w:p>
        </w:tc>
      </w:tr>
      <w:tr w:rsidR="005C32B5" w:rsidRPr="005C32B5" w:rsidTr="00A41D5D">
        <w:tc>
          <w:tcPr>
            <w:tcW w:w="256" w:type="pct"/>
            <w:tcBorders>
              <w:top w:val="single" w:sz="6" w:space="0" w:color="000000"/>
              <w:left w:val="single" w:sz="6" w:space="0" w:color="000000"/>
              <w:bottom w:val="single" w:sz="6" w:space="0" w:color="000000"/>
              <w:right w:val="single" w:sz="6" w:space="0" w:color="000000"/>
            </w:tcBorders>
          </w:tcPr>
          <w:p w:rsidR="00FF2DA4" w:rsidRPr="009D5B84" w:rsidRDefault="00FF2DA4" w:rsidP="00E70FEE">
            <w:pPr>
              <w:rPr>
                <w:rFonts w:eastAsiaTheme="minorHAnsi"/>
                <w:b/>
                <w:sz w:val="22"/>
                <w:szCs w:val="22"/>
              </w:rPr>
            </w:pPr>
            <w:r w:rsidRPr="009D5B84">
              <w:rPr>
                <w:rFonts w:eastAsiaTheme="minorHAnsi"/>
                <w:b/>
                <w:sz w:val="22"/>
                <w:szCs w:val="22"/>
              </w:rPr>
              <w:t>1</w:t>
            </w:r>
            <w:r w:rsidR="00E70FEE" w:rsidRPr="009D5B84">
              <w:rPr>
                <w:rFonts w:eastAsiaTheme="minorHAnsi"/>
                <w:b/>
                <w:sz w:val="22"/>
                <w:szCs w:val="22"/>
              </w:rPr>
              <w:t>6</w:t>
            </w:r>
          </w:p>
        </w:tc>
        <w:tc>
          <w:tcPr>
            <w:tcW w:w="1224" w:type="pct"/>
            <w:tcBorders>
              <w:top w:val="single" w:sz="6" w:space="0" w:color="000000"/>
              <w:left w:val="single" w:sz="6" w:space="0" w:color="000000"/>
              <w:bottom w:val="single" w:sz="6" w:space="0" w:color="000000"/>
              <w:right w:val="single" w:sz="6" w:space="0" w:color="000000"/>
            </w:tcBorders>
            <w:shd w:val="clear" w:color="auto" w:fill="auto"/>
          </w:tcPr>
          <w:p w:rsidR="00FF2DA4" w:rsidRPr="009D5B84" w:rsidRDefault="00FF2DA4" w:rsidP="009D5B84">
            <w:pPr>
              <w:widowControl w:val="0"/>
              <w:autoSpaceDE w:val="0"/>
              <w:autoSpaceDN w:val="0"/>
              <w:adjustRightInd w:val="0"/>
              <w:rPr>
                <w:b/>
                <w:sz w:val="22"/>
                <w:szCs w:val="22"/>
              </w:rPr>
            </w:pPr>
            <w:r w:rsidRPr="009D5B84">
              <w:rPr>
                <w:b/>
                <w:sz w:val="22"/>
                <w:szCs w:val="22"/>
              </w:rPr>
              <w:t xml:space="preserve">Заключение договора по итогам </w:t>
            </w:r>
            <w:r w:rsidR="009D5B84" w:rsidRPr="009D5B84">
              <w:rPr>
                <w:b/>
                <w:sz w:val="22"/>
                <w:szCs w:val="22"/>
              </w:rPr>
              <w:t>Закупки</w:t>
            </w:r>
            <w:r w:rsidRPr="009D5B84">
              <w:rPr>
                <w:b/>
                <w:sz w:val="22"/>
                <w:szCs w:val="22"/>
              </w:rPr>
              <w:t xml:space="preserve"> </w:t>
            </w:r>
          </w:p>
        </w:tc>
        <w:tc>
          <w:tcPr>
            <w:tcW w:w="3520" w:type="pct"/>
            <w:tcBorders>
              <w:top w:val="single" w:sz="6" w:space="0" w:color="000000"/>
              <w:left w:val="single" w:sz="6" w:space="0" w:color="000000"/>
              <w:bottom w:val="single" w:sz="6" w:space="0" w:color="000000"/>
              <w:right w:val="single" w:sz="6" w:space="0" w:color="000000"/>
            </w:tcBorders>
          </w:tcPr>
          <w:p w:rsidR="00FF2DA4" w:rsidRPr="001E6C96" w:rsidRDefault="008B473A" w:rsidP="001D070F">
            <w:pPr>
              <w:jc w:val="both"/>
              <w:rPr>
                <w:sz w:val="22"/>
                <w:szCs w:val="22"/>
                <w:highlight w:val="yellow"/>
              </w:rPr>
            </w:pPr>
            <w:r>
              <w:rPr>
                <w:snapToGrid w:val="0"/>
                <w:sz w:val="24"/>
                <w:szCs w:val="24"/>
              </w:rPr>
              <w:t xml:space="preserve">Договор заключается в электронной форме с использованием программно-аппаратных средств электронной площадки </w:t>
            </w:r>
          </w:p>
        </w:tc>
      </w:tr>
    </w:tbl>
    <w:p w:rsidR="00FF2DA4" w:rsidRPr="005C32B5" w:rsidRDefault="00FF2DA4" w:rsidP="00FF2DA4">
      <w:pPr>
        <w:spacing w:after="200" w:line="276" w:lineRule="auto"/>
      </w:pPr>
      <w:bookmarkStart w:id="83" w:name="_Toc326058354"/>
      <w:bookmarkStart w:id="84" w:name="_Toc331420111"/>
      <w:bookmarkStart w:id="85" w:name="_Toc515296303"/>
      <w:bookmarkEnd w:id="12"/>
      <w:bookmarkEnd w:id="13"/>
      <w:r w:rsidRPr="005C32B5">
        <w:br w:type="page"/>
      </w:r>
    </w:p>
    <w:p w:rsidR="00FF2DA4" w:rsidRPr="005C32B5" w:rsidRDefault="00FF2DA4" w:rsidP="00FF2DA4">
      <w:pPr>
        <w:pStyle w:val="1"/>
        <w:numPr>
          <w:ilvl w:val="0"/>
          <w:numId w:val="0"/>
        </w:numPr>
        <w:rPr>
          <w:rFonts w:ascii="Times New Roman" w:hAnsi="Times New Roman" w:cs="Times New Roman"/>
          <w:b/>
          <w:color w:val="auto"/>
          <w:sz w:val="24"/>
          <w:szCs w:val="24"/>
        </w:rPr>
      </w:pPr>
      <w:bookmarkStart w:id="86" w:name="_Toc36108736"/>
      <w:r w:rsidRPr="005C32B5">
        <w:rPr>
          <w:rFonts w:ascii="Times New Roman" w:hAnsi="Times New Roman" w:cs="Times New Roman"/>
          <w:b/>
          <w:color w:val="auto"/>
          <w:sz w:val="24"/>
          <w:szCs w:val="24"/>
        </w:rPr>
        <w:lastRenderedPageBreak/>
        <w:t>Раздел 3. Техническая часть</w:t>
      </w:r>
      <w:bookmarkEnd w:id="83"/>
      <w:bookmarkEnd w:id="84"/>
      <w:bookmarkEnd w:id="85"/>
      <w:bookmarkEnd w:id="86"/>
      <w:r w:rsidR="005E717D">
        <w:rPr>
          <w:rFonts w:ascii="Times New Roman" w:hAnsi="Times New Roman" w:cs="Times New Roman"/>
          <w:b/>
          <w:color w:val="auto"/>
          <w:sz w:val="24"/>
          <w:szCs w:val="24"/>
        </w:rPr>
        <w:t xml:space="preserve"> (Приложение №3 к Извещению)</w:t>
      </w:r>
      <w:bookmarkStart w:id="87" w:name="_GoBack"/>
      <w:bookmarkEnd w:id="87"/>
    </w:p>
    <w:p w:rsidR="00FF2DA4" w:rsidRDefault="00FF2DA4"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Default="005E717D" w:rsidP="00FF2DA4">
      <w:pPr>
        <w:jc w:val="both"/>
        <w:rPr>
          <w:sz w:val="24"/>
          <w:szCs w:val="24"/>
        </w:rPr>
      </w:pPr>
    </w:p>
    <w:p w:rsidR="005E717D" w:rsidRPr="00512D51" w:rsidRDefault="005E717D" w:rsidP="00FF2DA4">
      <w:pPr>
        <w:jc w:val="both"/>
        <w:rPr>
          <w:sz w:val="24"/>
          <w:szCs w:val="24"/>
        </w:rPr>
      </w:pPr>
    </w:p>
    <w:p w:rsidR="00FF2DA4" w:rsidRPr="005C32B5" w:rsidRDefault="00FF2DA4" w:rsidP="00FF2DA4">
      <w:pPr>
        <w:pStyle w:val="1"/>
        <w:numPr>
          <w:ilvl w:val="0"/>
          <w:numId w:val="0"/>
        </w:numPr>
        <w:rPr>
          <w:rFonts w:ascii="Times New Roman" w:hAnsi="Times New Roman" w:cs="Times New Roman"/>
          <w:b/>
          <w:color w:val="auto"/>
          <w:sz w:val="24"/>
          <w:szCs w:val="24"/>
        </w:rPr>
      </w:pPr>
      <w:bookmarkStart w:id="88" w:name="_Toc331420113"/>
      <w:bookmarkStart w:id="89" w:name="_Toc515296305"/>
      <w:bookmarkStart w:id="90" w:name="_Toc36108737"/>
      <w:r w:rsidRPr="005C32B5">
        <w:rPr>
          <w:rFonts w:ascii="Times New Roman" w:hAnsi="Times New Roman" w:cs="Times New Roman"/>
          <w:b/>
          <w:color w:val="auto"/>
          <w:sz w:val="24"/>
          <w:szCs w:val="24"/>
        </w:rPr>
        <w:lastRenderedPageBreak/>
        <w:t>Раздел 4. Образцы форм и документов</w:t>
      </w:r>
      <w:bookmarkEnd w:id="88"/>
      <w:bookmarkEnd w:id="89"/>
      <w:bookmarkEnd w:id="90"/>
    </w:p>
    <w:p w:rsidR="00FF2DA4" w:rsidRPr="005C32B5" w:rsidRDefault="00FF2DA4" w:rsidP="00FF2DA4">
      <w:pPr>
        <w:rPr>
          <w:b/>
          <w:sz w:val="24"/>
          <w:szCs w:val="24"/>
        </w:rPr>
      </w:pPr>
    </w:p>
    <w:p w:rsidR="00FF2DA4" w:rsidRPr="005C32B5" w:rsidRDefault="00FF2DA4" w:rsidP="00FF2DA4">
      <w:pPr>
        <w:jc w:val="right"/>
        <w:rPr>
          <w:b/>
        </w:rPr>
      </w:pPr>
      <w:r w:rsidRPr="005C32B5">
        <w:rPr>
          <w:b/>
        </w:rPr>
        <w:t xml:space="preserve">Форма 1 </w:t>
      </w:r>
    </w:p>
    <w:p w:rsidR="00FF2DA4" w:rsidRPr="005C32B5" w:rsidRDefault="00FF2DA4" w:rsidP="00FF2DA4">
      <w:pPr>
        <w:rPr>
          <w:sz w:val="24"/>
          <w:szCs w:val="24"/>
        </w:rPr>
      </w:pPr>
    </w:p>
    <w:p w:rsidR="00FF2DA4" w:rsidRPr="005C32B5" w:rsidRDefault="00FF2DA4" w:rsidP="00FF2DA4">
      <w:pPr>
        <w:pStyle w:val="3"/>
        <w:numPr>
          <w:ilvl w:val="0"/>
          <w:numId w:val="0"/>
        </w:numPr>
        <w:spacing w:before="120" w:after="120"/>
        <w:ind w:left="1429"/>
        <w:jc w:val="both"/>
        <w:rPr>
          <w:rFonts w:ascii="Times New Roman" w:hAnsi="Times New Roman" w:cs="Times New Roman"/>
          <w:b/>
          <w:color w:val="auto"/>
        </w:rPr>
      </w:pPr>
      <w:bookmarkStart w:id="91" w:name="_Toc36108738"/>
      <w:r w:rsidRPr="005C32B5">
        <w:rPr>
          <w:rFonts w:ascii="Times New Roman" w:hAnsi="Times New Roman" w:cs="Times New Roman"/>
          <w:b/>
          <w:color w:val="auto"/>
        </w:rPr>
        <w:t xml:space="preserve">4.1. Форма заявки на участие в </w:t>
      </w:r>
      <w:bookmarkEnd w:id="91"/>
      <w:r w:rsidR="00A86429">
        <w:rPr>
          <w:rFonts w:ascii="Times New Roman" w:hAnsi="Times New Roman" w:cs="Times New Roman"/>
          <w:b/>
          <w:color w:val="auto"/>
        </w:rPr>
        <w:t>Закупке с полки</w:t>
      </w:r>
    </w:p>
    <w:p w:rsidR="00FF2DA4" w:rsidRPr="005C32B5" w:rsidRDefault="00FF2DA4" w:rsidP="00FF2DA4">
      <w:pPr>
        <w:ind w:firstLine="284"/>
        <w:jc w:val="center"/>
        <w:rPr>
          <w:bCs/>
          <w:spacing w:val="1"/>
          <w:sz w:val="24"/>
          <w:szCs w:val="23"/>
        </w:rPr>
      </w:pPr>
    </w:p>
    <w:p w:rsidR="00FF2DA4" w:rsidRPr="005C32B5" w:rsidRDefault="00FF2DA4" w:rsidP="00FF2DA4">
      <w:pPr>
        <w:jc w:val="center"/>
        <w:rPr>
          <w:b/>
          <w:sz w:val="22"/>
        </w:rPr>
      </w:pPr>
      <w:r w:rsidRPr="005C32B5">
        <w:rPr>
          <w:b/>
          <w:sz w:val="24"/>
          <w:szCs w:val="22"/>
        </w:rPr>
        <w:t xml:space="preserve">Заявка на участие в </w:t>
      </w:r>
      <w:r w:rsidR="00A86429">
        <w:rPr>
          <w:b/>
          <w:sz w:val="24"/>
          <w:szCs w:val="22"/>
        </w:rPr>
        <w:t>Закупке с полки</w:t>
      </w:r>
      <w:r w:rsidRPr="005C32B5">
        <w:rPr>
          <w:b/>
          <w:sz w:val="24"/>
          <w:szCs w:val="22"/>
        </w:rPr>
        <w:t xml:space="preserve"> </w:t>
      </w:r>
    </w:p>
    <w:p w:rsidR="00FF2DA4" w:rsidRPr="005C32B5" w:rsidRDefault="00FF2DA4" w:rsidP="00FF2DA4">
      <w:pPr>
        <w:widowControl w:val="0"/>
        <w:spacing w:line="276" w:lineRule="auto"/>
        <w:ind w:left="142"/>
        <w:jc w:val="both"/>
        <w:rPr>
          <w:rFonts w:eastAsia="Arial Unicode MS"/>
          <w:b/>
          <w:sz w:val="22"/>
          <w:lang w:bidi="ru-RU"/>
        </w:rPr>
      </w:pPr>
    </w:p>
    <w:p w:rsidR="00FF2DA4" w:rsidRPr="005C32B5" w:rsidRDefault="00FF2DA4" w:rsidP="00FF2DA4">
      <w:pPr>
        <w:widowControl w:val="0"/>
        <w:ind w:firstLine="709"/>
        <w:jc w:val="both"/>
        <w:rPr>
          <w:rFonts w:eastAsia="Arial Unicode MS"/>
          <w:sz w:val="22"/>
          <w:lang w:bidi="ru-RU"/>
        </w:rPr>
      </w:pPr>
      <w:r w:rsidRPr="005C32B5">
        <w:rPr>
          <w:rFonts w:eastAsia="Arial Unicode MS"/>
          <w:sz w:val="22"/>
          <w:lang w:bidi="ru-RU"/>
        </w:rPr>
        <w:t xml:space="preserve">_______________________________________ направляет предложение на </w:t>
      </w:r>
    </w:p>
    <w:p w:rsidR="00FF2DA4" w:rsidRPr="005C32B5" w:rsidRDefault="00FF2DA4" w:rsidP="00FF2DA4">
      <w:pPr>
        <w:widowControl w:val="0"/>
        <w:ind w:firstLine="709"/>
        <w:jc w:val="both"/>
        <w:rPr>
          <w:rFonts w:eastAsia="Arial Unicode MS"/>
          <w:i/>
          <w:sz w:val="22"/>
          <w:lang w:bidi="ru-RU"/>
        </w:rPr>
      </w:pPr>
      <w:r w:rsidRPr="005C32B5">
        <w:rPr>
          <w:rFonts w:eastAsia="Arial Unicode MS"/>
          <w:i/>
          <w:sz w:val="22"/>
          <w:lang w:bidi="ru-RU"/>
        </w:rPr>
        <w:t xml:space="preserve">      (наименование организации)</w:t>
      </w:r>
    </w:p>
    <w:p w:rsidR="004D21DF" w:rsidRDefault="00E45CEF" w:rsidP="008C75F6">
      <w:pPr>
        <w:widowControl w:val="0"/>
        <w:ind w:firstLine="709"/>
        <w:jc w:val="both"/>
        <w:rPr>
          <w:rFonts w:eastAsia="Arial Unicode MS"/>
          <w:sz w:val="22"/>
          <w:lang w:bidi="ru-RU"/>
        </w:rPr>
      </w:pPr>
      <w:r w:rsidRPr="005C32B5">
        <w:rPr>
          <w:rFonts w:eastAsia="Arial Unicode MS"/>
          <w:sz w:val="22"/>
          <w:lang w:bidi="ru-RU"/>
        </w:rPr>
        <w:t xml:space="preserve"> </w:t>
      </w:r>
      <w:r w:rsidR="004D21DF">
        <w:rPr>
          <w:rFonts w:eastAsia="Arial Unicode MS"/>
          <w:sz w:val="22"/>
          <w:lang w:bidi="ru-RU"/>
        </w:rPr>
        <w:t>________</w:t>
      </w:r>
      <w:r w:rsidR="005D459E">
        <w:rPr>
          <w:rFonts w:eastAsia="Arial Unicode MS"/>
          <w:sz w:val="22"/>
          <w:lang w:bidi="ru-RU"/>
        </w:rPr>
        <w:t>____________________________</w:t>
      </w:r>
      <w:r w:rsidR="005D459E" w:rsidRPr="005D459E">
        <w:rPr>
          <w:sz w:val="24"/>
          <w:szCs w:val="24"/>
        </w:rPr>
        <w:t xml:space="preserve"> </w:t>
      </w:r>
      <w:r w:rsidR="005D459E" w:rsidRPr="00B65908">
        <w:rPr>
          <w:sz w:val="24"/>
          <w:szCs w:val="24"/>
        </w:rPr>
        <w:t>для</w:t>
      </w:r>
      <w:r w:rsidR="005D459E">
        <w:rPr>
          <w:sz w:val="24"/>
          <w:szCs w:val="24"/>
        </w:rPr>
        <w:t xml:space="preserve"> нужд ООО «ТНС </w:t>
      </w:r>
      <w:proofErr w:type="spellStart"/>
      <w:r w:rsidR="005D459E">
        <w:rPr>
          <w:sz w:val="24"/>
          <w:szCs w:val="24"/>
        </w:rPr>
        <w:t>энерго</w:t>
      </w:r>
      <w:proofErr w:type="spellEnd"/>
      <w:r w:rsidR="005D459E">
        <w:rPr>
          <w:sz w:val="24"/>
          <w:szCs w:val="24"/>
        </w:rPr>
        <w:t xml:space="preserve"> великий Новгород»</w:t>
      </w:r>
    </w:p>
    <w:p w:rsidR="00FF2DA4" w:rsidRPr="004D21DF" w:rsidRDefault="004D21DF" w:rsidP="008C75F6">
      <w:pPr>
        <w:widowControl w:val="0"/>
        <w:ind w:firstLine="709"/>
        <w:jc w:val="both"/>
        <w:rPr>
          <w:rFonts w:eastAsia="Arial Unicode MS"/>
          <w:i/>
          <w:sz w:val="22"/>
          <w:lang w:bidi="ru-RU"/>
        </w:rPr>
      </w:pPr>
      <w:r>
        <w:rPr>
          <w:rFonts w:eastAsia="Arial Unicode MS"/>
          <w:sz w:val="22"/>
          <w:lang w:bidi="ru-RU"/>
        </w:rPr>
        <w:t xml:space="preserve">      </w:t>
      </w:r>
      <w:r w:rsidRPr="004D21DF">
        <w:rPr>
          <w:rFonts w:eastAsia="Arial Unicode MS"/>
          <w:i/>
          <w:sz w:val="22"/>
          <w:lang w:bidi="ru-RU"/>
        </w:rPr>
        <w:t>(предмет закупки)</w:t>
      </w:r>
      <w:r w:rsidR="00E45CEF" w:rsidRPr="004D21DF">
        <w:rPr>
          <w:rFonts w:eastAsia="Arial Unicode MS"/>
          <w:i/>
          <w:sz w:val="22"/>
          <w:lang w:bidi="ru-RU"/>
        </w:rPr>
        <w:t>.</w:t>
      </w:r>
    </w:p>
    <w:p w:rsidR="00FF2DA4" w:rsidRPr="005C32B5" w:rsidRDefault="00FF2DA4" w:rsidP="00FF2DA4">
      <w:pPr>
        <w:ind w:firstLine="708"/>
        <w:jc w:val="both"/>
      </w:pPr>
    </w:p>
    <w:p w:rsidR="00FF2DA4" w:rsidRPr="005C32B5" w:rsidRDefault="00FF2DA4" w:rsidP="00FF2DA4">
      <w:pPr>
        <w:ind w:firstLine="708"/>
        <w:jc w:val="both"/>
      </w:pPr>
      <w:r w:rsidRPr="005C32B5">
        <w:t xml:space="preserve">Предлагаемая стоимость </w:t>
      </w:r>
      <w:r w:rsidR="00113092" w:rsidRPr="005C32B5">
        <w:t xml:space="preserve">согласно Форме 2 </w:t>
      </w:r>
      <w:r w:rsidR="00113092" w:rsidRPr="005C32B5">
        <w:rPr>
          <w:b/>
        </w:rPr>
        <w:t xml:space="preserve">Коммерческого предложения участника </w:t>
      </w:r>
      <w:r w:rsidR="00A86429">
        <w:rPr>
          <w:b/>
        </w:rPr>
        <w:t>Закупки с полки</w:t>
      </w:r>
    </w:p>
    <w:p w:rsidR="00FF2DA4" w:rsidRPr="005C32B5" w:rsidRDefault="00FF2DA4" w:rsidP="00FF2DA4">
      <w:pPr>
        <w:widowControl w:val="0"/>
        <w:ind w:firstLine="709"/>
        <w:jc w:val="both"/>
      </w:pPr>
      <w:r w:rsidRPr="005C32B5">
        <w:t>В предлагаемую стоимость включены все расходы на поставку товара в полном объеме, в том числе расходы на уплату таможенных пошлин, налогов, сборов и других обязательных платежей.</w:t>
      </w:r>
    </w:p>
    <w:p w:rsidR="00FF2DA4" w:rsidRPr="005C32B5" w:rsidRDefault="00FF2DA4" w:rsidP="00FF2DA4"/>
    <w:p w:rsidR="00FF2DA4" w:rsidRPr="005C32B5" w:rsidRDefault="00FF2DA4" w:rsidP="00FF2DA4"/>
    <w:p w:rsidR="00FF2DA4" w:rsidRPr="005C32B5" w:rsidRDefault="00FF2DA4" w:rsidP="00FF2DA4"/>
    <w:p w:rsidR="005D459E" w:rsidRPr="00F84339" w:rsidRDefault="005D459E" w:rsidP="005D459E">
      <w:pPr>
        <w:ind w:left="567"/>
        <w:rPr>
          <w:sz w:val="24"/>
          <w:szCs w:val="24"/>
        </w:rPr>
      </w:pPr>
      <w:r w:rsidRPr="00F84339">
        <w:rPr>
          <w:bCs/>
          <w:sz w:val="24"/>
          <w:szCs w:val="24"/>
        </w:rPr>
        <w:t xml:space="preserve">        ________________________________</w:t>
      </w:r>
      <w:r w:rsidRPr="00F84339">
        <w:rPr>
          <w:bCs/>
          <w:sz w:val="24"/>
          <w:szCs w:val="24"/>
        </w:rPr>
        <w:tab/>
      </w:r>
      <w:r w:rsidRPr="00F84339">
        <w:rPr>
          <w:bCs/>
          <w:sz w:val="24"/>
          <w:szCs w:val="24"/>
        </w:rPr>
        <w:tab/>
      </w:r>
      <w:r w:rsidRPr="00F84339">
        <w:rPr>
          <w:bCs/>
          <w:sz w:val="24"/>
          <w:szCs w:val="24"/>
        </w:rPr>
        <w:tab/>
        <w:t>_____________________</w:t>
      </w:r>
    </w:p>
    <w:p w:rsidR="005D459E" w:rsidRPr="00F84339" w:rsidRDefault="005D459E" w:rsidP="005D459E">
      <w:pPr>
        <w:pStyle w:val="Times12"/>
        <w:widowControl w:val="0"/>
        <w:ind w:left="567" w:firstLine="0"/>
        <w:jc w:val="left"/>
        <w:rPr>
          <w:snapToGrid w:val="0"/>
          <w:szCs w:val="24"/>
        </w:rPr>
      </w:pPr>
      <w:r w:rsidRPr="00F84339">
        <w:rPr>
          <w:snapToGrid w:val="0"/>
          <w:szCs w:val="24"/>
        </w:rPr>
        <w:t xml:space="preserve">(Подпись уполномоченного </w:t>
      </w:r>
      <w:proofErr w:type="gramStart"/>
      <w:r w:rsidRPr="00F84339">
        <w:rPr>
          <w:snapToGrid w:val="0"/>
          <w:szCs w:val="24"/>
        </w:rPr>
        <w:t xml:space="preserve">представителя)   </w:t>
      </w:r>
      <w:proofErr w:type="gramEnd"/>
      <w:r w:rsidRPr="00F84339">
        <w:rPr>
          <w:snapToGrid w:val="0"/>
          <w:szCs w:val="24"/>
        </w:rPr>
        <w:t xml:space="preserve">              (ФИО и должность подписавшего)</w:t>
      </w:r>
    </w:p>
    <w:p w:rsidR="005D459E" w:rsidRPr="00F84339" w:rsidRDefault="005D459E" w:rsidP="005D459E">
      <w:pPr>
        <w:pStyle w:val="Times12"/>
        <w:widowControl w:val="0"/>
        <w:ind w:left="567"/>
        <w:jc w:val="left"/>
        <w:rPr>
          <w:b/>
          <w:szCs w:val="24"/>
        </w:rPr>
      </w:pPr>
      <w:r w:rsidRPr="00F84339">
        <w:rPr>
          <w:b/>
          <w:szCs w:val="24"/>
        </w:rPr>
        <w:t xml:space="preserve">       М.П.</w:t>
      </w:r>
    </w:p>
    <w:p w:rsidR="00FF2DA4" w:rsidRPr="005C32B5" w:rsidRDefault="00FF2DA4" w:rsidP="00FF2DA4">
      <w:pPr>
        <w:jc w:val="center"/>
        <w:rPr>
          <w:b/>
          <w:sz w:val="24"/>
          <w:szCs w:val="22"/>
        </w:rPr>
      </w:pPr>
    </w:p>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Default="00FF2DA4" w:rsidP="00FF2DA4"/>
    <w:p w:rsidR="00A86429" w:rsidRDefault="00A86429" w:rsidP="00FF2DA4"/>
    <w:p w:rsidR="00A86429" w:rsidRPr="005C32B5" w:rsidRDefault="00A86429"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 w:rsidR="00FF2DA4" w:rsidRPr="005C32B5" w:rsidRDefault="00FF2DA4" w:rsidP="00FF2DA4">
      <w:pPr>
        <w:jc w:val="right"/>
        <w:rPr>
          <w:b/>
        </w:rPr>
      </w:pPr>
      <w:r w:rsidRPr="005C32B5">
        <w:rPr>
          <w:b/>
        </w:rPr>
        <w:lastRenderedPageBreak/>
        <w:t>Форма 2</w:t>
      </w:r>
    </w:p>
    <w:p w:rsidR="00FF2DA4" w:rsidRPr="005C32B5" w:rsidRDefault="00FF2DA4" w:rsidP="00FF2DA4">
      <w:pPr>
        <w:jc w:val="right"/>
        <w:rPr>
          <w:b/>
        </w:rPr>
      </w:pPr>
      <w:r w:rsidRPr="005C32B5">
        <w:rPr>
          <w:b/>
        </w:rPr>
        <w:t xml:space="preserve">Приложение к заявке на участие в </w:t>
      </w:r>
      <w:r w:rsidR="00A86429">
        <w:rPr>
          <w:b/>
        </w:rPr>
        <w:t>Закупке</w:t>
      </w:r>
      <w:r w:rsidRPr="005C32B5">
        <w:rPr>
          <w:b/>
        </w:rPr>
        <w:t xml:space="preserve"> </w:t>
      </w:r>
    </w:p>
    <w:p w:rsidR="00FF2DA4" w:rsidRPr="005C32B5" w:rsidRDefault="00FF2DA4" w:rsidP="00FF2DA4">
      <w:pPr>
        <w:pStyle w:val="3"/>
        <w:numPr>
          <w:ilvl w:val="0"/>
          <w:numId w:val="0"/>
        </w:numPr>
        <w:ind w:left="720"/>
        <w:jc w:val="center"/>
        <w:rPr>
          <w:rFonts w:ascii="Times New Roman" w:hAnsi="Times New Roman" w:cs="Times New Roman"/>
          <w:b/>
          <w:color w:val="auto"/>
        </w:rPr>
      </w:pPr>
      <w:bookmarkStart w:id="92" w:name="_Toc36108739"/>
      <w:r w:rsidRPr="005C32B5">
        <w:rPr>
          <w:rFonts w:ascii="Times New Roman" w:hAnsi="Times New Roman" w:cs="Times New Roman"/>
          <w:b/>
          <w:color w:val="auto"/>
        </w:rPr>
        <w:t xml:space="preserve">4.2. Форма Коммерческого предложения участника </w:t>
      </w:r>
      <w:bookmarkEnd w:id="92"/>
      <w:r w:rsidR="00A86429">
        <w:rPr>
          <w:rFonts w:ascii="Times New Roman" w:hAnsi="Times New Roman" w:cs="Times New Roman"/>
          <w:b/>
          <w:color w:val="auto"/>
        </w:rPr>
        <w:t>Закупки с полки</w:t>
      </w:r>
    </w:p>
    <w:p w:rsidR="00FF2DA4" w:rsidRPr="005C32B5" w:rsidRDefault="00FF2DA4" w:rsidP="00FF2DA4">
      <w:pPr>
        <w:spacing w:after="200" w:line="276" w:lineRule="auto"/>
        <w:rPr>
          <w:sz w:val="18"/>
          <w:szCs w:val="24"/>
        </w:rPr>
      </w:pPr>
    </w:p>
    <w:p w:rsidR="002C466B" w:rsidRPr="00F84339" w:rsidRDefault="002C466B" w:rsidP="002C466B">
      <w:pPr>
        <w:ind w:left="567" w:right="-1" w:firstLine="567"/>
        <w:jc w:val="center"/>
        <w:rPr>
          <w:b/>
          <w:sz w:val="24"/>
          <w:szCs w:val="24"/>
        </w:rPr>
      </w:pPr>
      <w:r w:rsidRPr="00F84339">
        <w:rPr>
          <w:b/>
          <w:sz w:val="24"/>
          <w:szCs w:val="24"/>
        </w:rPr>
        <w:t>Коммерческое предложение</w:t>
      </w:r>
    </w:p>
    <w:p w:rsidR="002C466B" w:rsidRPr="00F84339" w:rsidRDefault="002C466B" w:rsidP="002C466B">
      <w:pPr>
        <w:ind w:left="567" w:right="-1" w:firstLine="567"/>
        <w:rPr>
          <w:color w:val="000000"/>
          <w:sz w:val="24"/>
          <w:szCs w:val="24"/>
        </w:rPr>
      </w:pPr>
    </w:p>
    <w:p w:rsidR="002C466B" w:rsidRPr="00F84339" w:rsidRDefault="002C466B" w:rsidP="002C466B">
      <w:pPr>
        <w:rPr>
          <w:sz w:val="24"/>
          <w:szCs w:val="24"/>
        </w:rPr>
      </w:pPr>
      <w:r w:rsidRPr="00F84339">
        <w:rPr>
          <w:b/>
          <w:sz w:val="24"/>
          <w:szCs w:val="24"/>
        </w:rPr>
        <w:t>Наименование Участника:</w:t>
      </w:r>
      <w:r w:rsidRPr="00F84339">
        <w:rPr>
          <w:sz w:val="24"/>
          <w:szCs w:val="24"/>
        </w:rPr>
        <w:t xml:space="preserve"> _____________________________</w:t>
      </w:r>
    </w:p>
    <w:p w:rsidR="002C466B" w:rsidRPr="00F84339" w:rsidRDefault="002C466B" w:rsidP="002C466B">
      <w:pPr>
        <w:rPr>
          <w:sz w:val="24"/>
          <w:szCs w:val="24"/>
        </w:rPr>
      </w:pPr>
    </w:p>
    <w:p w:rsidR="002C466B" w:rsidRPr="00F84339" w:rsidRDefault="002C466B" w:rsidP="002C466B">
      <w:pPr>
        <w:keepNext/>
        <w:suppressAutoHyphens/>
        <w:ind w:left="567" w:right="-1" w:firstLine="567"/>
        <w:rPr>
          <w:b/>
          <w:sz w:val="24"/>
          <w:szCs w:val="24"/>
        </w:rPr>
      </w:pPr>
    </w:p>
    <w:p w:rsidR="002C466B" w:rsidRPr="00F84339" w:rsidRDefault="002C466B" w:rsidP="002C466B">
      <w:pPr>
        <w:keepNext/>
        <w:suppressAutoHyphens/>
        <w:ind w:left="567" w:right="-1" w:firstLine="567"/>
        <w:jc w:val="right"/>
        <w:rPr>
          <w:b/>
          <w:sz w:val="24"/>
          <w:szCs w:val="24"/>
        </w:rPr>
      </w:pPr>
      <w:r w:rsidRPr="00F84339">
        <w:rPr>
          <w:b/>
          <w:sz w:val="24"/>
          <w:szCs w:val="24"/>
        </w:rPr>
        <w:t xml:space="preserve">Таблица-1. Единичные расценки на </w:t>
      </w:r>
      <w:r>
        <w:rPr>
          <w:b/>
          <w:sz w:val="24"/>
          <w:szCs w:val="24"/>
        </w:rPr>
        <w:t>товар</w:t>
      </w:r>
    </w:p>
    <w:tbl>
      <w:tblPr>
        <w:tblW w:w="9776" w:type="dxa"/>
        <w:tblLayout w:type="fixed"/>
        <w:tblLook w:val="04A0" w:firstRow="1" w:lastRow="0" w:firstColumn="1" w:lastColumn="0" w:noHBand="0" w:noVBand="1"/>
      </w:tblPr>
      <w:tblGrid>
        <w:gridCol w:w="636"/>
        <w:gridCol w:w="2053"/>
        <w:gridCol w:w="1111"/>
        <w:gridCol w:w="849"/>
        <w:gridCol w:w="834"/>
        <w:gridCol w:w="1033"/>
        <w:gridCol w:w="1134"/>
        <w:gridCol w:w="1111"/>
        <w:gridCol w:w="1015"/>
      </w:tblGrid>
      <w:tr w:rsidR="002C466B" w:rsidRPr="00240FE4" w:rsidTr="00CA2970">
        <w:trPr>
          <w:trHeight w:val="51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466B" w:rsidRPr="00240FE4" w:rsidRDefault="002C466B" w:rsidP="00CA2970">
            <w:pPr>
              <w:jc w:val="center"/>
              <w:rPr>
                <w:b/>
                <w:bCs/>
                <w:color w:val="000000"/>
                <w:sz w:val="22"/>
                <w:szCs w:val="22"/>
              </w:rPr>
            </w:pPr>
            <w:r w:rsidRPr="00240FE4">
              <w:rPr>
                <w:b/>
                <w:bCs/>
                <w:color w:val="000000"/>
                <w:sz w:val="22"/>
                <w:szCs w:val="22"/>
              </w:rPr>
              <w:t>№</w:t>
            </w:r>
          </w:p>
        </w:tc>
        <w:tc>
          <w:tcPr>
            <w:tcW w:w="2053" w:type="dxa"/>
            <w:tcBorders>
              <w:top w:val="single" w:sz="4" w:space="0" w:color="auto"/>
              <w:left w:val="nil"/>
              <w:bottom w:val="single" w:sz="4" w:space="0" w:color="auto"/>
              <w:right w:val="single" w:sz="4" w:space="0" w:color="auto"/>
            </w:tcBorders>
            <w:shd w:val="clear" w:color="auto" w:fill="auto"/>
            <w:vAlign w:val="center"/>
            <w:hideMark/>
          </w:tcPr>
          <w:p w:rsidR="002C466B" w:rsidRPr="00240FE4" w:rsidRDefault="002C466B" w:rsidP="00CA2970">
            <w:pPr>
              <w:jc w:val="center"/>
              <w:rPr>
                <w:b/>
                <w:bCs/>
                <w:color w:val="000000"/>
                <w:sz w:val="22"/>
                <w:szCs w:val="22"/>
              </w:rPr>
            </w:pPr>
            <w:r>
              <w:rPr>
                <w:b/>
                <w:bCs/>
                <w:color w:val="000000"/>
                <w:sz w:val="22"/>
                <w:szCs w:val="22"/>
              </w:rPr>
              <w:t>Н</w:t>
            </w:r>
            <w:r w:rsidRPr="00240FE4">
              <w:rPr>
                <w:b/>
                <w:bCs/>
                <w:color w:val="000000"/>
                <w:sz w:val="22"/>
                <w:szCs w:val="22"/>
              </w:rPr>
              <w:t>аименование</w:t>
            </w:r>
          </w:p>
        </w:tc>
        <w:tc>
          <w:tcPr>
            <w:tcW w:w="1111" w:type="dxa"/>
            <w:tcBorders>
              <w:top w:val="single" w:sz="4" w:space="0" w:color="auto"/>
              <w:left w:val="nil"/>
              <w:bottom w:val="single" w:sz="4" w:space="0" w:color="auto"/>
              <w:right w:val="single" w:sz="4" w:space="0" w:color="auto"/>
            </w:tcBorders>
          </w:tcPr>
          <w:p w:rsidR="002C466B" w:rsidRPr="00240FE4" w:rsidRDefault="002C466B" w:rsidP="00CA2970">
            <w:pPr>
              <w:jc w:val="center"/>
              <w:rPr>
                <w:b/>
                <w:bCs/>
                <w:color w:val="000000"/>
                <w:sz w:val="22"/>
                <w:szCs w:val="22"/>
              </w:rPr>
            </w:pPr>
            <w:r w:rsidRPr="00240FE4">
              <w:rPr>
                <w:b/>
                <w:bCs/>
                <w:color w:val="000000"/>
                <w:sz w:val="22"/>
                <w:szCs w:val="22"/>
              </w:rPr>
              <w:t>Страна происхождения</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466B" w:rsidRPr="00240FE4" w:rsidRDefault="002C466B" w:rsidP="00CA2970">
            <w:pPr>
              <w:jc w:val="center"/>
              <w:rPr>
                <w:b/>
                <w:bCs/>
                <w:color w:val="000000"/>
                <w:sz w:val="22"/>
                <w:szCs w:val="22"/>
              </w:rPr>
            </w:pPr>
            <w:proofErr w:type="spellStart"/>
            <w:r>
              <w:rPr>
                <w:b/>
                <w:bCs/>
                <w:color w:val="000000"/>
                <w:sz w:val="22"/>
                <w:szCs w:val="22"/>
              </w:rPr>
              <w:t>Е</w:t>
            </w:r>
            <w:r w:rsidRPr="00240FE4">
              <w:rPr>
                <w:b/>
                <w:bCs/>
                <w:color w:val="000000"/>
                <w:sz w:val="22"/>
                <w:szCs w:val="22"/>
              </w:rPr>
              <w:t>д.изм</w:t>
            </w:r>
            <w:proofErr w:type="spellEnd"/>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2C466B" w:rsidRPr="00240FE4" w:rsidRDefault="002C466B" w:rsidP="00CA2970">
            <w:pPr>
              <w:jc w:val="center"/>
              <w:rPr>
                <w:b/>
                <w:bCs/>
                <w:color w:val="000000"/>
                <w:sz w:val="22"/>
                <w:szCs w:val="22"/>
              </w:rPr>
            </w:pPr>
            <w:r>
              <w:rPr>
                <w:b/>
                <w:bCs/>
                <w:color w:val="000000"/>
                <w:sz w:val="22"/>
                <w:szCs w:val="22"/>
              </w:rPr>
              <w:t>К</w:t>
            </w:r>
            <w:r w:rsidRPr="00240FE4">
              <w:rPr>
                <w:b/>
                <w:bCs/>
                <w:color w:val="000000"/>
                <w:sz w:val="22"/>
                <w:szCs w:val="22"/>
              </w:rPr>
              <w:t>ол-во</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2C466B" w:rsidRPr="00240FE4" w:rsidRDefault="002C466B" w:rsidP="00CA2970">
            <w:pPr>
              <w:jc w:val="center"/>
              <w:rPr>
                <w:b/>
                <w:bCs/>
                <w:color w:val="000000"/>
                <w:sz w:val="22"/>
                <w:szCs w:val="22"/>
              </w:rPr>
            </w:pPr>
            <w:r>
              <w:rPr>
                <w:b/>
                <w:bCs/>
                <w:color w:val="000000"/>
                <w:sz w:val="22"/>
                <w:szCs w:val="22"/>
              </w:rPr>
              <w:t>Ц</w:t>
            </w:r>
            <w:r w:rsidRPr="00240FE4">
              <w:rPr>
                <w:b/>
                <w:bCs/>
                <w:color w:val="000000"/>
                <w:sz w:val="22"/>
                <w:szCs w:val="22"/>
              </w:rPr>
              <w:t>ена</w:t>
            </w:r>
            <w:r>
              <w:rPr>
                <w:b/>
                <w:bCs/>
                <w:color w:val="000000"/>
                <w:sz w:val="22"/>
                <w:szCs w:val="22"/>
              </w:rPr>
              <w:t>, руб.</w:t>
            </w:r>
            <w:r w:rsidRPr="00240FE4">
              <w:rPr>
                <w:b/>
                <w:bCs/>
                <w:color w:val="000000"/>
                <w:sz w:val="22"/>
                <w:szCs w:val="22"/>
              </w:rPr>
              <w:t xml:space="preserve"> без НДС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C466B" w:rsidRPr="00240FE4" w:rsidRDefault="002C466B" w:rsidP="00CA2970">
            <w:pPr>
              <w:jc w:val="center"/>
              <w:rPr>
                <w:b/>
                <w:bCs/>
                <w:color w:val="000000"/>
                <w:sz w:val="22"/>
                <w:szCs w:val="22"/>
              </w:rPr>
            </w:pPr>
            <w:r w:rsidRPr="00240FE4">
              <w:rPr>
                <w:b/>
                <w:bCs/>
                <w:color w:val="000000"/>
                <w:sz w:val="22"/>
                <w:szCs w:val="22"/>
              </w:rPr>
              <w:t>Сумма</w:t>
            </w:r>
            <w:r>
              <w:rPr>
                <w:b/>
                <w:bCs/>
                <w:color w:val="000000"/>
                <w:sz w:val="22"/>
                <w:szCs w:val="22"/>
              </w:rPr>
              <w:t>, руб.</w:t>
            </w:r>
            <w:r w:rsidRPr="00240FE4">
              <w:rPr>
                <w:b/>
                <w:bCs/>
                <w:color w:val="000000"/>
                <w:sz w:val="22"/>
                <w:szCs w:val="22"/>
              </w:rPr>
              <w:t xml:space="preserve"> без НДС</w:t>
            </w:r>
          </w:p>
        </w:tc>
        <w:tc>
          <w:tcPr>
            <w:tcW w:w="1111" w:type="dxa"/>
            <w:tcBorders>
              <w:top w:val="single" w:sz="4" w:space="0" w:color="auto"/>
              <w:left w:val="nil"/>
              <w:bottom w:val="single" w:sz="4" w:space="0" w:color="auto"/>
              <w:right w:val="single" w:sz="4" w:space="0" w:color="auto"/>
            </w:tcBorders>
            <w:shd w:val="clear" w:color="auto" w:fill="auto"/>
            <w:vAlign w:val="center"/>
          </w:tcPr>
          <w:p w:rsidR="002C466B" w:rsidRPr="00240FE4" w:rsidRDefault="002C466B" w:rsidP="00CA2970">
            <w:pPr>
              <w:jc w:val="center"/>
              <w:rPr>
                <w:b/>
                <w:bCs/>
                <w:color w:val="000000"/>
                <w:sz w:val="22"/>
                <w:szCs w:val="22"/>
              </w:rPr>
            </w:pPr>
            <w:r>
              <w:rPr>
                <w:b/>
                <w:bCs/>
                <w:color w:val="000000"/>
                <w:sz w:val="22"/>
                <w:szCs w:val="22"/>
              </w:rPr>
              <w:t>Ц</w:t>
            </w:r>
            <w:r w:rsidRPr="00240FE4">
              <w:rPr>
                <w:b/>
                <w:bCs/>
                <w:color w:val="000000"/>
                <w:sz w:val="22"/>
                <w:szCs w:val="22"/>
              </w:rPr>
              <w:t>ена</w:t>
            </w:r>
            <w:r>
              <w:rPr>
                <w:b/>
                <w:bCs/>
                <w:color w:val="000000"/>
                <w:sz w:val="22"/>
                <w:szCs w:val="22"/>
              </w:rPr>
              <w:t>, руб.</w:t>
            </w:r>
            <w:r w:rsidRPr="00240FE4">
              <w:rPr>
                <w:b/>
                <w:bCs/>
                <w:color w:val="000000"/>
                <w:sz w:val="22"/>
                <w:szCs w:val="22"/>
              </w:rPr>
              <w:t xml:space="preserve"> с НДС</w:t>
            </w:r>
          </w:p>
        </w:tc>
        <w:tc>
          <w:tcPr>
            <w:tcW w:w="1015" w:type="dxa"/>
            <w:tcBorders>
              <w:top w:val="single" w:sz="4" w:space="0" w:color="auto"/>
              <w:left w:val="nil"/>
              <w:bottom w:val="single" w:sz="4" w:space="0" w:color="auto"/>
              <w:right w:val="single" w:sz="4" w:space="0" w:color="auto"/>
            </w:tcBorders>
          </w:tcPr>
          <w:p w:rsidR="002C466B" w:rsidRPr="00240FE4" w:rsidRDefault="002C466B" w:rsidP="00CA2970">
            <w:pPr>
              <w:jc w:val="center"/>
              <w:rPr>
                <w:b/>
                <w:bCs/>
                <w:color w:val="000000"/>
                <w:sz w:val="22"/>
                <w:szCs w:val="22"/>
              </w:rPr>
            </w:pPr>
            <w:r w:rsidRPr="00240FE4">
              <w:rPr>
                <w:b/>
                <w:bCs/>
                <w:color w:val="000000"/>
                <w:sz w:val="22"/>
                <w:szCs w:val="22"/>
              </w:rPr>
              <w:t>Сумма</w:t>
            </w:r>
            <w:r>
              <w:rPr>
                <w:b/>
                <w:bCs/>
                <w:color w:val="000000"/>
                <w:sz w:val="22"/>
                <w:szCs w:val="22"/>
              </w:rPr>
              <w:t>, руб.</w:t>
            </w:r>
            <w:r w:rsidRPr="00240FE4">
              <w:rPr>
                <w:b/>
                <w:bCs/>
                <w:color w:val="000000"/>
                <w:sz w:val="22"/>
                <w:szCs w:val="22"/>
              </w:rPr>
              <w:t xml:space="preserve"> с НДС</w:t>
            </w:r>
          </w:p>
        </w:tc>
      </w:tr>
      <w:tr w:rsidR="002C466B" w:rsidRPr="00240FE4" w:rsidTr="00CA2970">
        <w:trPr>
          <w:trHeight w:val="51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C466B" w:rsidRPr="00240FE4" w:rsidRDefault="002C466B" w:rsidP="00CA2970">
            <w:pPr>
              <w:jc w:val="center"/>
              <w:rPr>
                <w:b/>
                <w:bCs/>
                <w:color w:val="000000"/>
                <w:sz w:val="22"/>
                <w:szCs w:val="22"/>
              </w:rPr>
            </w:pPr>
            <w:r>
              <w:rPr>
                <w:b/>
                <w:bCs/>
                <w:color w:val="000000"/>
                <w:sz w:val="22"/>
                <w:szCs w:val="22"/>
              </w:rPr>
              <w:t>1</w:t>
            </w:r>
          </w:p>
        </w:tc>
        <w:tc>
          <w:tcPr>
            <w:tcW w:w="2053" w:type="dxa"/>
            <w:tcBorders>
              <w:top w:val="single" w:sz="4" w:space="0" w:color="auto"/>
              <w:left w:val="nil"/>
              <w:bottom w:val="single" w:sz="4" w:space="0" w:color="auto"/>
              <w:right w:val="single" w:sz="4" w:space="0" w:color="auto"/>
            </w:tcBorders>
            <w:shd w:val="clear" w:color="auto" w:fill="auto"/>
            <w:vAlign w:val="center"/>
          </w:tcPr>
          <w:p w:rsidR="002C466B" w:rsidRDefault="002C466B" w:rsidP="00CA2970">
            <w:pPr>
              <w:jc w:val="center"/>
              <w:rPr>
                <w:b/>
                <w:bCs/>
                <w:color w:val="000000"/>
                <w:sz w:val="22"/>
                <w:szCs w:val="22"/>
              </w:rPr>
            </w:pPr>
          </w:p>
        </w:tc>
        <w:tc>
          <w:tcPr>
            <w:tcW w:w="1111" w:type="dxa"/>
            <w:tcBorders>
              <w:top w:val="single" w:sz="4" w:space="0" w:color="auto"/>
              <w:left w:val="nil"/>
              <w:bottom w:val="single" w:sz="4" w:space="0" w:color="auto"/>
              <w:right w:val="single" w:sz="4" w:space="0" w:color="auto"/>
            </w:tcBorders>
          </w:tcPr>
          <w:p w:rsidR="002C466B" w:rsidRPr="00240FE4" w:rsidRDefault="002C466B" w:rsidP="00CA2970">
            <w:pPr>
              <w:jc w:val="center"/>
              <w:rPr>
                <w:b/>
                <w:bCs/>
                <w:color w:val="000000"/>
                <w:sz w:val="22"/>
                <w:szCs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C466B" w:rsidRDefault="002C466B" w:rsidP="00CA2970">
            <w:pPr>
              <w:jc w:val="center"/>
              <w:rPr>
                <w:b/>
                <w:bCs/>
                <w:color w:val="000000"/>
                <w:sz w:val="22"/>
                <w:szCs w:val="22"/>
              </w:rPr>
            </w:pPr>
          </w:p>
        </w:tc>
        <w:tc>
          <w:tcPr>
            <w:tcW w:w="834" w:type="dxa"/>
            <w:tcBorders>
              <w:top w:val="single" w:sz="4" w:space="0" w:color="auto"/>
              <w:left w:val="nil"/>
              <w:bottom w:val="single" w:sz="4" w:space="0" w:color="auto"/>
              <w:right w:val="single" w:sz="4" w:space="0" w:color="auto"/>
            </w:tcBorders>
            <w:shd w:val="clear" w:color="auto" w:fill="auto"/>
            <w:vAlign w:val="center"/>
          </w:tcPr>
          <w:p w:rsidR="002C466B" w:rsidRDefault="002C466B" w:rsidP="00CA2970">
            <w:pPr>
              <w:jc w:val="center"/>
              <w:rPr>
                <w:b/>
                <w:bCs/>
                <w:color w:val="000000"/>
                <w:sz w:val="22"/>
                <w:szCs w:val="22"/>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2C466B" w:rsidRDefault="002C466B" w:rsidP="00CA2970">
            <w:pPr>
              <w:jc w:val="center"/>
              <w:rPr>
                <w:b/>
                <w:bCs/>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C466B" w:rsidRPr="00240FE4" w:rsidRDefault="002C466B" w:rsidP="00CA2970">
            <w:pPr>
              <w:jc w:val="center"/>
              <w:rPr>
                <w:b/>
                <w:bCs/>
                <w:color w:val="000000"/>
                <w:sz w:val="22"/>
                <w:szCs w:val="22"/>
              </w:rPr>
            </w:pPr>
          </w:p>
        </w:tc>
        <w:tc>
          <w:tcPr>
            <w:tcW w:w="1111" w:type="dxa"/>
            <w:tcBorders>
              <w:top w:val="single" w:sz="4" w:space="0" w:color="auto"/>
              <w:left w:val="nil"/>
              <w:bottom w:val="single" w:sz="4" w:space="0" w:color="auto"/>
              <w:right w:val="single" w:sz="4" w:space="0" w:color="auto"/>
            </w:tcBorders>
            <w:shd w:val="clear" w:color="auto" w:fill="auto"/>
            <w:vAlign w:val="center"/>
          </w:tcPr>
          <w:p w:rsidR="002C466B" w:rsidRDefault="002C466B" w:rsidP="00CA2970">
            <w:pPr>
              <w:jc w:val="center"/>
              <w:rPr>
                <w:b/>
                <w:bCs/>
                <w:color w:val="000000"/>
                <w:sz w:val="22"/>
                <w:szCs w:val="22"/>
              </w:rPr>
            </w:pPr>
          </w:p>
        </w:tc>
        <w:tc>
          <w:tcPr>
            <w:tcW w:w="1015" w:type="dxa"/>
            <w:tcBorders>
              <w:top w:val="single" w:sz="4" w:space="0" w:color="auto"/>
              <w:left w:val="nil"/>
              <w:bottom w:val="single" w:sz="4" w:space="0" w:color="auto"/>
              <w:right w:val="single" w:sz="4" w:space="0" w:color="auto"/>
            </w:tcBorders>
          </w:tcPr>
          <w:p w:rsidR="002C466B" w:rsidRPr="00240FE4" w:rsidRDefault="002C466B" w:rsidP="00CA2970">
            <w:pPr>
              <w:jc w:val="center"/>
              <w:rPr>
                <w:b/>
                <w:bCs/>
                <w:color w:val="000000"/>
                <w:sz w:val="22"/>
                <w:szCs w:val="22"/>
              </w:rPr>
            </w:pPr>
          </w:p>
        </w:tc>
      </w:tr>
      <w:tr w:rsidR="002C466B" w:rsidRPr="00240FE4" w:rsidTr="00CA2970">
        <w:trPr>
          <w:trHeight w:val="51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C466B" w:rsidRPr="00240FE4" w:rsidRDefault="002C466B" w:rsidP="00CA2970">
            <w:pPr>
              <w:jc w:val="center"/>
              <w:rPr>
                <w:b/>
                <w:bCs/>
                <w:color w:val="000000"/>
                <w:sz w:val="22"/>
                <w:szCs w:val="22"/>
              </w:rPr>
            </w:pPr>
            <w:r>
              <w:rPr>
                <w:b/>
                <w:bCs/>
                <w:color w:val="000000"/>
                <w:sz w:val="22"/>
                <w:szCs w:val="22"/>
              </w:rPr>
              <w:t>2</w:t>
            </w:r>
          </w:p>
        </w:tc>
        <w:tc>
          <w:tcPr>
            <w:tcW w:w="2053" w:type="dxa"/>
            <w:tcBorders>
              <w:top w:val="single" w:sz="4" w:space="0" w:color="auto"/>
              <w:left w:val="nil"/>
              <w:bottom w:val="single" w:sz="4" w:space="0" w:color="auto"/>
              <w:right w:val="single" w:sz="4" w:space="0" w:color="auto"/>
            </w:tcBorders>
            <w:shd w:val="clear" w:color="auto" w:fill="auto"/>
            <w:vAlign w:val="center"/>
          </w:tcPr>
          <w:p w:rsidR="002C466B" w:rsidRDefault="002C466B" w:rsidP="00CA2970">
            <w:pPr>
              <w:jc w:val="center"/>
              <w:rPr>
                <w:b/>
                <w:bCs/>
                <w:color w:val="000000"/>
                <w:sz w:val="22"/>
                <w:szCs w:val="22"/>
              </w:rPr>
            </w:pPr>
          </w:p>
        </w:tc>
        <w:tc>
          <w:tcPr>
            <w:tcW w:w="1111" w:type="dxa"/>
            <w:tcBorders>
              <w:top w:val="single" w:sz="4" w:space="0" w:color="auto"/>
              <w:left w:val="nil"/>
              <w:bottom w:val="single" w:sz="4" w:space="0" w:color="auto"/>
              <w:right w:val="single" w:sz="4" w:space="0" w:color="auto"/>
            </w:tcBorders>
          </w:tcPr>
          <w:p w:rsidR="002C466B" w:rsidRPr="00240FE4" w:rsidRDefault="002C466B" w:rsidP="00CA2970">
            <w:pPr>
              <w:jc w:val="center"/>
              <w:rPr>
                <w:b/>
                <w:bCs/>
                <w:color w:val="000000"/>
                <w:sz w:val="22"/>
                <w:szCs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C466B" w:rsidRDefault="002C466B" w:rsidP="00CA2970">
            <w:pPr>
              <w:jc w:val="center"/>
              <w:rPr>
                <w:b/>
                <w:bCs/>
                <w:color w:val="000000"/>
                <w:sz w:val="22"/>
                <w:szCs w:val="22"/>
              </w:rPr>
            </w:pPr>
          </w:p>
        </w:tc>
        <w:tc>
          <w:tcPr>
            <w:tcW w:w="834" w:type="dxa"/>
            <w:tcBorders>
              <w:top w:val="single" w:sz="4" w:space="0" w:color="auto"/>
              <w:left w:val="nil"/>
              <w:bottom w:val="single" w:sz="4" w:space="0" w:color="auto"/>
              <w:right w:val="single" w:sz="4" w:space="0" w:color="auto"/>
            </w:tcBorders>
            <w:shd w:val="clear" w:color="auto" w:fill="auto"/>
            <w:vAlign w:val="center"/>
          </w:tcPr>
          <w:p w:rsidR="002C466B" w:rsidRDefault="002C466B" w:rsidP="00CA2970">
            <w:pPr>
              <w:jc w:val="center"/>
              <w:rPr>
                <w:b/>
                <w:bCs/>
                <w:color w:val="000000"/>
                <w:sz w:val="22"/>
                <w:szCs w:val="22"/>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2C466B" w:rsidRDefault="002C466B" w:rsidP="00CA2970">
            <w:pPr>
              <w:jc w:val="center"/>
              <w:rPr>
                <w:b/>
                <w:bCs/>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C466B" w:rsidRPr="00240FE4" w:rsidRDefault="002C466B" w:rsidP="00CA2970">
            <w:pPr>
              <w:jc w:val="center"/>
              <w:rPr>
                <w:b/>
                <w:bCs/>
                <w:color w:val="000000"/>
                <w:sz w:val="22"/>
                <w:szCs w:val="22"/>
              </w:rPr>
            </w:pPr>
          </w:p>
        </w:tc>
        <w:tc>
          <w:tcPr>
            <w:tcW w:w="1111" w:type="dxa"/>
            <w:tcBorders>
              <w:top w:val="single" w:sz="4" w:space="0" w:color="auto"/>
              <w:left w:val="nil"/>
              <w:bottom w:val="single" w:sz="4" w:space="0" w:color="auto"/>
              <w:right w:val="single" w:sz="4" w:space="0" w:color="auto"/>
            </w:tcBorders>
            <w:shd w:val="clear" w:color="auto" w:fill="auto"/>
            <w:vAlign w:val="center"/>
          </w:tcPr>
          <w:p w:rsidR="002C466B" w:rsidRDefault="002C466B" w:rsidP="00CA2970">
            <w:pPr>
              <w:jc w:val="center"/>
              <w:rPr>
                <w:b/>
                <w:bCs/>
                <w:color w:val="000000"/>
                <w:sz w:val="22"/>
                <w:szCs w:val="22"/>
              </w:rPr>
            </w:pPr>
          </w:p>
        </w:tc>
        <w:tc>
          <w:tcPr>
            <w:tcW w:w="1015" w:type="dxa"/>
            <w:tcBorders>
              <w:top w:val="single" w:sz="4" w:space="0" w:color="auto"/>
              <w:left w:val="nil"/>
              <w:bottom w:val="single" w:sz="4" w:space="0" w:color="auto"/>
              <w:right w:val="single" w:sz="4" w:space="0" w:color="auto"/>
            </w:tcBorders>
          </w:tcPr>
          <w:p w:rsidR="002C466B" w:rsidRPr="00240FE4" w:rsidRDefault="002C466B" w:rsidP="00CA2970">
            <w:pPr>
              <w:jc w:val="center"/>
              <w:rPr>
                <w:b/>
                <w:bCs/>
                <w:color w:val="000000"/>
                <w:sz w:val="22"/>
                <w:szCs w:val="22"/>
              </w:rPr>
            </w:pPr>
          </w:p>
        </w:tc>
      </w:tr>
      <w:tr w:rsidR="002C466B" w:rsidRPr="00240FE4" w:rsidTr="00CA2970">
        <w:trPr>
          <w:trHeight w:val="51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C466B" w:rsidRDefault="002C466B" w:rsidP="00CA2970">
            <w:pPr>
              <w:jc w:val="center"/>
              <w:rPr>
                <w:b/>
                <w:bCs/>
                <w:color w:val="000000"/>
                <w:sz w:val="22"/>
                <w:szCs w:val="22"/>
              </w:rPr>
            </w:pPr>
            <w:r>
              <w:rPr>
                <w:b/>
                <w:bCs/>
                <w:color w:val="000000"/>
                <w:sz w:val="22"/>
                <w:szCs w:val="22"/>
              </w:rPr>
              <w:t>…</w:t>
            </w:r>
          </w:p>
        </w:tc>
        <w:tc>
          <w:tcPr>
            <w:tcW w:w="2053" w:type="dxa"/>
            <w:tcBorders>
              <w:top w:val="single" w:sz="4" w:space="0" w:color="auto"/>
              <w:left w:val="nil"/>
              <w:bottom w:val="single" w:sz="4" w:space="0" w:color="auto"/>
              <w:right w:val="single" w:sz="4" w:space="0" w:color="auto"/>
            </w:tcBorders>
            <w:shd w:val="clear" w:color="auto" w:fill="auto"/>
            <w:vAlign w:val="center"/>
          </w:tcPr>
          <w:p w:rsidR="002C466B" w:rsidRDefault="002C466B" w:rsidP="00CA2970">
            <w:pPr>
              <w:jc w:val="center"/>
              <w:rPr>
                <w:b/>
                <w:bCs/>
                <w:color w:val="000000"/>
                <w:sz w:val="22"/>
                <w:szCs w:val="22"/>
              </w:rPr>
            </w:pPr>
          </w:p>
        </w:tc>
        <w:tc>
          <w:tcPr>
            <w:tcW w:w="1111" w:type="dxa"/>
            <w:tcBorders>
              <w:top w:val="single" w:sz="4" w:space="0" w:color="auto"/>
              <w:left w:val="nil"/>
              <w:bottom w:val="single" w:sz="4" w:space="0" w:color="auto"/>
              <w:right w:val="single" w:sz="4" w:space="0" w:color="auto"/>
            </w:tcBorders>
          </w:tcPr>
          <w:p w:rsidR="002C466B" w:rsidRPr="00240FE4" w:rsidRDefault="002C466B" w:rsidP="00CA2970">
            <w:pPr>
              <w:jc w:val="center"/>
              <w:rPr>
                <w:b/>
                <w:bCs/>
                <w:color w:val="000000"/>
                <w:sz w:val="22"/>
                <w:szCs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C466B" w:rsidRDefault="002C466B" w:rsidP="00CA2970">
            <w:pPr>
              <w:jc w:val="center"/>
              <w:rPr>
                <w:b/>
                <w:bCs/>
                <w:color w:val="000000"/>
                <w:sz w:val="22"/>
                <w:szCs w:val="22"/>
              </w:rPr>
            </w:pPr>
          </w:p>
        </w:tc>
        <w:tc>
          <w:tcPr>
            <w:tcW w:w="834" w:type="dxa"/>
            <w:tcBorders>
              <w:top w:val="single" w:sz="4" w:space="0" w:color="auto"/>
              <w:left w:val="nil"/>
              <w:bottom w:val="single" w:sz="4" w:space="0" w:color="auto"/>
              <w:right w:val="single" w:sz="4" w:space="0" w:color="auto"/>
            </w:tcBorders>
            <w:shd w:val="clear" w:color="auto" w:fill="auto"/>
            <w:vAlign w:val="center"/>
          </w:tcPr>
          <w:p w:rsidR="002C466B" w:rsidRDefault="002C466B" w:rsidP="00CA2970">
            <w:pPr>
              <w:jc w:val="center"/>
              <w:rPr>
                <w:b/>
                <w:bCs/>
                <w:color w:val="000000"/>
                <w:sz w:val="22"/>
                <w:szCs w:val="22"/>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2C466B" w:rsidRDefault="002C466B" w:rsidP="00CA2970">
            <w:pPr>
              <w:jc w:val="center"/>
              <w:rPr>
                <w:b/>
                <w:bCs/>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C466B" w:rsidRPr="00240FE4" w:rsidRDefault="002C466B" w:rsidP="00CA2970">
            <w:pPr>
              <w:jc w:val="center"/>
              <w:rPr>
                <w:b/>
                <w:bCs/>
                <w:color w:val="000000"/>
                <w:sz w:val="22"/>
                <w:szCs w:val="22"/>
              </w:rPr>
            </w:pPr>
          </w:p>
        </w:tc>
        <w:tc>
          <w:tcPr>
            <w:tcW w:w="1111" w:type="dxa"/>
            <w:tcBorders>
              <w:top w:val="single" w:sz="4" w:space="0" w:color="auto"/>
              <w:left w:val="nil"/>
              <w:bottom w:val="single" w:sz="4" w:space="0" w:color="auto"/>
              <w:right w:val="single" w:sz="4" w:space="0" w:color="auto"/>
            </w:tcBorders>
            <w:shd w:val="clear" w:color="auto" w:fill="auto"/>
            <w:vAlign w:val="center"/>
          </w:tcPr>
          <w:p w:rsidR="002C466B" w:rsidRDefault="002C466B" w:rsidP="00CA2970">
            <w:pPr>
              <w:jc w:val="center"/>
              <w:rPr>
                <w:b/>
                <w:bCs/>
                <w:color w:val="000000"/>
                <w:sz w:val="22"/>
                <w:szCs w:val="22"/>
              </w:rPr>
            </w:pPr>
          </w:p>
        </w:tc>
        <w:tc>
          <w:tcPr>
            <w:tcW w:w="1015" w:type="dxa"/>
            <w:tcBorders>
              <w:top w:val="single" w:sz="4" w:space="0" w:color="auto"/>
              <w:left w:val="nil"/>
              <w:bottom w:val="single" w:sz="4" w:space="0" w:color="auto"/>
              <w:right w:val="single" w:sz="4" w:space="0" w:color="auto"/>
            </w:tcBorders>
          </w:tcPr>
          <w:p w:rsidR="002C466B" w:rsidRPr="00240FE4" w:rsidRDefault="002C466B" w:rsidP="00CA2970">
            <w:pPr>
              <w:jc w:val="center"/>
              <w:rPr>
                <w:b/>
                <w:bCs/>
                <w:color w:val="000000"/>
                <w:sz w:val="22"/>
                <w:szCs w:val="22"/>
              </w:rPr>
            </w:pPr>
          </w:p>
        </w:tc>
      </w:tr>
      <w:tr w:rsidR="002C466B" w:rsidRPr="00240FE4" w:rsidTr="00CA2970">
        <w:trPr>
          <w:trHeight w:val="510"/>
        </w:trPr>
        <w:tc>
          <w:tcPr>
            <w:tcW w:w="26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66B" w:rsidRDefault="002C466B" w:rsidP="00CA2970">
            <w:pPr>
              <w:spacing w:after="240"/>
              <w:jc w:val="center"/>
              <w:rPr>
                <w:b/>
                <w:bCs/>
                <w:color w:val="000000"/>
                <w:sz w:val="22"/>
                <w:szCs w:val="22"/>
              </w:rPr>
            </w:pPr>
            <w:r>
              <w:rPr>
                <w:b/>
                <w:bCs/>
                <w:color w:val="000000"/>
                <w:sz w:val="22"/>
                <w:szCs w:val="22"/>
              </w:rPr>
              <w:t>ИТОГО:</w:t>
            </w:r>
          </w:p>
        </w:tc>
        <w:tc>
          <w:tcPr>
            <w:tcW w:w="1111" w:type="dxa"/>
            <w:tcBorders>
              <w:top w:val="single" w:sz="4" w:space="0" w:color="auto"/>
              <w:left w:val="nil"/>
              <w:bottom w:val="single" w:sz="4" w:space="0" w:color="auto"/>
              <w:right w:val="single" w:sz="4" w:space="0" w:color="auto"/>
            </w:tcBorders>
          </w:tcPr>
          <w:p w:rsidR="002C466B" w:rsidRPr="00240FE4" w:rsidRDefault="002C466B" w:rsidP="00CA2970">
            <w:pPr>
              <w:spacing w:after="240"/>
              <w:jc w:val="center"/>
              <w:rPr>
                <w:b/>
                <w:bCs/>
                <w:color w:val="000000"/>
                <w:sz w:val="22"/>
                <w:szCs w:val="22"/>
              </w:rPr>
            </w:pPr>
            <w:r>
              <w:rPr>
                <w:b/>
                <w:bCs/>
                <w:color w:val="000000"/>
                <w:sz w:val="22"/>
                <w:szCs w:val="22"/>
              </w:rPr>
              <w:t>х</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2C466B" w:rsidRDefault="002C466B" w:rsidP="00CA2970">
            <w:pPr>
              <w:spacing w:after="240"/>
              <w:jc w:val="center"/>
              <w:rPr>
                <w:b/>
                <w:bCs/>
                <w:color w:val="000000"/>
                <w:sz w:val="22"/>
                <w:szCs w:val="22"/>
              </w:rPr>
            </w:pPr>
            <w:r>
              <w:rPr>
                <w:b/>
                <w:bCs/>
                <w:color w:val="000000"/>
                <w:sz w:val="22"/>
                <w:szCs w:val="22"/>
              </w:rPr>
              <w:t>х</w:t>
            </w:r>
          </w:p>
        </w:tc>
        <w:tc>
          <w:tcPr>
            <w:tcW w:w="834" w:type="dxa"/>
            <w:tcBorders>
              <w:top w:val="single" w:sz="4" w:space="0" w:color="auto"/>
              <w:left w:val="nil"/>
              <w:bottom w:val="single" w:sz="4" w:space="0" w:color="auto"/>
              <w:right w:val="single" w:sz="4" w:space="0" w:color="auto"/>
            </w:tcBorders>
            <w:shd w:val="clear" w:color="auto" w:fill="auto"/>
            <w:vAlign w:val="center"/>
          </w:tcPr>
          <w:p w:rsidR="002C466B" w:rsidRDefault="002C466B" w:rsidP="00CA2970">
            <w:pPr>
              <w:spacing w:after="240"/>
              <w:jc w:val="center"/>
              <w:rPr>
                <w:b/>
                <w:bCs/>
                <w:color w:val="000000"/>
                <w:sz w:val="22"/>
                <w:szCs w:val="22"/>
              </w:rPr>
            </w:pPr>
          </w:p>
        </w:tc>
        <w:tc>
          <w:tcPr>
            <w:tcW w:w="1033" w:type="dxa"/>
            <w:tcBorders>
              <w:top w:val="single" w:sz="4" w:space="0" w:color="auto"/>
              <w:left w:val="nil"/>
              <w:bottom w:val="single" w:sz="4" w:space="0" w:color="auto"/>
              <w:right w:val="single" w:sz="4" w:space="0" w:color="auto"/>
            </w:tcBorders>
            <w:shd w:val="clear" w:color="auto" w:fill="auto"/>
            <w:vAlign w:val="center"/>
          </w:tcPr>
          <w:p w:rsidR="002C466B" w:rsidRDefault="002C466B" w:rsidP="00CA2970">
            <w:pPr>
              <w:spacing w:after="240"/>
              <w:jc w:val="center"/>
              <w:rPr>
                <w:b/>
                <w:bCs/>
                <w:color w:val="000000"/>
                <w:sz w:val="22"/>
                <w:szCs w:val="22"/>
              </w:rPr>
            </w:pPr>
            <w:r>
              <w:rPr>
                <w:b/>
                <w:bCs/>
                <w:color w:val="000000"/>
                <w:sz w:val="22"/>
                <w:szCs w:val="22"/>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rsidR="002C466B" w:rsidRPr="00240FE4" w:rsidRDefault="002C466B" w:rsidP="00CA2970">
            <w:pPr>
              <w:spacing w:after="240"/>
              <w:jc w:val="center"/>
              <w:rPr>
                <w:b/>
                <w:bCs/>
                <w:color w:val="000000"/>
                <w:sz w:val="22"/>
                <w:szCs w:val="22"/>
              </w:rPr>
            </w:pPr>
          </w:p>
        </w:tc>
        <w:tc>
          <w:tcPr>
            <w:tcW w:w="1111" w:type="dxa"/>
            <w:tcBorders>
              <w:top w:val="single" w:sz="4" w:space="0" w:color="auto"/>
              <w:left w:val="nil"/>
              <w:bottom w:val="single" w:sz="4" w:space="0" w:color="auto"/>
              <w:right w:val="single" w:sz="4" w:space="0" w:color="auto"/>
            </w:tcBorders>
            <w:shd w:val="clear" w:color="auto" w:fill="auto"/>
            <w:vAlign w:val="center"/>
          </w:tcPr>
          <w:p w:rsidR="002C466B" w:rsidRDefault="002C466B" w:rsidP="00CA2970">
            <w:pPr>
              <w:spacing w:after="240"/>
              <w:jc w:val="center"/>
              <w:rPr>
                <w:b/>
                <w:bCs/>
                <w:color w:val="000000"/>
                <w:sz w:val="22"/>
                <w:szCs w:val="22"/>
              </w:rPr>
            </w:pPr>
            <w:r>
              <w:rPr>
                <w:b/>
                <w:bCs/>
                <w:color w:val="000000"/>
                <w:sz w:val="22"/>
                <w:szCs w:val="22"/>
              </w:rPr>
              <w:t>х</w:t>
            </w:r>
          </w:p>
        </w:tc>
        <w:tc>
          <w:tcPr>
            <w:tcW w:w="1015" w:type="dxa"/>
            <w:tcBorders>
              <w:top w:val="single" w:sz="4" w:space="0" w:color="auto"/>
              <w:left w:val="nil"/>
              <w:bottom w:val="single" w:sz="4" w:space="0" w:color="auto"/>
              <w:right w:val="single" w:sz="4" w:space="0" w:color="auto"/>
            </w:tcBorders>
          </w:tcPr>
          <w:p w:rsidR="002C466B" w:rsidRPr="00240FE4" w:rsidRDefault="002C466B" w:rsidP="00CA2970">
            <w:pPr>
              <w:spacing w:after="240"/>
              <w:jc w:val="center"/>
              <w:rPr>
                <w:b/>
                <w:bCs/>
                <w:color w:val="000000"/>
                <w:sz w:val="22"/>
                <w:szCs w:val="22"/>
              </w:rPr>
            </w:pPr>
          </w:p>
        </w:tc>
      </w:tr>
    </w:tbl>
    <w:p w:rsidR="002C466B" w:rsidRPr="00DE2BC5" w:rsidRDefault="002C466B" w:rsidP="002C466B">
      <w:pPr>
        <w:ind w:left="567" w:right="-1" w:firstLine="567"/>
        <w:rPr>
          <w:sz w:val="24"/>
          <w:szCs w:val="24"/>
        </w:rPr>
      </w:pPr>
    </w:p>
    <w:p w:rsidR="002C466B" w:rsidRPr="00F84339" w:rsidRDefault="002C466B" w:rsidP="002C466B">
      <w:pPr>
        <w:ind w:left="567"/>
        <w:rPr>
          <w:sz w:val="24"/>
          <w:szCs w:val="24"/>
        </w:rPr>
      </w:pPr>
      <w:bookmarkStart w:id="93" w:name="_Toc309035706"/>
      <w:bookmarkStart w:id="94" w:name="_Toc527455140"/>
      <w:r w:rsidRPr="00DE2BC5">
        <w:rPr>
          <w:bCs/>
          <w:sz w:val="24"/>
          <w:szCs w:val="24"/>
        </w:rPr>
        <w:t xml:space="preserve">        </w:t>
      </w:r>
      <w:r w:rsidRPr="00F84339">
        <w:rPr>
          <w:bCs/>
          <w:sz w:val="24"/>
          <w:szCs w:val="24"/>
        </w:rPr>
        <w:t>________________________________</w:t>
      </w:r>
      <w:r w:rsidRPr="00F84339">
        <w:rPr>
          <w:bCs/>
          <w:sz w:val="24"/>
          <w:szCs w:val="24"/>
        </w:rPr>
        <w:tab/>
      </w:r>
      <w:r w:rsidRPr="00F84339">
        <w:rPr>
          <w:bCs/>
          <w:sz w:val="24"/>
          <w:szCs w:val="24"/>
        </w:rPr>
        <w:tab/>
      </w:r>
      <w:r w:rsidRPr="00F84339">
        <w:rPr>
          <w:bCs/>
          <w:sz w:val="24"/>
          <w:szCs w:val="24"/>
        </w:rPr>
        <w:tab/>
        <w:t>_____________________</w:t>
      </w:r>
    </w:p>
    <w:p w:rsidR="002C466B" w:rsidRPr="00F84339" w:rsidRDefault="002C466B" w:rsidP="002C466B">
      <w:pPr>
        <w:pStyle w:val="Times12"/>
        <w:widowControl w:val="0"/>
        <w:ind w:left="567" w:firstLine="0"/>
        <w:jc w:val="left"/>
        <w:rPr>
          <w:snapToGrid w:val="0"/>
          <w:szCs w:val="24"/>
        </w:rPr>
      </w:pPr>
      <w:r w:rsidRPr="00F84339">
        <w:rPr>
          <w:snapToGrid w:val="0"/>
          <w:szCs w:val="24"/>
        </w:rPr>
        <w:t xml:space="preserve">(Подпись уполномоченного </w:t>
      </w:r>
      <w:proofErr w:type="gramStart"/>
      <w:r w:rsidRPr="00F84339">
        <w:rPr>
          <w:snapToGrid w:val="0"/>
          <w:szCs w:val="24"/>
        </w:rPr>
        <w:t xml:space="preserve">представителя)   </w:t>
      </w:r>
      <w:proofErr w:type="gramEnd"/>
      <w:r w:rsidRPr="00F84339">
        <w:rPr>
          <w:snapToGrid w:val="0"/>
          <w:szCs w:val="24"/>
        </w:rPr>
        <w:t xml:space="preserve">              (ФИО и должность подписавшего)</w:t>
      </w:r>
    </w:p>
    <w:p w:rsidR="002C466B" w:rsidRPr="00F84339" w:rsidRDefault="002C466B" w:rsidP="002C466B">
      <w:pPr>
        <w:pStyle w:val="Times12"/>
        <w:widowControl w:val="0"/>
        <w:ind w:left="567"/>
        <w:jc w:val="left"/>
        <w:rPr>
          <w:b/>
          <w:szCs w:val="24"/>
        </w:rPr>
      </w:pPr>
      <w:r w:rsidRPr="00F84339">
        <w:rPr>
          <w:b/>
          <w:szCs w:val="24"/>
        </w:rPr>
        <w:t xml:space="preserve">       М.П.</w:t>
      </w:r>
    </w:p>
    <w:bookmarkEnd w:id="93"/>
    <w:bookmarkEnd w:id="94"/>
    <w:p w:rsidR="00FF2DA4" w:rsidRDefault="00FF2DA4" w:rsidP="00FF2DA4"/>
    <w:p w:rsidR="002C466B" w:rsidRDefault="002C466B" w:rsidP="00FF2DA4"/>
    <w:p w:rsidR="002C466B" w:rsidRDefault="002C466B" w:rsidP="00FF2DA4"/>
    <w:p w:rsidR="002C466B" w:rsidRDefault="002C466B" w:rsidP="00FF2DA4"/>
    <w:p w:rsidR="002C466B" w:rsidRDefault="002C466B" w:rsidP="00FF2DA4"/>
    <w:p w:rsidR="002C466B" w:rsidRDefault="002C466B" w:rsidP="00FF2DA4"/>
    <w:p w:rsidR="002C466B" w:rsidRDefault="002C466B" w:rsidP="00FF2DA4"/>
    <w:p w:rsidR="002C466B" w:rsidRDefault="002C466B" w:rsidP="00FF2DA4"/>
    <w:p w:rsidR="002C466B" w:rsidRDefault="002C466B" w:rsidP="00FF2DA4"/>
    <w:p w:rsidR="002C466B" w:rsidRDefault="002C466B" w:rsidP="00FF2DA4"/>
    <w:p w:rsidR="002C466B" w:rsidRDefault="002C466B" w:rsidP="00FF2DA4"/>
    <w:p w:rsidR="002C466B" w:rsidRDefault="002C466B" w:rsidP="00FF2DA4"/>
    <w:p w:rsidR="002C466B" w:rsidRDefault="002C466B" w:rsidP="00FF2DA4"/>
    <w:p w:rsidR="002C466B" w:rsidRDefault="002C466B" w:rsidP="00FF2DA4"/>
    <w:p w:rsidR="002C466B" w:rsidRDefault="002C466B" w:rsidP="00FF2DA4"/>
    <w:p w:rsidR="002C466B" w:rsidRDefault="002C466B" w:rsidP="00FF2DA4"/>
    <w:p w:rsidR="002C466B" w:rsidRDefault="002C466B" w:rsidP="00FF2DA4"/>
    <w:p w:rsidR="002C466B" w:rsidRDefault="002C466B" w:rsidP="00FF2DA4"/>
    <w:p w:rsidR="002C466B" w:rsidRDefault="002C466B" w:rsidP="00FF2DA4"/>
    <w:p w:rsidR="002C466B" w:rsidRDefault="002C466B" w:rsidP="00FF2DA4"/>
    <w:p w:rsidR="002C466B" w:rsidRPr="005C32B5" w:rsidRDefault="002C466B" w:rsidP="00FF2DA4"/>
    <w:p w:rsidR="00772E5F" w:rsidRDefault="00772E5F" w:rsidP="00FF2DA4"/>
    <w:p w:rsidR="006C719B" w:rsidRDefault="006C719B" w:rsidP="00FF2DA4"/>
    <w:p w:rsidR="006C719B" w:rsidRDefault="006C719B" w:rsidP="00FF2DA4"/>
    <w:p w:rsidR="006C719B" w:rsidRDefault="006C719B" w:rsidP="00FF2DA4"/>
    <w:p w:rsidR="006C719B" w:rsidRDefault="006C719B" w:rsidP="00FF2DA4"/>
    <w:p w:rsidR="006C719B" w:rsidRDefault="006C719B" w:rsidP="00FF2DA4"/>
    <w:p w:rsidR="006C719B" w:rsidRDefault="006C719B" w:rsidP="00FF2DA4"/>
    <w:p w:rsidR="009D5B84" w:rsidRDefault="009D5B84" w:rsidP="00FF2DA4"/>
    <w:p w:rsidR="006C719B" w:rsidRDefault="006C719B" w:rsidP="00FF2DA4"/>
    <w:p w:rsidR="006C719B" w:rsidRDefault="006C719B" w:rsidP="00FF2DA4"/>
    <w:p w:rsidR="006C719B" w:rsidRDefault="006C719B" w:rsidP="00FF2DA4"/>
    <w:p w:rsidR="006C719B" w:rsidRDefault="006C719B" w:rsidP="00FF2DA4"/>
    <w:p w:rsidR="00FF2DA4" w:rsidRPr="005C32B5" w:rsidRDefault="00FF2DA4" w:rsidP="00FF2DA4">
      <w:pPr>
        <w:jc w:val="right"/>
        <w:rPr>
          <w:b/>
        </w:rPr>
      </w:pPr>
      <w:r w:rsidRPr="005C32B5">
        <w:rPr>
          <w:b/>
        </w:rPr>
        <w:lastRenderedPageBreak/>
        <w:t>Форма 3</w:t>
      </w:r>
    </w:p>
    <w:p w:rsidR="00FF2DA4" w:rsidRPr="005C32B5" w:rsidRDefault="00FF2DA4" w:rsidP="00FF2DA4">
      <w:pPr>
        <w:pStyle w:val="3"/>
        <w:numPr>
          <w:ilvl w:val="0"/>
          <w:numId w:val="0"/>
        </w:numPr>
        <w:ind w:left="720"/>
        <w:rPr>
          <w:rFonts w:ascii="Times New Roman" w:hAnsi="Times New Roman" w:cs="Times New Roman"/>
          <w:b/>
          <w:color w:val="auto"/>
        </w:rPr>
      </w:pPr>
      <w:bookmarkStart w:id="95" w:name="_Toc36108740"/>
      <w:r w:rsidRPr="005C32B5">
        <w:rPr>
          <w:rFonts w:ascii="Times New Roman" w:hAnsi="Times New Roman" w:cs="Times New Roman"/>
          <w:b/>
          <w:color w:val="auto"/>
        </w:rPr>
        <w:t xml:space="preserve">4.3. Форма Анкеты участника </w:t>
      </w:r>
      <w:bookmarkEnd w:id="95"/>
      <w:r w:rsidR="009D5B84">
        <w:rPr>
          <w:rFonts w:ascii="Times New Roman" w:hAnsi="Times New Roman" w:cs="Times New Roman"/>
          <w:b/>
          <w:color w:val="auto"/>
        </w:rPr>
        <w:t>Закупки</w:t>
      </w:r>
    </w:p>
    <w:p w:rsidR="00FF2DA4" w:rsidRPr="005C32B5" w:rsidRDefault="00FF2DA4" w:rsidP="00FF2DA4">
      <w:pPr>
        <w:rPr>
          <w:sz w:val="24"/>
          <w:szCs w:val="24"/>
        </w:rPr>
      </w:pPr>
    </w:p>
    <w:p w:rsidR="002C466B" w:rsidRDefault="002C466B" w:rsidP="002C466B">
      <w:pPr>
        <w:spacing w:line="276" w:lineRule="auto"/>
        <w:jc w:val="center"/>
        <w:rPr>
          <w:b/>
          <w:sz w:val="24"/>
          <w:szCs w:val="24"/>
        </w:rPr>
      </w:pPr>
      <w:r>
        <w:rPr>
          <w:b/>
          <w:sz w:val="24"/>
          <w:szCs w:val="24"/>
        </w:rPr>
        <w:t>АНКЕТА УЧАСТНИКА</w:t>
      </w:r>
    </w:p>
    <w:p w:rsidR="002C466B" w:rsidRDefault="002C466B" w:rsidP="002C466B">
      <w:pPr>
        <w:keepLines/>
        <w:spacing w:line="276" w:lineRule="auto"/>
        <w:rPr>
          <w:sz w:val="24"/>
          <w:szCs w:val="24"/>
          <w:lang w:eastAsia="ar-SA"/>
        </w:rPr>
      </w:pPr>
    </w:p>
    <w:tbl>
      <w:tblPr>
        <w:tblW w:w="9533" w:type="dxa"/>
        <w:tblInd w:w="-5" w:type="dxa"/>
        <w:tblLayout w:type="fixed"/>
        <w:tblLook w:val="0000" w:firstRow="0" w:lastRow="0" w:firstColumn="0" w:lastColumn="0" w:noHBand="0" w:noVBand="0"/>
      </w:tblPr>
      <w:tblGrid>
        <w:gridCol w:w="850"/>
        <w:gridCol w:w="5104"/>
        <w:gridCol w:w="3579"/>
      </w:tblGrid>
      <w:tr w:rsidR="002C466B" w:rsidRPr="00943635" w:rsidTr="00CA2970">
        <w:trPr>
          <w:trHeight w:val="240"/>
        </w:trPr>
        <w:tc>
          <w:tcPr>
            <w:tcW w:w="850"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w:t>
            </w:r>
          </w:p>
        </w:tc>
        <w:tc>
          <w:tcPr>
            <w:tcW w:w="5104"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Наименование</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Сведения об Участнике</w:t>
            </w:r>
          </w:p>
        </w:tc>
      </w:tr>
      <w:tr w:rsidR="002C466B" w:rsidRPr="00943635" w:rsidTr="00CA2970">
        <w:trPr>
          <w:trHeight w:val="471"/>
        </w:trPr>
        <w:tc>
          <w:tcPr>
            <w:tcW w:w="850"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autoSpaceDE w:val="0"/>
              <w:snapToGrid w:val="0"/>
              <w:spacing w:after="120" w:line="288" w:lineRule="auto"/>
              <w:ind w:right="57"/>
              <w:rPr>
                <w:sz w:val="24"/>
                <w:szCs w:val="24"/>
                <w:lang w:eastAsia="ar-SA"/>
              </w:rPr>
            </w:pPr>
            <w:r w:rsidRPr="00943635">
              <w:rPr>
                <w:sz w:val="24"/>
                <w:szCs w:val="24"/>
                <w:lang w:eastAsia="ar-SA"/>
              </w:rPr>
              <w:t>1</w:t>
            </w:r>
          </w:p>
        </w:tc>
        <w:tc>
          <w:tcPr>
            <w:tcW w:w="5104"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Полное наименование организации с указанием организационно - правовой формы</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p>
        </w:tc>
      </w:tr>
      <w:tr w:rsidR="002C466B" w:rsidRPr="00943635" w:rsidTr="00CA2970">
        <w:tc>
          <w:tcPr>
            <w:tcW w:w="850"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autoSpaceDE w:val="0"/>
              <w:snapToGrid w:val="0"/>
              <w:spacing w:line="288" w:lineRule="auto"/>
              <w:ind w:right="57"/>
              <w:rPr>
                <w:sz w:val="24"/>
                <w:szCs w:val="24"/>
                <w:lang w:eastAsia="ar-SA"/>
              </w:rPr>
            </w:pPr>
            <w:r w:rsidRPr="00943635">
              <w:rPr>
                <w:sz w:val="24"/>
                <w:szCs w:val="24"/>
                <w:lang w:eastAsia="ar-SA"/>
              </w:rPr>
              <w:t>2</w:t>
            </w:r>
          </w:p>
        </w:tc>
        <w:tc>
          <w:tcPr>
            <w:tcW w:w="5104"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Сокращенное наименование организации</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p>
        </w:tc>
      </w:tr>
      <w:tr w:rsidR="002C466B" w:rsidRPr="00943635" w:rsidTr="00CA2970">
        <w:tc>
          <w:tcPr>
            <w:tcW w:w="850"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autoSpaceDE w:val="0"/>
              <w:snapToGrid w:val="0"/>
              <w:spacing w:line="288" w:lineRule="auto"/>
              <w:ind w:right="57"/>
              <w:rPr>
                <w:sz w:val="24"/>
                <w:szCs w:val="24"/>
                <w:lang w:eastAsia="ar-SA"/>
              </w:rPr>
            </w:pPr>
            <w:r w:rsidRPr="00943635">
              <w:rPr>
                <w:sz w:val="24"/>
                <w:szCs w:val="24"/>
                <w:lang w:eastAsia="ar-SA"/>
              </w:rPr>
              <w:t>3</w:t>
            </w:r>
          </w:p>
        </w:tc>
        <w:tc>
          <w:tcPr>
            <w:tcW w:w="5104"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Виды деятельности</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p>
        </w:tc>
      </w:tr>
      <w:tr w:rsidR="002C466B" w:rsidRPr="00943635" w:rsidTr="00CA2970">
        <w:tc>
          <w:tcPr>
            <w:tcW w:w="850"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autoSpaceDE w:val="0"/>
              <w:snapToGrid w:val="0"/>
              <w:spacing w:line="288" w:lineRule="auto"/>
              <w:ind w:right="57"/>
              <w:rPr>
                <w:sz w:val="24"/>
                <w:szCs w:val="24"/>
                <w:lang w:eastAsia="ar-SA"/>
              </w:rPr>
            </w:pPr>
            <w:r w:rsidRPr="00943635">
              <w:rPr>
                <w:sz w:val="24"/>
                <w:szCs w:val="24"/>
                <w:lang w:eastAsia="ar-SA"/>
              </w:rPr>
              <w:t>4</w:t>
            </w:r>
          </w:p>
        </w:tc>
        <w:tc>
          <w:tcPr>
            <w:tcW w:w="5104"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ИНН</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p>
        </w:tc>
      </w:tr>
      <w:tr w:rsidR="002C466B" w:rsidRPr="00943635" w:rsidTr="00CA2970">
        <w:tc>
          <w:tcPr>
            <w:tcW w:w="850"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autoSpaceDE w:val="0"/>
              <w:snapToGrid w:val="0"/>
              <w:spacing w:line="288" w:lineRule="auto"/>
              <w:ind w:right="57"/>
              <w:rPr>
                <w:sz w:val="24"/>
                <w:szCs w:val="24"/>
                <w:lang w:eastAsia="ar-SA"/>
              </w:rPr>
            </w:pPr>
            <w:r w:rsidRPr="00943635">
              <w:rPr>
                <w:sz w:val="24"/>
                <w:szCs w:val="24"/>
                <w:lang w:eastAsia="ar-SA"/>
              </w:rPr>
              <w:t>5</w:t>
            </w:r>
          </w:p>
        </w:tc>
        <w:tc>
          <w:tcPr>
            <w:tcW w:w="5104"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КПП</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p>
        </w:tc>
      </w:tr>
      <w:tr w:rsidR="002C466B" w:rsidRPr="00943635" w:rsidTr="00CA2970">
        <w:tc>
          <w:tcPr>
            <w:tcW w:w="850"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autoSpaceDE w:val="0"/>
              <w:snapToGrid w:val="0"/>
              <w:spacing w:line="288" w:lineRule="auto"/>
              <w:ind w:right="57"/>
              <w:rPr>
                <w:sz w:val="24"/>
                <w:szCs w:val="24"/>
                <w:lang w:eastAsia="ar-SA"/>
              </w:rPr>
            </w:pPr>
            <w:r w:rsidRPr="00943635">
              <w:rPr>
                <w:sz w:val="24"/>
                <w:szCs w:val="24"/>
                <w:lang w:eastAsia="ar-SA"/>
              </w:rPr>
              <w:t>6</w:t>
            </w:r>
          </w:p>
        </w:tc>
        <w:tc>
          <w:tcPr>
            <w:tcW w:w="5104"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ОГРН</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p>
        </w:tc>
      </w:tr>
      <w:tr w:rsidR="002C466B" w:rsidRPr="00943635" w:rsidTr="00CA2970">
        <w:tc>
          <w:tcPr>
            <w:tcW w:w="850"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autoSpaceDE w:val="0"/>
              <w:snapToGrid w:val="0"/>
              <w:spacing w:line="288" w:lineRule="auto"/>
              <w:ind w:right="57"/>
              <w:rPr>
                <w:sz w:val="24"/>
                <w:szCs w:val="24"/>
                <w:lang w:eastAsia="ar-SA"/>
              </w:rPr>
            </w:pPr>
            <w:r w:rsidRPr="00943635">
              <w:rPr>
                <w:sz w:val="24"/>
                <w:szCs w:val="24"/>
                <w:lang w:eastAsia="ar-SA"/>
              </w:rPr>
              <w:t>7</w:t>
            </w:r>
          </w:p>
        </w:tc>
        <w:tc>
          <w:tcPr>
            <w:tcW w:w="5104"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ОКОПФ</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p>
        </w:tc>
      </w:tr>
      <w:tr w:rsidR="002C466B" w:rsidRPr="00943635" w:rsidTr="00CA2970">
        <w:tc>
          <w:tcPr>
            <w:tcW w:w="850"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autoSpaceDE w:val="0"/>
              <w:snapToGrid w:val="0"/>
              <w:spacing w:line="288" w:lineRule="auto"/>
              <w:ind w:right="57"/>
              <w:rPr>
                <w:sz w:val="24"/>
                <w:szCs w:val="24"/>
                <w:lang w:eastAsia="ar-SA"/>
              </w:rPr>
            </w:pPr>
            <w:r w:rsidRPr="00943635">
              <w:rPr>
                <w:sz w:val="24"/>
                <w:szCs w:val="24"/>
                <w:lang w:eastAsia="ar-SA"/>
              </w:rPr>
              <w:t>8</w:t>
            </w:r>
          </w:p>
        </w:tc>
        <w:tc>
          <w:tcPr>
            <w:tcW w:w="5104"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ОКПО</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p>
        </w:tc>
      </w:tr>
      <w:tr w:rsidR="002C466B" w:rsidRPr="00943635" w:rsidTr="00CA2970">
        <w:tc>
          <w:tcPr>
            <w:tcW w:w="850"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autoSpaceDE w:val="0"/>
              <w:snapToGrid w:val="0"/>
              <w:spacing w:line="288" w:lineRule="auto"/>
              <w:ind w:right="57"/>
              <w:rPr>
                <w:sz w:val="24"/>
                <w:szCs w:val="24"/>
                <w:lang w:eastAsia="ar-SA"/>
              </w:rPr>
            </w:pPr>
            <w:r w:rsidRPr="00943635">
              <w:rPr>
                <w:sz w:val="24"/>
                <w:szCs w:val="24"/>
                <w:lang w:eastAsia="ar-SA"/>
              </w:rPr>
              <w:t>9</w:t>
            </w:r>
          </w:p>
        </w:tc>
        <w:tc>
          <w:tcPr>
            <w:tcW w:w="5104"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Дата постановки на учет (дата регистрации)</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p>
        </w:tc>
      </w:tr>
      <w:tr w:rsidR="002C466B" w:rsidRPr="00943635" w:rsidTr="00CA2970">
        <w:tc>
          <w:tcPr>
            <w:tcW w:w="850"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autoSpaceDE w:val="0"/>
              <w:snapToGrid w:val="0"/>
              <w:spacing w:line="288" w:lineRule="auto"/>
              <w:ind w:right="57"/>
              <w:rPr>
                <w:sz w:val="24"/>
                <w:szCs w:val="24"/>
                <w:lang w:eastAsia="ar-SA"/>
              </w:rPr>
            </w:pPr>
            <w:r w:rsidRPr="00943635">
              <w:rPr>
                <w:sz w:val="24"/>
                <w:szCs w:val="24"/>
                <w:lang w:eastAsia="ar-SA"/>
              </w:rPr>
              <w:t>10</w:t>
            </w:r>
          </w:p>
        </w:tc>
        <w:tc>
          <w:tcPr>
            <w:tcW w:w="5104"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Субъект РФ, ОКТМО</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p>
        </w:tc>
      </w:tr>
      <w:tr w:rsidR="002C466B" w:rsidRPr="00943635" w:rsidTr="00CA2970">
        <w:tc>
          <w:tcPr>
            <w:tcW w:w="850"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autoSpaceDE w:val="0"/>
              <w:snapToGrid w:val="0"/>
              <w:spacing w:line="288" w:lineRule="auto"/>
              <w:ind w:right="57"/>
              <w:rPr>
                <w:sz w:val="24"/>
                <w:szCs w:val="24"/>
                <w:lang w:eastAsia="ar-SA"/>
              </w:rPr>
            </w:pPr>
            <w:r w:rsidRPr="00943635">
              <w:rPr>
                <w:sz w:val="24"/>
                <w:szCs w:val="24"/>
                <w:lang w:eastAsia="ar-SA"/>
              </w:rPr>
              <w:t>11</w:t>
            </w:r>
          </w:p>
        </w:tc>
        <w:tc>
          <w:tcPr>
            <w:tcW w:w="5104"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Юридический адрес</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p>
        </w:tc>
      </w:tr>
      <w:tr w:rsidR="002C466B" w:rsidRPr="00943635" w:rsidTr="00CA2970">
        <w:tc>
          <w:tcPr>
            <w:tcW w:w="850"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autoSpaceDE w:val="0"/>
              <w:snapToGrid w:val="0"/>
              <w:spacing w:line="288" w:lineRule="auto"/>
              <w:ind w:right="57"/>
              <w:rPr>
                <w:sz w:val="24"/>
                <w:szCs w:val="24"/>
                <w:lang w:eastAsia="ar-SA"/>
              </w:rPr>
            </w:pPr>
            <w:r w:rsidRPr="00943635">
              <w:rPr>
                <w:sz w:val="24"/>
                <w:szCs w:val="24"/>
                <w:lang w:eastAsia="ar-SA"/>
              </w:rPr>
              <w:t>12</w:t>
            </w:r>
          </w:p>
        </w:tc>
        <w:tc>
          <w:tcPr>
            <w:tcW w:w="5104"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Почтовый адрес</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p>
        </w:tc>
      </w:tr>
      <w:tr w:rsidR="002C466B" w:rsidRPr="00943635" w:rsidTr="00CA2970">
        <w:tc>
          <w:tcPr>
            <w:tcW w:w="850"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autoSpaceDE w:val="0"/>
              <w:snapToGrid w:val="0"/>
              <w:spacing w:line="288" w:lineRule="auto"/>
              <w:ind w:right="57"/>
              <w:rPr>
                <w:sz w:val="24"/>
                <w:szCs w:val="24"/>
                <w:lang w:eastAsia="ar-SA"/>
              </w:rPr>
            </w:pPr>
            <w:r w:rsidRPr="00943635">
              <w:rPr>
                <w:sz w:val="24"/>
                <w:szCs w:val="24"/>
                <w:lang w:eastAsia="ar-SA"/>
              </w:rPr>
              <w:t>13</w:t>
            </w:r>
          </w:p>
        </w:tc>
        <w:tc>
          <w:tcPr>
            <w:tcW w:w="5104"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Фактическое местоположение</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p>
        </w:tc>
      </w:tr>
      <w:tr w:rsidR="002C466B" w:rsidRPr="00943635" w:rsidTr="00CA2970">
        <w:tc>
          <w:tcPr>
            <w:tcW w:w="850"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autoSpaceDE w:val="0"/>
              <w:snapToGrid w:val="0"/>
              <w:spacing w:line="288" w:lineRule="auto"/>
              <w:ind w:right="57"/>
              <w:rPr>
                <w:sz w:val="24"/>
                <w:szCs w:val="24"/>
                <w:lang w:eastAsia="ar-SA"/>
              </w:rPr>
            </w:pPr>
            <w:r w:rsidRPr="00943635">
              <w:rPr>
                <w:sz w:val="24"/>
                <w:szCs w:val="24"/>
                <w:lang w:eastAsia="ar-SA"/>
              </w:rPr>
              <w:t>14</w:t>
            </w:r>
          </w:p>
        </w:tc>
        <w:tc>
          <w:tcPr>
            <w:tcW w:w="5104"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Филиалы: перечислить наименования и почтовые адреса</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p>
        </w:tc>
      </w:tr>
      <w:tr w:rsidR="002C466B" w:rsidRPr="00943635" w:rsidTr="00CA2970">
        <w:tc>
          <w:tcPr>
            <w:tcW w:w="850"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autoSpaceDE w:val="0"/>
              <w:snapToGrid w:val="0"/>
              <w:spacing w:line="288" w:lineRule="auto"/>
              <w:ind w:right="57"/>
              <w:rPr>
                <w:sz w:val="24"/>
                <w:szCs w:val="24"/>
                <w:lang w:eastAsia="ar-SA"/>
              </w:rPr>
            </w:pPr>
            <w:r w:rsidRPr="00943635">
              <w:rPr>
                <w:sz w:val="24"/>
                <w:szCs w:val="24"/>
                <w:lang w:eastAsia="ar-SA"/>
              </w:rPr>
              <w:t>15</w:t>
            </w:r>
          </w:p>
        </w:tc>
        <w:tc>
          <w:tcPr>
            <w:tcW w:w="5104"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Телефоны Участника</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p>
        </w:tc>
      </w:tr>
      <w:tr w:rsidR="002C466B" w:rsidRPr="00943635" w:rsidTr="00CA2970">
        <w:tc>
          <w:tcPr>
            <w:tcW w:w="850"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autoSpaceDE w:val="0"/>
              <w:snapToGrid w:val="0"/>
              <w:spacing w:line="288" w:lineRule="auto"/>
              <w:ind w:right="57"/>
              <w:rPr>
                <w:sz w:val="24"/>
                <w:szCs w:val="24"/>
                <w:lang w:eastAsia="ar-SA"/>
              </w:rPr>
            </w:pPr>
            <w:r w:rsidRPr="00943635">
              <w:rPr>
                <w:sz w:val="24"/>
                <w:szCs w:val="24"/>
                <w:lang w:eastAsia="ar-SA"/>
              </w:rPr>
              <w:t>16</w:t>
            </w:r>
          </w:p>
        </w:tc>
        <w:tc>
          <w:tcPr>
            <w:tcW w:w="5104"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Факс Участника (с указанием кода города)</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p>
        </w:tc>
      </w:tr>
      <w:tr w:rsidR="002C466B" w:rsidRPr="00943635" w:rsidTr="00CA2970">
        <w:tc>
          <w:tcPr>
            <w:tcW w:w="850"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autoSpaceDE w:val="0"/>
              <w:snapToGrid w:val="0"/>
              <w:spacing w:line="288" w:lineRule="auto"/>
              <w:ind w:right="57"/>
              <w:rPr>
                <w:sz w:val="24"/>
                <w:szCs w:val="24"/>
                <w:lang w:eastAsia="ar-SA"/>
              </w:rPr>
            </w:pPr>
            <w:r w:rsidRPr="00943635">
              <w:rPr>
                <w:sz w:val="24"/>
                <w:szCs w:val="24"/>
                <w:lang w:eastAsia="ar-SA"/>
              </w:rPr>
              <w:t>17</w:t>
            </w:r>
          </w:p>
        </w:tc>
        <w:tc>
          <w:tcPr>
            <w:tcW w:w="5104"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Адрес электронной почты Участника</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p>
        </w:tc>
      </w:tr>
      <w:tr w:rsidR="002C466B" w:rsidRPr="00943635" w:rsidTr="00CA2970">
        <w:tc>
          <w:tcPr>
            <w:tcW w:w="850"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autoSpaceDE w:val="0"/>
              <w:snapToGrid w:val="0"/>
              <w:spacing w:line="288" w:lineRule="auto"/>
              <w:ind w:right="57"/>
              <w:rPr>
                <w:sz w:val="24"/>
                <w:szCs w:val="24"/>
                <w:lang w:eastAsia="ar-SA"/>
              </w:rPr>
            </w:pPr>
            <w:r w:rsidRPr="00943635">
              <w:rPr>
                <w:sz w:val="24"/>
                <w:szCs w:val="24"/>
                <w:lang w:eastAsia="ar-SA"/>
              </w:rPr>
              <w:t>18</w:t>
            </w:r>
          </w:p>
        </w:tc>
        <w:tc>
          <w:tcPr>
            <w:tcW w:w="5104"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p>
        </w:tc>
      </w:tr>
      <w:tr w:rsidR="002C466B" w:rsidRPr="00943635" w:rsidTr="00CA2970">
        <w:tc>
          <w:tcPr>
            <w:tcW w:w="850"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autoSpaceDE w:val="0"/>
              <w:snapToGrid w:val="0"/>
              <w:spacing w:line="288" w:lineRule="auto"/>
              <w:ind w:right="57"/>
              <w:rPr>
                <w:sz w:val="24"/>
                <w:szCs w:val="24"/>
                <w:lang w:eastAsia="ar-SA"/>
              </w:rPr>
            </w:pPr>
            <w:r w:rsidRPr="00943635">
              <w:rPr>
                <w:sz w:val="24"/>
                <w:szCs w:val="24"/>
                <w:lang w:eastAsia="ar-SA"/>
              </w:rPr>
              <w:t>19</w:t>
            </w:r>
          </w:p>
        </w:tc>
        <w:tc>
          <w:tcPr>
            <w:tcW w:w="5104" w:type="dxa"/>
            <w:tcBorders>
              <w:top w:val="single" w:sz="4" w:space="0" w:color="000000"/>
              <w:left w:val="single" w:sz="4" w:space="0" w:color="000000"/>
              <w:bottom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r w:rsidRPr="00943635">
              <w:rPr>
                <w:sz w:val="24"/>
                <w:szCs w:val="24"/>
                <w:lang w:eastAsia="ar-SA"/>
              </w:rPr>
              <w:t>Фамилия, Имя и Отчество ответственного лица Участника с указанием должности и контактного телефона</w:t>
            </w:r>
          </w:p>
        </w:tc>
        <w:tc>
          <w:tcPr>
            <w:tcW w:w="3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466B" w:rsidRPr="00943635" w:rsidRDefault="002C466B" w:rsidP="00CA2970">
            <w:pPr>
              <w:keepLines/>
              <w:snapToGrid w:val="0"/>
              <w:spacing w:line="288" w:lineRule="auto"/>
              <w:ind w:left="57" w:right="57"/>
              <w:rPr>
                <w:sz w:val="24"/>
                <w:szCs w:val="24"/>
                <w:lang w:eastAsia="ar-SA"/>
              </w:rPr>
            </w:pPr>
          </w:p>
        </w:tc>
      </w:tr>
    </w:tbl>
    <w:p w:rsidR="002C466B" w:rsidRDefault="002C466B" w:rsidP="002C466B">
      <w:pPr>
        <w:spacing w:line="276" w:lineRule="auto"/>
        <w:rPr>
          <w:sz w:val="24"/>
          <w:szCs w:val="24"/>
        </w:rPr>
      </w:pPr>
    </w:p>
    <w:p w:rsidR="002C466B" w:rsidRPr="00F62A22" w:rsidRDefault="002C466B" w:rsidP="002C466B">
      <w:pPr>
        <w:spacing w:line="276" w:lineRule="auto"/>
        <w:rPr>
          <w:sz w:val="24"/>
          <w:szCs w:val="24"/>
        </w:rPr>
      </w:pPr>
      <w:r w:rsidRPr="00F62A22">
        <w:rPr>
          <w:sz w:val="24"/>
          <w:szCs w:val="24"/>
        </w:rPr>
        <w:t>__________________________________</w:t>
      </w:r>
    </w:p>
    <w:p w:rsidR="002C466B" w:rsidRPr="00F62A22" w:rsidRDefault="002C466B" w:rsidP="002C466B">
      <w:pPr>
        <w:spacing w:line="276" w:lineRule="auto"/>
        <w:ind w:right="3684"/>
        <w:rPr>
          <w:sz w:val="24"/>
          <w:szCs w:val="24"/>
          <w:vertAlign w:val="superscript"/>
        </w:rPr>
      </w:pPr>
      <w:r>
        <w:rPr>
          <w:sz w:val="24"/>
          <w:szCs w:val="24"/>
          <w:vertAlign w:val="superscript"/>
        </w:rPr>
        <w:t xml:space="preserve">                                    </w:t>
      </w:r>
      <w:r w:rsidRPr="00F62A22">
        <w:rPr>
          <w:sz w:val="24"/>
          <w:szCs w:val="24"/>
          <w:vertAlign w:val="superscript"/>
        </w:rPr>
        <w:t>(подпись, М.П.)</w:t>
      </w:r>
    </w:p>
    <w:p w:rsidR="002C466B" w:rsidRPr="00F62A22" w:rsidRDefault="002C466B" w:rsidP="002C466B">
      <w:pPr>
        <w:spacing w:line="276" w:lineRule="auto"/>
        <w:rPr>
          <w:sz w:val="24"/>
          <w:szCs w:val="24"/>
        </w:rPr>
      </w:pPr>
      <w:r w:rsidRPr="00F62A22">
        <w:rPr>
          <w:sz w:val="24"/>
          <w:szCs w:val="24"/>
        </w:rPr>
        <w:t>____________________________________</w:t>
      </w:r>
    </w:p>
    <w:p w:rsidR="002C466B" w:rsidRPr="00F62A22" w:rsidRDefault="002C466B" w:rsidP="002C466B">
      <w:pPr>
        <w:spacing w:line="276" w:lineRule="auto"/>
        <w:ind w:right="3684"/>
        <w:rPr>
          <w:sz w:val="24"/>
          <w:szCs w:val="24"/>
          <w:vertAlign w:val="superscript"/>
        </w:rPr>
      </w:pPr>
      <w:r>
        <w:rPr>
          <w:sz w:val="24"/>
          <w:szCs w:val="24"/>
          <w:vertAlign w:val="superscript"/>
        </w:rPr>
        <w:t xml:space="preserve">              </w:t>
      </w:r>
      <w:r w:rsidRPr="00F62A22">
        <w:rPr>
          <w:sz w:val="24"/>
          <w:szCs w:val="24"/>
          <w:vertAlign w:val="superscript"/>
        </w:rPr>
        <w:t>(фамилия, имя, отчество подписавшего, должность)</w:t>
      </w:r>
    </w:p>
    <w:p w:rsidR="00FF2DA4" w:rsidRPr="005C32B5" w:rsidRDefault="00FF2DA4" w:rsidP="00FF2DA4">
      <w:pPr>
        <w:spacing w:after="200" w:line="276" w:lineRule="auto"/>
        <w:rPr>
          <w:sz w:val="18"/>
          <w:szCs w:val="24"/>
        </w:rPr>
      </w:pPr>
    </w:p>
    <w:p w:rsidR="00FF2DA4" w:rsidRPr="005C32B5" w:rsidRDefault="00FF2DA4" w:rsidP="00FF2DA4">
      <w:pPr>
        <w:spacing w:after="200" w:line="276" w:lineRule="auto"/>
        <w:rPr>
          <w:sz w:val="18"/>
          <w:szCs w:val="24"/>
        </w:rPr>
      </w:pPr>
    </w:p>
    <w:p w:rsidR="00FF2DA4" w:rsidRPr="005C32B5" w:rsidRDefault="00FF2DA4" w:rsidP="00FF2DA4">
      <w:pPr>
        <w:spacing w:after="200" w:line="276" w:lineRule="auto"/>
        <w:rPr>
          <w:sz w:val="18"/>
          <w:szCs w:val="24"/>
        </w:rPr>
      </w:pPr>
    </w:p>
    <w:p w:rsidR="00FF2DA4" w:rsidRPr="005C32B5" w:rsidRDefault="00FF2DA4" w:rsidP="00FF2DA4">
      <w:pPr>
        <w:spacing w:after="200" w:line="276" w:lineRule="auto"/>
        <w:rPr>
          <w:sz w:val="18"/>
          <w:szCs w:val="24"/>
        </w:rPr>
      </w:pPr>
    </w:p>
    <w:p w:rsidR="00FF2DA4" w:rsidRPr="005C32B5" w:rsidRDefault="00FF2DA4" w:rsidP="00FF2DA4">
      <w:pPr>
        <w:spacing w:after="200" w:line="276" w:lineRule="auto"/>
        <w:rPr>
          <w:sz w:val="18"/>
          <w:szCs w:val="24"/>
        </w:rPr>
      </w:pPr>
    </w:p>
    <w:p w:rsidR="00FF2DA4" w:rsidRPr="005C32B5" w:rsidRDefault="00FF2DA4" w:rsidP="00FF2DA4">
      <w:pPr>
        <w:jc w:val="right"/>
        <w:rPr>
          <w:b/>
        </w:rPr>
      </w:pPr>
      <w:r w:rsidRPr="005C32B5">
        <w:rPr>
          <w:b/>
        </w:rPr>
        <w:lastRenderedPageBreak/>
        <w:t>Форма 4</w:t>
      </w:r>
    </w:p>
    <w:p w:rsidR="00FF2DA4" w:rsidRPr="005C32B5" w:rsidRDefault="00FF2DA4" w:rsidP="00FF2DA4">
      <w:pPr>
        <w:pStyle w:val="3"/>
        <w:numPr>
          <w:ilvl w:val="0"/>
          <w:numId w:val="0"/>
        </w:numPr>
        <w:ind w:left="720"/>
        <w:jc w:val="center"/>
        <w:rPr>
          <w:rFonts w:ascii="Times New Roman" w:hAnsi="Times New Roman" w:cs="Times New Roman"/>
          <w:b/>
          <w:color w:val="auto"/>
        </w:rPr>
      </w:pPr>
      <w:bookmarkStart w:id="96" w:name="_Toc36108741"/>
      <w:r w:rsidRPr="005C32B5">
        <w:rPr>
          <w:rFonts w:ascii="Times New Roman" w:hAnsi="Times New Roman" w:cs="Times New Roman"/>
          <w:b/>
          <w:color w:val="auto"/>
        </w:rPr>
        <w:t xml:space="preserve">4.4. Форма Декларации участника </w:t>
      </w:r>
      <w:r w:rsidR="009D5B84">
        <w:rPr>
          <w:rFonts w:ascii="Times New Roman" w:hAnsi="Times New Roman" w:cs="Times New Roman"/>
          <w:b/>
          <w:color w:val="auto"/>
        </w:rPr>
        <w:t>Закупки</w:t>
      </w:r>
      <w:r w:rsidRPr="005C32B5">
        <w:rPr>
          <w:rFonts w:ascii="Times New Roman" w:hAnsi="Times New Roman" w:cs="Times New Roman"/>
          <w:b/>
          <w:color w:val="auto"/>
        </w:rPr>
        <w:t xml:space="preserve"> о соответствии установленным требованиям</w:t>
      </w:r>
      <w:bookmarkEnd w:id="96"/>
    </w:p>
    <w:p w:rsidR="00FF2DA4" w:rsidRPr="005C32B5" w:rsidRDefault="00FF2DA4" w:rsidP="00FF2DA4">
      <w:pPr>
        <w:jc w:val="right"/>
        <w:rPr>
          <w:b/>
          <w:sz w:val="24"/>
          <w:szCs w:val="24"/>
        </w:rPr>
      </w:pPr>
    </w:p>
    <w:p w:rsidR="00FF2DA4" w:rsidRPr="005C32B5" w:rsidRDefault="00FF2DA4" w:rsidP="00FF2DA4">
      <w:pPr>
        <w:tabs>
          <w:tab w:val="left" w:pos="567"/>
        </w:tabs>
        <w:ind w:left="567" w:hanging="567"/>
        <w:jc w:val="center"/>
        <w:rPr>
          <w:b/>
          <w:sz w:val="22"/>
          <w:szCs w:val="22"/>
        </w:rPr>
      </w:pPr>
      <w:r w:rsidRPr="005C32B5">
        <w:rPr>
          <w:b/>
          <w:sz w:val="22"/>
          <w:szCs w:val="22"/>
        </w:rPr>
        <w:t>ДЕКЛАРАЦИЯ</w:t>
      </w:r>
    </w:p>
    <w:p w:rsidR="00FF2DA4" w:rsidRPr="005C32B5" w:rsidRDefault="00FF2DA4" w:rsidP="00FF2DA4">
      <w:pPr>
        <w:tabs>
          <w:tab w:val="left" w:pos="567"/>
        </w:tabs>
        <w:ind w:left="567" w:hanging="567"/>
        <w:jc w:val="center"/>
        <w:rPr>
          <w:sz w:val="22"/>
          <w:szCs w:val="22"/>
        </w:rPr>
      </w:pPr>
      <w:r w:rsidRPr="005C32B5">
        <w:rPr>
          <w:sz w:val="22"/>
          <w:szCs w:val="22"/>
        </w:rPr>
        <w:t>Участника запроса о соответствии установленным требованиям.</w:t>
      </w:r>
    </w:p>
    <w:p w:rsidR="00FF2DA4" w:rsidRPr="005C32B5" w:rsidRDefault="00FF2DA4" w:rsidP="00FF2DA4">
      <w:pPr>
        <w:ind w:left="567" w:hanging="567"/>
        <w:jc w:val="both"/>
        <w:rPr>
          <w:sz w:val="22"/>
          <w:szCs w:val="22"/>
        </w:rPr>
      </w:pPr>
    </w:p>
    <w:p w:rsidR="00FF2DA4" w:rsidRPr="005C32B5" w:rsidRDefault="00FF2DA4" w:rsidP="00FF2DA4">
      <w:pPr>
        <w:tabs>
          <w:tab w:val="left" w:pos="567"/>
        </w:tabs>
        <w:ind w:left="567" w:hanging="567"/>
        <w:jc w:val="both"/>
        <w:rPr>
          <w:sz w:val="22"/>
          <w:szCs w:val="22"/>
        </w:rPr>
      </w:pPr>
      <w:r w:rsidRPr="005C32B5">
        <w:rPr>
          <w:sz w:val="22"/>
          <w:szCs w:val="22"/>
        </w:rPr>
        <w:t xml:space="preserve">Настоящей Декларацией _________________________________ (далее – Участник) </w:t>
      </w:r>
    </w:p>
    <w:p w:rsidR="00FF2DA4" w:rsidRPr="005C32B5" w:rsidRDefault="00FF2DA4" w:rsidP="00FF2DA4">
      <w:pPr>
        <w:shd w:val="clear" w:color="auto" w:fill="FFFFFF"/>
        <w:jc w:val="center"/>
        <w:rPr>
          <w:bCs/>
          <w:i/>
          <w:iCs/>
          <w:spacing w:val="1"/>
          <w:sz w:val="18"/>
          <w:szCs w:val="18"/>
        </w:rPr>
      </w:pPr>
      <w:r w:rsidRPr="005C32B5">
        <w:rPr>
          <w:bCs/>
          <w:i/>
          <w:iCs/>
          <w:spacing w:val="1"/>
          <w:sz w:val="18"/>
          <w:szCs w:val="18"/>
        </w:rPr>
        <w:t>(наименование Участника)</w:t>
      </w:r>
    </w:p>
    <w:p w:rsidR="00FF2DA4" w:rsidRPr="005C32B5" w:rsidRDefault="00FF2DA4" w:rsidP="00FF2DA4">
      <w:pPr>
        <w:tabs>
          <w:tab w:val="left" w:pos="567"/>
        </w:tabs>
        <w:ind w:left="567" w:hanging="567"/>
        <w:jc w:val="both"/>
        <w:rPr>
          <w:sz w:val="22"/>
          <w:szCs w:val="22"/>
        </w:rPr>
      </w:pPr>
      <w:r w:rsidRPr="005C32B5">
        <w:rPr>
          <w:sz w:val="22"/>
          <w:szCs w:val="22"/>
        </w:rPr>
        <w:t>подтверждает, что на день подачи заявки на Запрос:</w:t>
      </w:r>
    </w:p>
    <w:p w:rsidR="00FF2DA4" w:rsidRPr="005C32B5" w:rsidRDefault="00FF2DA4" w:rsidP="00FF2DA4">
      <w:pPr>
        <w:tabs>
          <w:tab w:val="left" w:pos="567"/>
        </w:tabs>
        <w:ind w:left="567" w:hanging="567"/>
        <w:jc w:val="both"/>
        <w:rPr>
          <w:sz w:val="22"/>
          <w:szCs w:val="22"/>
        </w:rPr>
      </w:pPr>
    </w:p>
    <w:p w:rsidR="00FF2DA4" w:rsidRPr="005C32B5" w:rsidRDefault="00FF2DA4" w:rsidP="00FF2DA4">
      <w:pPr>
        <w:tabs>
          <w:tab w:val="left" w:pos="993"/>
        </w:tabs>
        <w:ind w:firstLine="709"/>
        <w:jc w:val="both"/>
        <w:rPr>
          <w:sz w:val="22"/>
          <w:szCs w:val="22"/>
        </w:rPr>
      </w:pPr>
      <w:r w:rsidRPr="005C32B5">
        <w:rPr>
          <w:sz w:val="22"/>
          <w:szCs w:val="22"/>
        </w:rPr>
        <w:t>-</w:t>
      </w:r>
      <w:r w:rsidRPr="005C32B5">
        <w:rPr>
          <w:sz w:val="22"/>
          <w:szCs w:val="22"/>
        </w:rPr>
        <w:tab/>
        <w:t>Участник не находится в процессе ликвидации;</w:t>
      </w:r>
    </w:p>
    <w:p w:rsidR="00FF2DA4" w:rsidRPr="005C32B5" w:rsidRDefault="00FF2DA4" w:rsidP="00FF2DA4">
      <w:pPr>
        <w:tabs>
          <w:tab w:val="left" w:pos="993"/>
        </w:tabs>
        <w:ind w:firstLine="709"/>
        <w:jc w:val="both"/>
        <w:rPr>
          <w:sz w:val="22"/>
          <w:szCs w:val="22"/>
        </w:rPr>
      </w:pPr>
      <w:r w:rsidRPr="005C32B5">
        <w:rPr>
          <w:sz w:val="22"/>
          <w:szCs w:val="22"/>
        </w:rPr>
        <w:t>-</w:t>
      </w:r>
      <w:r w:rsidRPr="005C32B5">
        <w:rPr>
          <w:sz w:val="22"/>
          <w:szCs w:val="22"/>
        </w:rPr>
        <w:tab/>
        <w:t>отсутствует решение арбитражного суда о признании Участника банкротом и об открытии конкурсного производства;</w:t>
      </w:r>
    </w:p>
    <w:p w:rsidR="00FF2DA4" w:rsidRPr="005C32B5" w:rsidRDefault="00FF2DA4" w:rsidP="00FF2DA4">
      <w:pPr>
        <w:tabs>
          <w:tab w:val="left" w:pos="993"/>
        </w:tabs>
        <w:ind w:firstLine="709"/>
        <w:jc w:val="both"/>
        <w:rPr>
          <w:sz w:val="22"/>
          <w:szCs w:val="22"/>
        </w:rPr>
      </w:pPr>
      <w:r w:rsidRPr="005C32B5">
        <w:rPr>
          <w:sz w:val="22"/>
          <w:szCs w:val="22"/>
        </w:rPr>
        <w:t>-</w:t>
      </w:r>
      <w:r w:rsidRPr="005C32B5">
        <w:rPr>
          <w:sz w:val="22"/>
          <w:szCs w:val="22"/>
        </w:rPr>
        <w:tab/>
        <w:t>деятельность Участника не приостановлена в порядке, предусмотренном Кодексом Российской Федерации об административных правонарушениях;</w:t>
      </w:r>
    </w:p>
    <w:p w:rsidR="00FF2DA4" w:rsidRPr="005C32B5" w:rsidRDefault="00FF2DA4" w:rsidP="00FF2DA4">
      <w:pPr>
        <w:tabs>
          <w:tab w:val="left" w:pos="993"/>
        </w:tabs>
        <w:ind w:firstLine="709"/>
        <w:jc w:val="both"/>
        <w:rPr>
          <w:sz w:val="22"/>
          <w:szCs w:val="22"/>
        </w:rPr>
      </w:pPr>
      <w:r w:rsidRPr="005C32B5">
        <w:rPr>
          <w:sz w:val="22"/>
          <w:szCs w:val="22"/>
        </w:rPr>
        <w:t>-</w:t>
      </w:r>
      <w:r w:rsidRPr="005C32B5">
        <w:rPr>
          <w:sz w:val="22"/>
          <w:szCs w:val="22"/>
        </w:rPr>
        <w:tab/>
        <w:t>у Участника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F2DA4" w:rsidRPr="005C32B5" w:rsidRDefault="00FF2DA4" w:rsidP="00FF2DA4">
      <w:pPr>
        <w:tabs>
          <w:tab w:val="left" w:pos="993"/>
        </w:tabs>
        <w:ind w:firstLine="709"/>
        <w:jc w:val="both"/>
        <w:rPr>
          <w:sz w:val="22"/>
          <w:szCs w:val="22"/>
        </w:rPr>
      </w:pPr>
      <w:r w:rsidRPr="005C32B5">
        <w:rPr>
          <w:sz w:val="22"/>
          <w:szCs w:val="22"/>
        </w:rPr>
        <w:t>-</w:t>
      </w:r>
      <w:r w:rsidRPr="005C32B5">
        <w:rPr>
          <w:sz w:val="22"/>
          <w:szCs w:val="22"/>
        </w:rPr>
        <w:tab/>
        <w:t>сведения об Участнике отсутствуют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F2DA4" w:rsidRPr="005C32B5" w:rsidRDefault="00FF2DA4" w:rsidP="00FF2DA4">
      <w:pPr>
        <w:tabs>
          <w:tab w:val="left" w:pos="993"/>
        </w:tabs>
        <w:ind w:firstLine="709"/>
        <w:jc w:val="both"/>
        <w:rPr>
          <w:sz w:val="22"/>
          <w:szCs w:val="22"/>
        </w:rPr>
      </w:pPr>
      <w:r w:rsidRPr="005C32B5">
        <w:rPr>
          <w:sz w:val="22"/>
          <w:szCs w:val="22"/>
        </w:rPr>
        <w:t>-</w:t>
      </w:r>
      <w:r w:rsidRPr="005C32B5">
        <w:rPr>
          <w:sz w:val="22"/>
          <w:szCs w:val="22"/>
        </w:rPr>
        <w:tab/>
        <w:t>сведения об Участнике отсутствуют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w:t>
      </w:r>
    </w:p>
    <w:p w:rsidR="00FF2DA4" w:rsidRPr="005C32B5" w:rsidRDefault="00FF2DA4" w:rsidP="00FF2DA4">
      <w:pPr>
        <w:tabs>
          <w:tab w:val="left" w:pos="993"/>
          <w:tab w:val="num" w:pos="1080"/>
        </w:tabs>
        <w:ind w:firstLine="709"/>
        <w:jc w:val="both"/>
        <w:rPr>
          <w:sz w:val="22"/>
          <w:szCs w:val="22"/>
        </w:rPr>
      </w:pPr>
      <w:r w:rsidRPr="005C32B5">
        <w:rPr>
          <w:sz w:val="22"/>
          <w:szCs w:val="22"/>
        </w:rPr>
        <w:t>-</w:t>
      </w:r>
      <w:r w:rsidRPr="005C32B5">
        <w:rPr>
          <w:sz w:val="22"/>
          <w:szCs w:val="22"/>
        </w:rPr>
        <w:tab/>
        <w:t xml:space="preserve">отсутствуют на момент проведения Закупки, вступившие в силу и не исполненные решения суда о ненадлежащем исполнении участником закупки обязательств по договорам (контрактам), заключенным с </w:t>
      </w:r>
      <w:r w:rsidR="00E45CEF" w:rsidRPr="005C32B5">
        <w:rPr>
          <w:sz w:val="22"/>
          <w:szCs w:val="22"/>
        </w:rPr>
        <w:t>ПАО ГК «ТНС энерго»</w:t>
      </w:r>
      <w:r w:rsidRPr="005C32B5">
        <w:rPr>
          <w:sz w:val="22"/>
          <w:szCs w:val="22"/>
        </w:rPr>
        <w:t xml:space="preserve"> на поставку товаров, выполнение работ, оказание услуг, одноименных закупаемым товарам, работам, услугам;</w:t>
      </w:r>
    </w:p>
    <w:p w:rsidR="00FF2DA4" w:rsidRPr="005C32B5" w:rsidRDefault="00FF2DA4" w:rsidP="00FF2DA4">
      <w:pPr>
        <w:tabs>
          <w:tab w:val="left" w:pos="993"/>
          <w:tab w:val="num" w:pos="1080"/>
        </w:tabs>
        <w:ind w:firstLine="709"/>
        <w:jc w:val="both"/>
        <w:rPr>
          <w:sz w:val="22"/>
          <w:szCs w:val="22"/>
        </w:rPr>
      </w:pPr>
      <w:r w:rsidRPr="005C32B5">
        <w:rPr>
          <w:sz w:val="22"/>
          <w:szCs w:val="22"/>
        </w:rPr>
        <w:t>- отсутствуют на момент проведения Закупки вступившие в силу решения суда о ненадлежащем исполнении участником закупки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2 года за исключением случаев, указанных в предыдущем подпункте;</w:t>
      </w:r>
    </w:p>
    <w:p w:rsidR="00FF2DA4" w:rsidRPr="005C32B5" w:rsidRDefault="00FF2DA4" w:rsidP="00FF2DA4">
      <w:pPr>
        <w:tabs>
          <w:tab w:val="left" w:pos="993"/>
          <w:tab w:val="num" w:pos="1080"/>
        </w:tabs>
        <w:ind w:firstLine="709"/>
        <w:jc w:val="both"/>
        <w:rPr>
          <w:sz w:val="22"/>
          <w:szCs w:val="22"/>
        </w:rPr>
      </w:pPr>
      <w:r w:rsidRPr="005C32B5">
        <w:rPr>
          <w:sz w:val="22"/>
          <w:szCs w:val="22"/>
        </w:rPr>
        <w:t xml:space="preserve">- участник закупки не является лицом, местом регистрации, либо местом жительства, либо местом налогового </w:t>
      </w:r>
      <w:proofErr w:type="spellStart"/>
      <w:r w:rsidRPr="005C32B5">
        <w:rPr>
          <w:sz w:val="22"/>
          <w:szCs w:val="22"/>
        </w:rPr>
        <w:t>резидентства</w:t>
      </w:r>
      <w:proofErr w:type="spellEnd"/>
      <w:r w:rsidRPr="005C32B5">
        <w:rPr>
          <w:sz w:val="22"/>
          <w:szCs w:val="22"/>
        </w:rPr>
        <w:t xml:space="preserve">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Налогового Кодекса РФ;</w:t>
      </w:r>
    </w:p>
    <w:p w:rsidR="00FF2DA4" w:rsidRPr="005C32B5" w:rsidRDefault="00FF2DA4" w:rsidP="00FF2DA4">
      <w:pPr>
        <w:tabs>
          <w:tab w:val="left" w:pos="993"/>
          <w:tab w:val="num" w:pos="1080"/>
        </w:tabs>
        <w:ind w:firstLine="709"/>
        <w:jc w:val="both"/>
        <w:rPr>
          <w:sz w:val="22"/>
          <w:szCs w:val="22"/>
        </w:rPr>
      </w:pPr>
      <w:r w:rsidRPr="005C32B5">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(незаконное вознаграждение от имени юридического лица);</w:t>
      </w:r>
    </w:p>
    <w:p w:rsidR="00FF2DA4" w:rsidRPr="005C32B5" w:rsidRDefault="00FF2DA4" w:rsidP="00FF2DA4">
      <w:pPr>
        <w:tabs>
          <w:tab w:val="left" w:pos="993"/>
          <w:tab w:val="num" w:pos="1080"/>
        </w:tabs>
        <w:ind w:firstLine="709"/>
        <w:jc w:val="both"/>
        <w:rPr>
          <w:sz w:val="22"/>
          <w:szCs w:val="22"/>
        </w:rPr>
      </w:pPr>
      <w:r w:rsidRPr="005C32B5">
        <w:rPr>
          <w:sz w:val="22"/>
          <w:szCs w:val="22"/>
        </w:rPr>
        <w:t>-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непогашенные или не 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неприменения в отношении указанных физических лиц административного наказания в виде дисквалификации и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w:t>
      </w:r>
    </w:p>
    <w:p w:rsidR="00FF2DA4" w:rsidRPr="005C32B5" w:rsidRDefault="00FF2DA4" w:rsidP="00FF2DA4">
      <w:pPr>
        <w:tabs>
          <w:tab w:val="left" w:pos="993"/>
          <w:tab w:val="num" w:pos="1080"/>
        </w:tabs>
        <w:ind w:firstLine="709"/>
        <w:jc w:val="both"/>
        <w:rPr>
          <w:sz w:val="22"/>
          <w:szCs w:val="22"/>
        </w:rPr>
      </w:pPr>
      <w:r w:rsidRPr="005C32B5">
        <w:rPr>
          <w:sz w:val="22"/>
          <w:szCs w:val="22"/>
        </w:rPr>
        <w:t>- 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FF2DA4" w:rsidRPr="005C32B5" w:rsidRDefault="00FF2DA4" w:rsidP="00FF2DA4">
      <w:pPr>
        <w:tabs>
          <w:tab w:val="left" w:pos="993"/>
          <w:tab w:val="num" w:pos="1080"/>
        </w:tabs>
        <w:ind w:firstLine="709"/>
        <w:jc w:val="both"/>
        <w:rPr>
          <w:sz w:val="22"/>
          <w:szCs w:val="22"/>
        </w:rPr>
      </w:pPr>
      <w:r w:rsidRPr="005C32B5">
        <w:rPr>
          <w:sz w:val="22"/>
          <w:szCs w:val="22"/>
        </w:rPr>
        <w:t xml:space="preserve">- между Участником и Заказчиком отсутствует конфликт интересов, под которым понимаются случаи, при которых руководитель Заказчика, член экспертной группы, член Комиссии по закупкам,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5C32B5">
        <w:rPr>
          <w:sz w:val="22"/>
          <w:szCs w:val="22"/>
        </w:rPr>
        <w:lastRenderedPageBreak/>
        <w:t xml:space="preserve">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C32B5">
        <w:rPr>
          <w:sz w:val="22"/>
          <w:szCs w:val="22"/>
        </w:rPr>
        <w:t>неполнородными</w:t>
      </w:r>
      <w:proofErr w:type="spellEnd"/>
      <w:r w:rsidRPr="005C32B5">
        <w:rPr>
          <w:sz w:val="22"/>
          <w:szCs w:val="22"/>
        </w:rPr>
        <w:t xml:space="preserve"> (имеющими общих отца или мать) братьями и сестрами), усыновителями или усыновленными указанных физических лиц.</w:t>
      </w:r>
    </w:p>
    <w:p w:rsidR="00FF2DA4" w:rsidRPr="005C32B5" w:rsidRDefault="00FF2DA4" w:rsidP="00FF2DA4">
      <w:pPr>
        <w:tabs>
          <w:tab w:val="left" w:pos="993"/>
          <w:tab w:val="num" w:pos="1080"/>
        </w:tabs>
        <w:ind w:firstLine="709"/>
        <w:jc w:val="both"/>
        <w:rPr>
          <w:sz w:val="22"/>
          <w:szCs w:val="22"/>
        </w:rPr>
      </w:pPr>
      <w:r w:rsidRPr="005C32B5">
        <w:rPr>
          <w:sz w:val="22"/>
          <w:szCs w:val="22"/>
        </w:rPr>
        <w:t>- у Участника отсутствуют ограничения для участия в закупках, установленных законодательством Российской Федерации.</w:t>
      </w:r>
    </w:p>
    <w:p w:rsidR="00FF2DA4" w:rsidRPr="005C32B5" w:rsidRDefault="00FF2DA4" w:rsidP="00FF2DA4">
      <w:pPr>
        <w:tabs>
          <w:tab w:val="left" w:pos="993"/>
          <w:tab w:val="num" w:pos="1080"/>
        </w:tabs>
        <w:ind w:firstLine="709"/>
        <w:jc w:val="both"/>
        <w:rPr>
          <w:sz w:val="22"/>
          <w:szCs w:val="22"/>
        </w:rPr>
      </w:pPr>
    </w:p>
    <w:p w:rsidR="00FF2DA4" w:rsidRPr="005C32B5" w:rsidRDefault="00FF2DA4" w:rsidP="00FF2DA4">
      <w:pPr>
        <w:ind w:left="142" w:hanging="142"/>
        <w:jc w:val="both"/>
        <w:rPr>
          <w:sz w:val="22"/>
          <w:szCs w:val="22"/>
        </w:rPr>
      </w:pPr>
    </w:p>
    <w:p w:rsidR="00FF2DA4" w:rsidRPr="005C32B5" w:rsidRDefault="00FF2DA4" w:rsidP="00FF2DA4">
      <w:pPr>
        <w:rPr>
          <w:sz w:val="24"/>
          <w:szCs w:val="24"/>
        </w:rPr>
      </w:pPr>
      <w:r w:rsidRPr="005C32B5">
        <w:rPr>
          <w:i/>
          <w:sz w:val="24"/>
          <w:szCs w:val="24"/>
        </w:rPr>
        <w:t xml:space="preserve">         </w:t>
      </w:r>
      <w:r w:rsidRPr="005C32B5">
        <w:rPr>
          <w:sz w:val="24"/>
          <w:szCs w:val="24"/>
        </w:rPr>
        <w:t>_____________________________                                 ______________________________</w:t>
      </w:r>
    </w:p>
    <w:p w:rsidR="00FF2DA4" w:rsidRPr="005C32B5" w:rsidRDefault="00FF2DA4" w:rsidP="00FF2DA4">
      <w:pPr>
        <w:rPr>
          <w:i/>
          <w:szCs w:val="24"/>
        </w:rPr>
      </w:pPr>
      <w:r w:rsidRPr="005C32B5">
        <w:rPr>
          <w:i/>
          <w:szCs w:val="24"/>
        </w:rPr>
        <w:t xml:space="preserve">        (подпись уполномоченного </w:t>
      </w:r>
      <w:proofErr w:type="gramStart"/>
      <w:r w:rsidRPr="005C32B5">
        <w:rPr>
          <w:i/>
          <w:szCs w:val="24"/>
        </w:rPr>
        <w:t xml:space="preserve">представителя)   </w:t>
      </w:r>
      <w:proofErr w:type="gramEnd"/>
      <w:r w:rsidRPr="005C32B5">
        <w:rPr>
          <w:i/>
          <w:szCs w:val="24"/>
        </w:rPr>
        <w:t xml:space="preserve">                                       (ФИО и должность подписавшего)</w:t>
      </w:r>
    </w:p>
    <w:p w:rsidR="00FF2DA4" w:rsidRPr="005C32B5" w:rsidRDefault="00FF2DA4" w:rsidP="00FF2DA4">
      <w:pPr>
        <w:ind w:left="708" w:firstLine="708"/>
      </w:pPr>
      <w:r w:rsidRPr="005C32B5">
        <w:t>М.П. (при наличии)</w:t>
      </w:r>
    </w:p>
    <w:p w:rsidR="00820F99" w:rsidRDefault="00820F99" w:rsidP="004902AA">
      <w:pPr>
        <w:spacing w:after="160" w:line="259" w:lineRule="auto"/>
      </w:pPr>
    </w:p>
    <w:p w:rsidR="00562486" w:rsidRDefault="00562486" w:rsidP="004902AA">
      <w:pPr>
        <w:spacing w:after="160" w:line="259" w:lineRule="auto"/>
      </w:pPr>
    </w:p>
    <w:p w:rsidR="00CA2970" w:rsidRDefault="00CA2970" w:rsidP="004902AA">
      <w:pPr>
        <w:spacing w:after="160" w:line="259" w:lineRule="auto"/>
      </w:pPr>
    </w:p>
    <w:p w:rsidR="00CA2970" w:rsidRDefault="00CA2970" w:rsidP="004902AA">
      <w:pPr>
        <w:spacing w:after="160" w:line="259" w:lineRule="auto"/>
      </w:pPr>
    </w:p>
    <w:p w:rsidR="00CA2970" w:rsidRDefault="00CA2970" w:rsidP="004902AA">
      <w:pPr>
        <w:spacing w:after="160" w:line="259" w:lineRule="auto"/>
      </w:pPr>
    </w:p>
    <w:p w:rsidR="00CA2970" w:rsidRDefault="00CA2970" w:rsidP="004902AA">
      <w:pPr>
        <w:spacing w:after="160" w:line="259" w:lineRule="auto"/>
      </w:pPr>
    </w:p>
    <w:p w:rsidR="00CA2970" w:rsidRDefault="00CA2970" w:rsidP="004902AA">
      <w:pPr>
        <w:spacing w:after="160" w:line="259" w:lineRule="auto"/>
      </w:pPr>
    </w:p>
    <w:p w:rsidR="00CA2970" w:rsidRDefault="00CA2970" w:rsidP="004902AA">
      <w:pPr>
        <w:spacing w:after="160" w:line="259" w:lineRule="auto"/>
      </w:pPr>
    </w:p>
    <w:p w:rsidR="00CA2970" w:rsidRDefault="00CA2970" w:rsidP="004902AA">
      <w:pPr>
        <w:spacing w:after="160" w:line="259" w:lineRule="auto"/>
      </w:pPr>
    </w:p>
    <w:p w:rsidR="00CA2970" w:rsidRDefault="00CA2970" w:rsidP="004902AA">
      <w:pPr>
        <w:spacing w:after="160" w:line="259" w:lineRule="auto"/>
      </w:pPr>
    </w:p>
    <w:p w:rsidR="00CA2970" w:rsidRDefault="00CA2970" w:rsidP="004902AA">
      <w:pPr>
        <w:spacing w:after="160" w:line="259" w:lineRule="auto"/>
      </w:pPr>
    </w:p>
    <w:p w:rsidR="00CA2970" w:rsidRDefault="00CA2970" w:rsidP="004902AA">
      <w:pPr>
        <w:spacing w:after="160" w:line="259" w:lineRule="auto"/>
      </w:pPr>
    </w:p>
    <w:p w:rsidR="00CA2970" w:rsidRDefault="00CA2970" w:rsidP="004902AA">
      <w:pPr>
        <w:spacing w:after="160" w:line="259" w:lineRule="auto"/>
      </w:pPr>
    </w:p>
    <w:p w:rsidR="00CA2970" w:rsidRDefault="00CA2970" w:rsidP="004902AA">
      <w:pPr>
        <w:spacing w:after="160" w:line="259" w:lineRule="auto"/>
      </w:pPr>
    </w:p>
    <w:p w:rsidR="00CA2970" w:rsidRDefault="00CA2970" w:rsidP="004902AA">
      <w:pPr>
        <w:spacing w:after="160" w:line="259" w:lineRule="auto"/>
      </w:pPr>
    </w:p>
    <w:p w:rsidR="00471C05" w:rsidRDefault="00471C05" w:rsidP="004902AA">
      <w:pPr>
        <w:spacing w:after="160" w:line="259" w:lineRule="auto"/>
      </w:pPr>
    </w:p>
    <w:p w:rsidR="00471C05" w:rsidRDefault="00471C05" w:rsidP="004902AA">
      <w:pPr>
        <w:spacing w:after="160" w:line="259" w:lineRule="auto"/>
      </w:pPr>
    </w:p>
    <w:p w:rsidR="00471C05" w:rsidRDefault="00471C05" w:rsidP="004902AA">
      <w:pPr>
        <w:spacing w:after="160" w:line="259" w:lineRule="auto"/>
      </w:pPr>
    </w:p>
    <w:p w:rsidR="00471C05" w:rsidRDefault="00471C05" w:rsidP="004902AA">
      <w:pPr>
        <w:spacing w:after="160" w:line="259" w:lineRule="auto"/>
      </w:pPr>
    </w:p>
    <w:p w:rsidR="00CA2970" w:rsidRDefault="00CA2970" w:rsidP="004902AA">
      <w:pPr>
        <w:spacing w:after="160" w:line="259" w:lineRule="auto"/>
      </w:pPr>
    </w:p>
    <w:p w:rsidR="00CA2970" w:rsidRDefault="00CA2970" w:rsidP="004902AA">
      <w:pPr>
        <w:spacing w:after="160" w:line="259" w:lineRule="auto"/>
      </w:pPr>
    </w:p>
    <w:p w:rsidR="00CA2970" w:rsidRDefault="00CA2970" w:rsidP="004902AA">
      <w:pPr>
        <w:spacing w:after="160" w:line="259" w:lineRule="auto"/>
      </w:pPr>
    </w:p>
    <w:p w:rsidR="00CA2970" w:rsidRDefault="00CA2970" w:rsidP="004902AA">
      <w:pPr>
        <w:spacing w:after="160" w:line="259" w:lineRule="auto"/>
      </w:pPr>
    </w:p>
    <w:p w:rsidR="0064027B" w:rsidRDefault="0064027B" w:rsidP="004902AA">
      <w:pPr>
        <w:spacing w:after="160" w:line="259" w:lineRule="auto"/>
      </w:pPr>
    </w:p>
    <w:p w:rsidR="0064027B" w:rsidRDefault="0064027B" w:rsidP="004902AA">
      <w:pPr>
        <w:spacing w:after="160" w:line="259" w:lineRule="auto"/>
      </w:pPr>
    </w:p>
    <w:p w:rsidR="00CA2970" w:rsidRDefault="00CA2970" w:rsidP="004902AA">
      <w:pPr>
        <w:spacing w:after="160" w:line="259" w:lineRule="auto"/>
      </w:pPr>
    </w:p>
    <w:p w:rsidR="00CA2970" w:rsidRDefault="00CA2970" w:rsidP="004902AA">
      <w:pPr>
        <w:spacing w:after="160" w:line="259" w:lineRule="auto"/>
      </w:pPr>
    </w:p>
    <w:p w:rsidR="00CA2970" w:rsidRDefault="00CA2970" w:rsidP="004902AA">
      <w:pPr>
        <w:spacing w:after="160" w:line="259" w:lineRule="auto"/>
      </w:pPr>
    </w:p>
    <w:p w:rsidR="00CA2970" w:rsidRPr="00CA2970" w:rsidRDefault="00C53253" w:rsidP="00CA2970">
      <w:pPr>
        <w:spacing w:line="276" w:lineRule="auto"/>
        <w:jc w:val="right"/>
        <w:rPr>
          <w:b/>
        </w:rPr>
      </w:pPr>
      <w:r>
        <w:rPr>
          <w:b/>
        </w:rPr>
        <w:lastRenderedPageBreak/>
        <w:t>Ф</w:t>
      </w:r>
      <w:r w:rsidR="00CA2970" w:rsidRPr="00CA2970">
        <w:rPr>
          <w:b/>
        </w:rPr>
        <w:t>орма 5</w:t>
      </w:r>
    </w:p>
    <w:p w:rsidR="00CA2970" w:rsidRDefault="00CA2970" w:rsidP="00CA2970">
      <w:pPr>
        <w:spacing w:line="276" w:lineRule="auto"/>
        <w:jc w:val="center"/>
        <w:rPr>
          <w:b/>
          <w:sz w:val="24"/>
          <w:szCs w:val="24"/>
        </w:rPr>
      </w:pPr>
    </w:p>
    <w:p w:rsidR="00421F95" w:rsidRDefault="00421F95" w:rsidP="00CA2970">
      <w:pPr>
        <w:spacing w:line="276" w:lineRule="auto"/>
        <w:jc w:val="center"/>
        <w:rPr>
          <w:b/>
          <w:sz w:val="24"/>
          <w:szCs w:val="24"/>
        </w:rPr>
      </w:pPr>
    </w:p>
    <w:p w:rsidR="00421F95" w:rsidRDefault="00421F95" w:rsidP="00CA2970">
      <w:pPr>
        <w:spacing w:line="276" w:lineRule="auto"/>
        <w:jc w:val="center"/>
        <w:rPr>
          <w:b/>
          <w:sz w:val="24"/>
          <w:szCs w:val="24"/>
        </w:rPr>
      </w:pPr>
    </w:p>
    <w:p w:rsidR="00421F95" w:rsidRDefault="00421F95" w:rsidP="00CA2970">
      <w:pPr>
        <w:spacing w:line="276" w:lineRule="auto"/>
        <w:jc w:val="center"/>
        <w:rPr>
          <w:b/>
          <w:sz w:val="24"/>
          <w:szCs w:val="24"/>
        </w:rPr>
      </w:pPr>
    </w:p>
    <w:p w:rsidR="00CA2970" w:rsidRPr="00742B74" w:rsidRDefault="00CA2970" w:rsidP="00CA2970">
      <w:pPr>
        <w:spacing w:line="276" w:lineRule="auto"/>
        <w:jc w:val="center"/>
        <w:rPr>
          <w:b/>
          <w:sz w:val="24"/>
          <w:szCs w:val="24"/>
        </w:rPr>
      </w:pPr>
      <w:r w:rsidRPr="00742B74">
        <w:rPr>
          <w:b/>
          <w:sz w:val="24"/>
          <w:szCs w:val="24"/>
        </w:rPr>
        <w:t>4.5. ТЕХНИЧЕСКОЕ ПРЕДЛОЖЕНИЕ</w:t>
      </w:r>
    </w:p>
    <w:p w:rsidR="00CA2970" w:rsidRPr="00742B74" w:rsidRDefault="00CA2970" w:rsidP="00CA2970">
      <w:pPr>
        <w:spacing w:line="276" w:lineRule="auto"/>
        <w:rPr>
          <w:sz w:val="24"/>
          <w:szCs w:val="24"/>
          <w:lang w:eastAsia="ar-SA"/>
        </w:rPr>
      </w:pPr>
    </w:p>
    <w:p w:rsidR="00CA2970" w:rsidRPr="00742B74" w:rsidRDefault="00CA2970" w:rsidP="00CA2970">
      <w:pPr>
        <w:spacing w:line="276" w:lineRule="auto"/>
        <w:rPr>
          <w:sz w:val="24"/>
          <w:szCs w:val="24"/>
          <w:lang w:eastAsia="ar-SA"/>
        </w:rPr>
      </w:pPr>
      <w:r w:rsidRPr="00742B74">
        <w:rPr>
          <w:sz w:val="24"/>
          <w:szCs w:val="24"/>
          <w:lang w:eastAsia="ar-SA"/>
        </w:rPr>
        <w:t>В ответ на Ваше Извещение №____ от ________ 202__г.: О проведении закупки с полки в электронной форме на право заключения Договора ____________________.</w:t>
      </w:r>
    </w:p>
    <w:p w:rsidR="00CA2970" w:rsidRPr="00742B74" w:rsidRDefault="00CA2970" w:rsidP="00CA2970">
      <w:pPr>
        <w:pStyle w:val="af"/>
        <w:spacing w:line="276" w:lineRule="auto"/>
        <w:ind w:left="0"/>
        <w:jc w:val="center"/>
        <w:rPr>
          <w:rFonts w:ascii="Times New Roman" w:hAnsi="Times New Roman" w:cs="Times New Roman"/>
          <w:b/>
          <w:color w:val="FF0000"/>
          <w:sz w:val="24"/>
          <w:szCs w:val="24"/>
          <w:u w:val="single"/>
        </w:rPr>
      </w:pPr>
    </w:p>
    <w:p w:rsidR="00CA2970" w:rsidRPr="00742B74" w:rsidRDefault="00CA2970" w:rsidP="00CA2970">
      <w:pPr>
        <w:pStyle w:val="af"/>
        <w:spacing w:line="276" w:lineRule="auto"/>
        <w:ind w:left="0"/>
        <w:jc w:val="center"/>
        <w:rPr>
          <w:rFonts w:ascii="Times New Roman" w:hAnsi="Times New Roman" w:cs="Times New Roman"/>
          <w:b/>
          <w:sz w:val="24"/>
          <w:szCs w:val="24"/>
        </w:rPr>
      </w:pPr>
      <w:r w:rsidRPr="00742B74">
        <w:rPr>
          <w:rFonts w:ascii="Times New Roman" w:hAnsi="Times New Roman" w:cs="Times New Roman"/>
          <w:b/>
          <w:color w:val="FF0000"/>
          <w:sz w:val="24"/>
          <w:szCs w:val="24"/>
          <w:u w:val="single"/>
        </w:rPr>
        <w:t>Суть Технического предложения в соответствии с Техническим заданием (Раздел 3)</w:t>
      </w:r>
    </w:p>
    <w:p w:rsidR="00CA2970" w:rsidRDefault="00CA2970" w:rsidP="004902AA">
      <w:pPr>
        <w:spacing w:after="160" w:line="259" w:lineRule="auto"/>
      </w:pPr>
    </w:p>
    <w:p w:rsidR="00562486" w:rsidRDefault="00562486" w:rsidP="004902AA">
      <w:pPr>
        <w:spacing w:after="160" w:line="259" w:lineRule="auto"/>
      </w:pPr>
    </w:p>
    <w:p w:rsidR="00742B74" w:rsidRPr="00F84339" w:rsidRDefault="00742B74" w:rsidP="00742B74">
      <w:pPr>
        <w:ind w:left="567"/>
        <w:rPr>
          <w:sz w:val="24"/>
          <w:szCs w:val="24"/>
        </w:rPr>
      </w:pPr>
      <w:r w:rsidRPr="00DE2BC5">
        <w:rPr>
          <w:bCs/>
          <w:sz w:val="24"/>
          <w:szCs w:val="24"/>
        </w:rPr>
        <w:t xml:space="preserve">        </w:t>
      </w:r>
      <w:r w:rsidRPr="00F84339">
        <w:rPr>
          <w:bCs/>
          <w:sz w:val="24"/>
          <w:szCs w:val="24"/>
        </w:rPr>
        <w:t>________________________________</w:t>
      </w:r>
      <w:r w:rsidRPr="00F84339">
        <w:rPr>
          <w:bCs/>
          <w:sz w:val="24"/>
          <w:szCs w:val="24"/>
        </w:rPr>
        <w:tab/>
      </w:r>
      <w:r w:rsidRPr="00F84339">
        <w:rPr>
          <w:bCs/>
          <w:sz w:val="24"/>
          <w:szCs w:val="24"/>
        </w:rPr>
        <w:tab/>
      </w:r>
      <w:r w:rsidRPr="00F84339">
        <w:rPr>
          <w:bCs/>
          <w:sz w:val="24"/>
          <w:szCs w:val="24"/>
        </w:rPr>
        <w:tab/>
        <w:t>_____________________</w:t>
      </w:r>
    </w:p>
    <w:p w:rsidR="00742B74" w:rsidRPr="00F84339" w:rsidRDefault="00742B74" w:rsidP="00742B74">
      <w:pPr>
        <w:pStyle w:val="Times12"/>
        <w:widowControl w:val="0"/>
        <w:ind w:left="567" w:firstLine="0"/>
        <w:jc w:val="left"/>
        <w:rPr>
          <w:snapToGrid w:val="0"/>
          <w:szCs w:val="24"/>
        </w:rPr>
      </w:pPr>
      <w:r w:rsidRPr="00F84339">
        <w:rPr>
          <w:snapToGrid w:val="0"/>
          <w:szCs w:val="24"/>
        </w:rPr>
        <w:t xml:space="preserve">(Подпись уполномоченного </w:t>
      </w:r>
      <w:proofErr w:type="gramStart"/>
      <w:r w:rsidRPr="00F84339">
        <w:rPr>
          <w:snapToGrid w:val="0"/>
          <w:szCs w:val="24"/>
        </w:rPr>
        <w:t xml:space="preserve">представителя)   </w:t>
      </w:r>
      <w:proofErr w:type="gramEnd"/>
      <w:r w:rsidRPr="00F84339">
        <w:rPr>
          <w:snapToGrid w:val="0"/>
          <w:szCs w:val="24"/>
        </w:rPr>
        <w:t xml:space="preserve">              (ФИО и должность подписавшего)</w:t>
      </w:r>
    </w:p>
    <w:p w:rsidR="00742B74" w:rsidRPr="00F84339" w:rsidRDefault="00742B74" w:rsidP="00742B74">
      <w:pPr>
        <w:pStyle w:val="Times12"/>
        <w:widowControl w:val="0"/>
        <w:ind w:left="567"/>
        <w:jc w:val="left"/>
        <w:rPr>
          <w:b/>
          <w:szCs w:val="24"/>
        </w:rPr>
      </w:pPr>
      <w:r w:rsidRPr="00F84339">
        <w:rPr>
          <w:b/>
          <w:szCs w:val="24"/>
        </w:rPr>
        <w:t xml:space="preserve">       М.П.</w:t>
      </w:r>
    </w:p>
    <w:p w:rsidR="00562486" w:rsidRDefault="00562486" w:rsidP="004902AA">
      <w:pPr>
        <w:spacing w:after="160" w:line="259" w:lineRule="auto"/>
      </w:pPr>
    </w:p>
    <w:p w:rsidR="00562486" w:rsidRDefault="00562486" w:rsidP="004902AA">
      <w:pPr>
        <w:spacing w:after="160" w:line="259" w:lineRule="auto"/>
      </w:pPr>
    </w:p>
    <w:p w:rsidR="00562486" w:rsidRDefault="00562486" w:rsidP="004902AA">
      <w:pPr>
        <w:spacing w:after="160" w:line="259" w:lineRule="auto"/>
      </w:pPr>
    </w:p>
    <w:p w:rsidR="00562486" w:rsidRDefault="00562486" w:rsidP="004902AA">
      <w:pPr>
        <w:spacing w:after="160" w:line="259" w:lineRule="auto"/>
      </w:pPr>
    </w:p>
    <w:p w:rsidR="00562486" w:rsidRDefault="00562486" w:rsidP="004902AA">
      <w:pPr>
        <w:spacing w:after="160" w:line="259" w:lineRule="auto"/>
      </w:pPr>
    </w:p>
    <w:p w:rsidR="00562486" w:rsidRDefault="00562486" w:rsidP="004902AA">
      <w:pPr>
        <w:spacing w:after="160" w:line="259" w:lineRule="auto"/>
      </w:pPr>
    </w:p>
    <w:p w:rsidR="00562486" w:rsidRDefault="00562486" w:rsidP="004902AA">
      <w:pPr>
        <w:spacing w:after="160" w:line="259" w:lineRule="auto"/>
      </w:pPr>
    </w:p>
    <w:p w:rsidR="002D7C3E" w:rsidRDefault="002D7C3E" w:rsidP="004902AA">
      <w:pPr>
        <w:spacing w:after="160" w:line="259" w:lineRule="auto"/>
      </w:pPr>
    </w:p>
    <w:p w:rsidR="00562486" w:rsidRDefault="00562486" w:rsidP="004902AA">
      <w:pPr>
        <w:spacing w:after="160" w:line="259" w:lineRule="auto"/>
      </w:pPr>
    </w:p>
    <w:p w:rsidR="00562486" w:rsidRDefault="00562486" w:rsidP="004902AA">
      <w:pPr>
        <w:spacing w:after="160" w:line="259" w:lineRule="auto"/>
      </w:pPr>
    </w:p>
    <w:p w:rsidR="00562486" w:rsidRDefault="00562486" w:rsidP="004902AA">
      <w:pPr>
        <w:spacing w:after="160" w:line="259" w:lineRule="auto"/>
      </w:pPr>
    </w:p>
    <w:p w:rsidR="00562486" w:rsidRDefault="00562486" w:rsidP="004902AA">
      <w:pPr>
        <w:spacing w:after="160" w:line="259" w:lineRule="auto"/>
      </w:pPr>
    </w:p>
    <w:p w:rsidR="00562486" w:rsidRDefault="00562486" w:rsidP="004902AA">
      <w:pPr>
        <w:spacing w:after="160" w:line="259" w:lineRule="auto"/>
      </w:pPr>
    </w:p>
    <w:p w:rsidR="00562486" w:rsidRDefault="00562486" w:rsidP="004902AA">
      <w:pPr>
        <w:spacing w:after="160" w:line="259" w:lineRule="auto"/>
      </w:pPr>
    </w:p>
    <w:p w:rsidR="00562486" w:rsidRDefault="00562486" w:rsidP="004902AA">
      <w:pPr>
        <w:spacing w:after="160" w:line="259" w:lineRule="auto"/>
      </w:pPr>
    </w:p>
    <w:p w:rsidR="00562486" w:rsidRDefault="00562486" w:rsidP="004902AA">
      <w:pPr>
        <w:spacing w:after="160" w:line="259" w:lineRule="auto"/>
      </w:pPr>
    </w:p>
    <w:p w:rsidR="00562486" w:rsidRDefault="00562486" w:rsidP="004902AA">
      <w:pPr>
        <w:spacing w:after="160" w:line="259" w:lineRule="auto"/>
      </w:pPr>
    </w:p>
    <w:p w:rsidR="00562486" w:rsidRDefault="00562486" w:rsidP="004902AA">
      <w:pPr>
        <w:spacing w:after="160" w:line="259" w:lineRule="auto"/>
      </w:pPr>
    </w:p>
    <w:p w:rsidR="00562486" w:rsidRDefault="00562486" w:rsidP="004902AA">
      <w:pPr>
        <w:spacing w:after="160" w:line="259" w:lineRule="auto"/>
      </w:pPr>
    </w:p>
    <w:p w:rsidR="00562486" w:rsidRDefault="00562486" w:rsidP="004902AA">
      <w:pPr>
        <w:spacing w:after="160" w:line="259" w:lineRule="auto"/>
      </w:pPr>
    </w:p>
    <w:p w:rsidR="00562486" w:rsidRDefault="00562486" w:rsidP="004902AA">
      <w:pPr>
        <w:spacing w:after="160" w:line="259" w:lineRule="auto"/>
      </w:pPr>
    </w:p>
    <w:p w:rsidR="00562486" w:rsidRDefault="00562486" w:rsidP="004902AA">
      <w:pPr>
        <w:spacing w:after="160" w:line="259" w:lineRule="auto"/>
      </w:pPr>
    </w:p>
    <w:p w:rsidR="00562486" w:rsidRDefault="00562486" w:rsidP="004902AA">
      <w:pPr>
        <w:spacing w:after="160" w:line="259" w:lineRule="auto"/>
      </w:pPr>
    </w:p>
    <w:p w:rsidR="00562486" w:rsidRPr="00A77320" w:rsidRDefault="00562486" w:rsidP="00A77320">
      <w:pPr>
        <w:pStyle w:val="af"/>
        <w:numPr>
          <w:ilvl w:val="0"/>
          <w:numId w:val="8"/>
        </w:numPr>
        <w:spacing w:line="360" w:lineRule="auto"/>
        <w:rPr>
          <w:rFonts w:ascii="Times New Roman" w:hAnsi="Times New Roman" w:cs="Times New Roman"/>
          <w:b/>
          <w:sz w:val="24"/>
          <w:szCs w:val="24"/>
        </w:rPr>
      </w:pPr>
      <w:r w:rsidRPr="00A77320">
        <w:rPr>
          <w:rFonts w:ascii="Times New Roman" w:hAnsi="Times New Roman" w:cs="Times New Roman"/>
          <w:b/>
          <w:sz w:val="24"/>
          <w:szCs w:val="24"/>
        </w:rPr>
        <w:lastRenderedPageBreak/>
        <w:t xml:space="preserve">ПРОЕКТ ДОГОВОРА (см. Приложение №1 к </w:t>
      </w:r>
      <w:r w:rsidR="00A77320" w:rsidRPr="00A77320">
        <w:rPr>
          <w:rFonts w:ascii="Times New Roman" w:hAnsi="Times New Roman" w:cs="Times New Roman"/>
          <w:b/>
          <w:sz w:val="24"/>
          <w:szCs w:val="24"/>
        </w:rPr>
        <w:t>Извещению</w:t>
      </w:r>
      <w:r w:rsidRPr="00A77320">
        <w:rPr>
          <w:rFonts w:ascii="Times New Roman" w:hAnsi="Times New Roman" w:cs="Times New Roman"/>
          <w:b/>
          <w:sz w:val="24"/>
          <w:szCs w:val="24"/>
        </w:rPr>
        <w:t>)</w:t>
      </w:r>
    </w:p>
    <w:p w:rsidR="00562486" w:rsidRPr="005C32B5" w:rsidRDefault="00562486" w:rsidP="004902AA">
      <w:pPr>
        <w:spacing w:after="160" w:line="259" w:lineRule="auto"/>
      </w:pPr>
    </w:p>
    <w:sectPr w:rsidR="00562486" w:rsidRPr="005C32B5" w:rsidSect="004902AA">
      <w:headerReference w:type="even" r:id="rId8"/>
      <w:headerReference w:type="default" r:id="rId9"/>
      <w:headerReference w:type="first" r:id="rId10"/>
      <w:pgSz w:w="11907" w:h="16840" w:code="9"/>
      <w:pgMar w:top="1134" w:right="567" w:bottom="1134" w:left="1134" w:header="709" w:footer="709"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24E" w:rsidRDefault="0012324E">
      <w:r>
        <w:separator/>
      </w:r>
    </w:p>
  </w:endnote>
  <w:endnote w:type="continuationSeparator" w:id="0">
    <w:p w:rsidR="0012324E" w:rsidRDefault="0012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ultant">
    <w:charset w:val="00"/>
    <w:family w:val="roman"/>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24E" w:rsidRDefault="0012324E">
      <w:r>
        <w:separator/>
      </w:r>
    </w:p>
  </w:footnote>
  <w:footnote w:type="continuationSeparator" w:id="0">
    <w:p w:rsidR="0012324E" w:rsidRDefault="00123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24E" w:rsidRDefault="0012324E" w:rsidP="00D5011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2324E" w:rsidRDefault="0012324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506762"/>
      <w:docPartObj>
        <w:docPartGallery w:val="Page Numbers (Top of Page)"/>
        <w:docPartUnique/>
      </w:docPartObj>
    </w:sdtPr>
    <w:sdtEndPr>
      <w:rPr>
        <w:rFonts w:ascii="Times New Roman" w:hAnsi="Times New Roman"/>
      </w:rPr>
    </w:sdtEndPr>
    <w:sdtContent>
      <w:p w:rsidR="0012324E" w:rsidRPr="002C7135" w:rsidRDefault="0012324E">
        <w:pPr>
          <w:pStyle w:val="a5"/>
          <w:jc w:val="center"/>
          <w:rPr>
            <w:rFonts w:ascii="Times New Roman" w:hAnsi="Times New Roman"/>
          </w:rPr>
        </w:pPr>
        <w:r w:rsidRPr="002C7135">
          <w:rPr>
            <w:rFonts w:ascii="Times New Roman" w:hAnsi="Times New Roman"/>
          </w:rPr>
          <w:fldChar w:fldCharType="begin"/>
        </w:r>
        <w:r w:rsidRPr="002C7135">
          <w:rPr>
            <w:rFonts w:ascii="Times New Roman" w:hAnsi="Times New Roman"/>
          </w:rPr>
          <w:instrText>PAGE   \* MERGEFORMAT</w:instrText>
        </w:r>
        <w:r w:rsidRPr="002C7135">
          <w:rPr>
            <w:rFonts w:ascii="Times New Roman" w:hAnsi="Times New Roman"/>
          </w:rPr>
          <w:fldChar w:fldCharType="separate"/>
        </w:r>
        <w:r w:rsidR="005E717D">
          <w:rPr>
            <w:rFonts w:ascii="Times New Roman" w:hAnsi="Times New Roman"/>
            <w:noProof/>
          </w:rPr>
          <w:t>16</w:t>
        </w:r>
        <w:r w:rsidRPr="002C7135">
          <w:rPr>
            <w:rFonts w:ascii="Times New Roman" w:hAnsi="Times New Roman"/>
          </w:rPr>
          <w:fldChar w:fldCharType="end"/>
        </w:r>
      </w:p>
    </w:sdtContent>
  </w:sdt>
  <w:p w:rsidR="0012324E" w:rsidRDefault="0012324E" w:rsidP="00D50117">
    <w:pPr>
      <w:pStyle w:val="a5"/>
      <w:tabs>
        <w:tab w:val="clear" w:pos="4536"/>
        <w:tab w:val="clear" w:pos="9072"/>
        <w:tab w:val="left" w:pos="147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24E" w:rsidRDefault="0012324E">
    <w:pPr>
      <w:pStyle w:val="a5"/>
      <w:jc w:val="center"/>
    </w:pPr>
  </w:p>
  <w:p w:rsidR="0012324E" w:rsidRDefault="0012324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4425"/>
    <w:multiLevelType w:val="multilevel"/>
    <w:tmpl w:val="04190023"/>
    <w:styleLink w:val="a"/>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 w15:restartNumberingAfterBreak="0">
    <w:nsid w:val="219C238B"/>
    <w:multiLevelType w:val="hybridMultilevel"/>
    <w:tmpl w:val="0652B3E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E80D29"/>
    <w:multiLevelType w:val="hybridMultilevel"/>
    <w:tmpl w:val="69D69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FD6E78"/>
    <w:multiLevelType w:val="multilevel"/>
    <w:tmpl w:val="6930BD5A"/>
    <w:lvl w:ilvl="0">
      <w:start w:val="1"/>
      <w:numFmt w:val="decimal"/>
      <w:lvlText w:val="%1."/>
      <w:lvlJc w:val="left"/>
      <w:pPr>
        <w:tabs>
          <w:tab w:val="num" w:pos="690"/>
        </w:tabs>
        <w:ind w:left="690" w:hanging="360"/>
      </w:pPr>
      <w:rPr>
        <w:rFonts w:cs="Times New Roman" w:hint="default"/>
        <w:b/>
      </w:rPr>
    </w:lvl>
    <w:lvl w:ilvl="1">
      <w:start w:val="1"/>
      <w:numFmt w:val="decimal"/>
      <w:isLgl/>
      <w:lvlText w:val="%1.%2"/>
      <w:lvlJc w:val="left"/>
      <w:pPr>
        <w:ind w:left="1113" w:hanging="405"/>
      </w:pPr>
      <w:rPr>
        <w:rFonts w:hint="default"/>
      </w:rPr>
    </w:lvl>
    <w:lvl w:ilvl="2">
      <w:start w:val="1"/>
      <w:numFmt w:val="decimal"/>
      <w:isLgl/>
      <w:lvlText w:val="%1.%2.%3"/>
      <w:lvlJc w:val="left"/>
      <w:pPr>
        <w:ind w:left="1806" w:hanging="720"/>
      </w:pPr>
      <w:rPr>
        <w:rFonts w:hint="default"/>
      </w:rPr>
    </w:lvl>
    <w:lvl w:ilvl="3">
      <w:start w:val="1"/>
      <w:numFmt w:val="decimal"/>
      <w:isLgl/>
      <w:lvlText w:val="%1.%2.%3.%4"/>
      <w:lvlJc w:val="left"/>
      <w:pPr>
        <w:ind w:left="2184"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38" w:hanging="1440"/>
      </w:pPr>
      <w:rPr>
        <w:rFonts w:hint="default"/>
      </w:rPr>
    </w:lvl>
    <w:lvl w:ilvl="7">
      <w:start w:val="1"/>
      <w:numFmt w:val="decimal"/>
      <w:isLgl/>
      <w:lvlText w:val="%1.%2.%3.%4.%5.%6.%7.%8"/>
      <w:lvlJc w:val="left"/>
      <w:pPr>
        <w:ind w:left="4416" w:hanging="1440"/>
      </w:pPr>
      <w:rPr>
        <w:rFonts w:hint="default"/>
      </w:rPr>
    </w:lvl>
    <w:lvl w:ilvl="8">
      <w:start w:val="1"/>
      <w:numFmt w:val="decimal"/>
      <w:isLgl/>
      <w:lvlText w:val="%1.%2.%3.%4.%5.%6.%7.%8.%9"/>
      <w:lvlJc w:val="left"/>
      <w:pPr>
        <w:ind w:left="5154" w:hanging="1800"/>
      </w:pPr>
      <w:rPr>
        <w:rFonts w:hint="default"/>
      </w:rPr>
    </w:lvl>
  </w:abstractNum>
  <w:abstractNum w:abstractNumId="4" w15:restartNumberingAfterBreak="0">
    <w:nsid w:val="3A311E54"/>
    <w:multiLevelType w:val="hybridMultilevel"/>
    <w:tmpl w:val="C368FBA6"/>
    <w:lvl w:ilvl="0" w:tplc="D794F6FC">
      <w:start w:val="1"/>
      <w:numFmt w:val="decimal"/>
      <w:lvlText w:val="%1."/>
      <w:lvlJc w:val="left"/>
      <w:pPr>
        <w:ind w:left="720" w:hanging="360"/>
      </w:pPr>
      <w:rPr>
        <w:rFonts w:hint="default"/>
        <w:b/>
      </w:rPr>
    </w:lvl>
    <w:lvl w:ilvl="1" w:tplc="A848762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B252BF"/>
    <w:multiLevelType w:val="hybridMultilevel"/>
    <w:tmpl w:val="44E8C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3539FD"/>
    <w:multiLevelType w:val="hybridMultilevel"/>
    <w:tmpl w:val="9CD2A3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1E4905"/>
    <w:multiLevelType w:val="multilevel"/>
    <w:tmpl w:val="01682A9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7E4F79B8"/>
    <w:multiLevelType w:val="hybridMultilevel"/>
    <w:tmpl w:val="B3204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8"/>
  </w:num>
  <w:num w:numId="5">
    <w:abstractNumId w:val="2"/>
  </w:num>
  <w:num w:numId="6">
    <w:abstractNumId w:val="4"/>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5E5"/>
    <w:rsid w:val="00026A16"/>
    <w:rsid w:val="000312AB"/>
    <w:rsid w:val="00044505"/>
    <w:rsid w:val="00053724"/>
    <w:rsid w:val="00090AF7"/>
    <w:rsid w:val="000A3004"/>
    <w:rsid w:val="000C51B7"/>
    <w:rsid w:val="000D005D"/>
    <w:rsid w:val="000F06E7"/>
    <w:rsid w:val="00113092"/>
    <w:rsid w:val="00121482"/>
    <w:rsid w:val="0012324E"/>
    <w:rsid w:val="001233A5"/>
    <w:rsid w:val="00133FCC"/>
    <w:rsid w:val="00134384"/>
    <w:rsid w:val="00136E2D"/>
    <w:rsid w:val="00187AC3"/>
    <w:rsid w:val="001A255D"/>
    <w:rsid w:val="001C2023"/>
    <w:rsid w:val="001C76AE"/>
    <w:rsid w:val="001D070F"/>
    <w:rsid w:val="001D36DE"/>
    <w:rsid w:val="001D68F5"/>
    <w:rsid w:val="001D795C"/>
    <w:rsid w:val="001E6C96"/>
    <w:rsid w:val="002440FB"/>
    <w:rsid w:val="002520E8"/>
    <w:rsid w:val="002A25E5"/>
    <w:rsid w:val="002C466B"/>
    <w:rsid w:val="002D7C3E"/>
    <w:rsid w:val="00311B79"/>
    <w:rsid w:val="00315599"/>
    <w:rsid w:val="0031603C"/>
    <w:rsid w:val="00323F14"/>
    <w:rsid w:val="00337877"/>
    <w:rsid w:val="003456A2"/>
    <w:rsid w:val="0034710C"/>
    <w:rsid w:val="00364722"/>
    <w:rsid w:val="003670B7"/>
    <w:rsid w:val="00370BE2"/>
    <w:rsid w:val="00391FA4"/>
    <w:rsid w:val="00392FD7"/>
    <w:rsid w:val="003A7982"/>
    <w:rsid w:val="003C642A"/>
    <w:rsid w:val="003C6CE3"/>
    <w:rsid w:val="003D76FD"/>
    <w:rsid w:val="00421F95"/>
    <w:rsid w:val="004243C9"/>
    <w:rsid w:val="00452FD6"/>
    <w:rsid w:val="0046464D"/>
    <w:rsid w:val="00471C05"/>
    <w:rsid w:val="004827BA"/>
    <w:rsid w:val="004902AA"/>
    <w:rsid w:val="004B1B27"/>
    <w:rsid w:val="004B40E2"/>
    <w:rsid w:val="004D21DF"/>
    <w:rsid w:val="004E5CDE"/>
    <w:rsid w:val="004E7A21"/>
    <w:rsid w:val="00502EED"/>
    <w:rsid w:val="00512D51"/>
    <w:rsid w:val="005432D5"/>
    <w:rsid w:val="00562486"/>
    <w:rsid w:val="005B27EB"/>
    <w:rsid w:val="005B3B37"/>
    <w:rsid w:val="005B3F1C"/>
    <w:rsid w:val="005C32B5"/>
    <w:rsid w:val="005D459E"/>
    <w:rsid w:val="005E717D"/>
    <w:rsid w:val="005F0CED"/>
    <w:rsid w:val="00600942"/>
    <w:rsid w:val="0060163F"/>
    <w:rsid w:val="0064027B"/>
    <w:rsid w:val="0064767F"/>
    <w:rsid w:val="00647A74"/>
    <w:rsid w:val="006649EE"/>
    <w:rsid w:val="00667213"/>
    <w:rsid w:val="00675B13"/>
    <w:rsid w:val="006B2C9C"/>
    <w:rsid w:val="006C1992"/>
    <w:rsid w:val="006C49C1"/>
    <w:rsid w:val="006C719B"/>
    <w:rsid w:val="00742B74"/>
    <w:rsid w:val="00764AB0"/>
    <w:rsid w:val="00772352"/>
    <w:rsid w:val="00772E5F"/>
    <w:rsid w:val="00785CD2"/>
    <w:rsid w:val="0079693E"/>
    <w:rsid w:val="00806E41"/>
    <w:rsid w:val="00820F99"/>
    <w:rsid w:val="00867F42"/>
    <w:rsid w:val="008858A1"/>
    <w:rsid w:val="008B473A"/>
    <w:rsid w:val="008B47FB"/>
    <w:rsid w:val="008B6CA9"/>
    <w:rsid w:val="008C75F6"/>
    <w:rsid w:val="008E230E"/>
    <w:rsid w:val="0093259D"/>
    <w:rsid w:val="00971BAF"/>
    <w:rsid w:val="00977A22"/>
    <w:rsid w:val="0098755D"/>
    <w:rsid w:val="00994F5F"/>
    <w:rsid w:val="009D4F77"/>
    <w:rsid w:val="009D51C4"/>
    <w:rsid w:val="009D5B84"/>
    <w:rsid w:val="00A17426"/>
    <w:rsid w:val="00A214F9"/>
    <w:rsid w:val="00A3387C"/>
    <w:rsid w:val="00A41D5D"/>
    <w:rsid w:val="00A6712B"/>
    <w:rsid w:val="00A77320"/>
    <w:rsid w:val="00A86364"/>
    <w:rsid w:val="00A86429"/>
    <w:rsid w:val="00AA6B21"/>
    <w:rsid w:val="00AB68AB"/>
    <w:rsid w:val="00AC57A5"/>
    <w:rsid w:val="00AD7136"/>
    <w:rsid w:val="00AE4E57"/>
    <w:rsid w:val="00AF5DD7"/>
    <w:rsid w:val="00AF696A"/>
    <w:rsid w:val="00B0221E"/>
    <w:rsid w:val="00B03EE3"/>
    <w:rsid w:val="00B22112"/>
    <w:rsid w:val="00B35766"/>
    <w:rsid w:val="00B42AC8"/>
    <w:rsid w:val="00B56722"/>
    <w:rsid w:val="00B65908"/>
    <w:rsid w:val="00B65E42"/>
    <w:rsid w:val="00B9478A"/>
    <w:rsid w:val="00BE51BE"/>
    <w:rsid w:val="00BF45E0"/>
    <w:rsid w:val="00BF5553"/>
    <w:rsid w:val="00BF7EF6"/>
    <w:rsid w:val="00C13897"/>
    <w:rsid w:val="00C53253"/>
    <w:rsid w:val="00C6322A"/>
    <w:rsid w:val="00C85E11"/>
    <w:rsid w:val="00C91B28"/>
    <w:rsid w:val="00CA2970"/>
    <w:rsid w:val="00CA5796"/>
    <w:rsid w:val="00CB69B5"/>
    <w:rsid w:val="00CE1997"/>
    <w:rsid w:val="00CE5A70"/>
    <w:rsid w:val="00CF6033"/>
    <w:rsid w:val="00D0405F"/>
    <w:rsid w:val="00D14F85"/>
    <w:rsid w:val="00D21E54"/>
    <w:rsid w:val="00D42B81"/>
    <w:rsid w:val="00D50117"/>
    <w:rsid w:val="00D566E8"/>
    <w:rsid w:val="00D601CC"/>
    <w:rsid w:val="00D77EF6"/>
    <w:rsid w:val="00D80FF7"/>
    <w:rsid w:val="00D95FFC"/>
    <w:rsid w:val="00DD5E13"/>
    <w:rsid w:val="00DE289F"/>
    <w:rsid w:val="00E075D6"/>
    <w:rsid w:val="00E10806"/>
    <w:rsid w:val="00E131AD"/>
    <w:rsid w:val="00E45CEF"/>
    <w:rsid w:val="00E605AD"/>
    <w:rsid w:val="00E70FEE"/>
    <w:rsid w:val="00E81971"/>
    <w:rsid w:val="00E959AA"/>
    <w:rsid w:val="00EB0871"/>
    <w:rsid w:val="00EC01A5"/>
    <w:rsid w:val="00EC24A0"/>
    <w:rsid w:val="00EF091F"/>
    <w:rsid w:val="00EF137B"/>
    <w:rsid w:val="00EF4B10"/>
    <w:rsid w:val="00F0032B"/>
    <w:rsid w:val="00F12068"/>
    <w:rsid w:val="00F22DDA"/>
    <w:rsid w:val="00F41595"/>
    <w:rsid w:val="00F5066C"/>
    <w:rsid w:val="00F60DEB"/>
    <w:rsid w:val="00F61586"/>
    <w:rsid w:val="00F94FB4"/>
    <w:rsid w:val="00FA4D69"/>
    <w:rsid w:val="00FA7DC9"/>
    <w:rsid w:val="00FC4E96"/>
    <w:rsid w:val="00FD19E1"/>
    <w:rsid w:val="00FD33F3"/>
    <w:rsid w:val="00FE114C"/>
    <w:rsid w:val="00FF2DA4"/>
    <w:rsid w:val="00FF5657"/>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88BEF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2DA4"/>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Знак,h1,Level 1 Topic Heading,Section,(Chapter),Document Header1,Заголов,Загол 2,Заголовок 1 Знак1,Заголовок 1 Знак Знак,.,Название спецификации,Heading 1 Char1,Заголовок 1 Знак2 Знак,Заголовок 1 Знак1 Знак Знак,OG Heading 1"/>
    <w:basedOn w:val="a0"/>
    <w:next w:val="a0"/>
    <w:link w:val="10"/>
    <w:qFormat/>
    <w:rsid w:val="00FF2DA4"/>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 Знак Знак,h2,Level 2 Topic Heading,H21,Major,(Paragraph L1),Numbered text 3,Раздел,H22,H23,H24,H211,H25,H212,H221,H231,H241,H2111,H26,H213,H222,H232,H242,H2112,H27,H214,H28,H29,H210,H215,H216,H217,H218,H219,H220,H2110,H223,H2113"/>
    <w:basedOn w:val="a0"/>
    <w:next w:val="a0"/>
    <w:link w:val="20"/>
    <w:qFormat/>
    <w:rsid w:val="00FF2DA4"/>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eading 3 Char1,Подраздел,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разд.,heading 3,раз"/>
    <w:basedOn w:val="a0"/>
    <w:next w:val="a0"/>
    <w:link w:val="30"/>
    <w:unhideWhenUsed/>
    <w:qFormat/>
    <w:rsid w:val="00FF2DA4"/>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OG Heading 4,текст ТТ,Заголовок 4 (Приложение),heading 4,First Level Subtopic,h4,Заголовок4!,4 dash,d,Параграф,H4,H41,H42,H411,H43,H44,H412,H421,H4111,Sub-Minor,????????? 4 (??????????),SBS BP Heading 4,Char1"/>
    <w:basedOn w:val="a0"/>
    <w:next w:val="a0"/>
    <w:link w:val="40"/>
    <w:qFormat/>
    <w:rsid w:val="00FF2DA4"/>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aliases w:val="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подпункт17,подпункт9,подпункт18,подпункт10,a),OG Appendix,H5"/>
    <w:basedOn w:val="a0"/>
    <w:next w:val="a0"/>
    <w:link w:val="50"/>
    <w:uiPriority w:val="99"/>
    <w:qFormat/>
    <w:rsid w:val="00FF2DA4"/>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OG Distribution,Юля_Заголово,Heading 61,Heading 6  Appendix 2nd level,Heading 6  Appendix Y &amp; Z,Legal Level 1.,H6, Знак Знак Знак Знак,Заголовок 6 Знак Знак,Заголовок 61,SBS BP Heading 6,ASAPHeading 6"/>
    <w:basedOn w:val="a0"/>
    <w:next w:val="a0"/>
    <w:link w:val="60"/>
    <w:uiPriority w:val="99"/>
    <w:qFormat/>
    <w:rsid w:val="00FF2DA4"/>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а),текс,Перечисление цифры),ïåðå÷èñëåíèå ñ öèôðàìè,Ïåðå÷. –,Ïåðå÷.  )"/>
    <w:basedOn w:val="a0"/>
    <w:next w:val="a0"/>
    <w:link w:val="70"/>
    <w:uiPriority w:val="99"/>
    <w:qFormat/>
    <w:rsid w:val="00FF2DA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aliases w:val="Heading 81,Legal Level 1.1.1."/>
    <w:basedOn w:val="a0"/>
    <w:next w:val="a0"/>
    <w:link w:val="80"/>
    <w:uiPriority w:val="99"/>
    <w:qFormat/>
    <w:rsid w:val="00FF2DA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aliases w:val="Список лит-ры,Heading 91,Legal Level 1.1.1.1."/>
    <w:basedOn w:val="a0"/>
    <w:next w:val="a0"/>
    <w:link w:val="90"/>
    <w:uiPriority w:val="99"/>
    <w:qFormat/>
    <w:rsid w:val="00FF2DA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 Знак1,Знак Знак,h1 Знак,Level 1 Topic Heading Знак,Section Знак,(Chapter) Знак,Document Header1 Знак,Заголов Знак,Загол 2 Знак,Заголовок 1 Знак1 Знак,Заголовок 1 Знак Знак Знак,. Знак,Название спецификации Знак,OG Heading 1 Знак"/>
    <w:basedOn w:val="a1"/>
    <w:link w:val="1"/>
    <w:rsid w:val="00FF2DA4"/>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aliases w:val=" Знак Знак Знак,h2 Знак,Level 2 Topic Heading Знак,H21 Знак,Major Знак,(Paragraph L1) Знак,Numbered text 3 Знак,Раздел Знак,H22 Знак,H23 Знак,H24 Знак,H211 Знак,H25 Знак,H212 Знак,H221 Знак,H231 Знак,H241 Знак,H2111 Знак,H26 Знак"/>
    <w:basedOn w:val="a1"/>
    <w:link w:val="2"/>
    <w:rsid w:val="00FF2DA4"/>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aliases w:val="Heading 3 Char1 Знак,Подраздел Знак,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ïîäðàçä Знак"/>
    <w:basedOn w:val="a1"/>
    <w:link w:val="3"/>
    <w:rsid w:val="00FF2DA4"/>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aliases w:val="OG Heading 4 Знак,текст ТТ Знак,Заголовок 4 (Приложение) Знак,heading 4 Знак,First Level Subtopic Знак,h4 Знак,Заголовок4! Знак,4 dash Знак,d Знак,Параграф Знак,H4 Знак,H41 Знак,H42 Знак,H411 Знак,H43 Знак,H44 Знак,H412 Знак,H421 Знак"/>
    <w:basedOn w:val="a1"/>
    <w:link w:val="4"/>
    <w:rsid w:val="00FF2DA4"/>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aliases w:val="1.1  Название подраздела Знак,подпункт Знак,подпункт1 Знак,подпункт2 Знак,подпункт11 Знак,подпункт3 Знак,подпункт12 Знак,подпункт4 Знак,подпункт13 Знак,подпункт5 Знак,подпункт14 Знак,подпункт6 Знак,подпункт15 Знак,подпункт7 Знак,a) Знак"/>
    <w:basedOn w:val="a1"/>
    <w:link w:val="5"/>
    <w:uiPriority w:val="99"/>
    <w:rsid w:val="00FF2DA4"/>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aliases w:val="OG Distribution Знак,Юля_Заголово Знак,Heading 61 Знак,Heading 6  Appendix 2nd level Знак,Heading 6  Appendix Y &amp; Z Знак,Legal Level 1. Знак,H6 Знак, Знак Знак Знак Знак Знак,Заголовок 6 Знак Знак Знак,Заголовок 61 Знак"/>
    <w:basedOn w:val="a1"/>
    <w:link w:val="6"/>
    <w:uiPriority w:val="99"/>
    <w:rsid w:val="00FF2DA4"/>
    <w:rPr>
      <w:rFonts w:asciiTheme="majorHAnsi" w:eastAsiaTheme="majorEastAsia" w:hAnsiTheme="majorHAnsi" w:cstheme="majorBidi"/>
      <w:color w:val="1F4D78" w:themeColor="accent1" w:themeShade="7F"/>
      <w:sz w:val="20"/>
      <w:szCs w:val="20"/>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а) Знак"/>
    <w:basedOn w:val="a1"/>
    <w:link w:val="7"/>
    <w:uiPriority w:val="99"/>
    <w:rsid w:val="00FF2DA4"/>
    <w:rPr>
      <w:rFonts w:asciiTheme="majorHAnsi" w:eastAsiaTheme="majorEastAsia" w:hAnsiTheme="majorHAnsi" w:cstheme="majorBidi"/>
      <w:i/>
      <w:iCs/>
      <w:color w:val="1F4D78" w:themeColor="accent1" w:themeShade="7F"/>
      <w:sz w:val="20"/>
      <w:szCs w:val="20"/>
      <w:lang w:eastAsia="ru-RU"/>
    </w:rPr>
  </w:style>
  <w:style w:type="character" w:customStyle="1" w:styleId="80">
    <w:name w:val="Заголовок 8 Знак"/>
    <w:aliases w:val="Heading 81 Знак,Legal Level 1.1.1. Знак"/>
    <w:basedOn w:val="a1"/>
    <w:link w:val="8"/>
    <w:uiPriority w:val="99"/>
    <w:rsid w:val="00FF2DA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aliases w:val="Список лит-ры Знак,Heading 91 Знак,Legal Level 1.1.1.1. Знак"/>
    <w:basedOn w:val="a1"/>
    <w:link w:val="9"/>
    <w:uiPriority w:val="99"/>
    <w:rsid w:val="00FF2DA4"/>
    <w:rPr>
      <w:rFonts w:asciiTheme="majorHAnsi" w:eastAsiaTheme="majorEastAsia" w:hAnsiTheme="majorHAnsi" w:cstheme="majorBidi"/>
      <w:i/>
      <w:iCs/>
      <w:color w:val="272727" w:themeColor="text1" w:themeTint="D8"/>
      <w:sz w:val="21"/>
      <w:szCs w:val="21"/>
      <w:lang w:eastAsia="ru-RU"/>
    </w:rPr>
  </w:style>
  <w:style w:type="character" w:styleId="a4">
    <w:name w:val="Hyperlink"/>
    <w:uiPriority w:val="99"/>
    <w:rsid w:val="00FF2DA4"/>
    <w:rPr>
      <w:color w:val="0000FF"/>
      <w:u w:val="single"/>
    </w:rPr>
  </w:style>
  <w:style w:type="paragraph" w:styleId="a5">
    <w:name w:val="header"/>
    <w:aliases w:val="Aa?oiee eieiioeooe,ho,header odd,first,heading one,H1,h,Titul,Heder,Linie,header,Знак Знак1 Знак,??????? ??????????,ВерхКолонтитул,header-first,HeaderPort,Верхний колонтитул Знак Знак Знак Знак Знак,Верхний колонтитул Знак Знак"/>
    <w:basedOn w:val="a0"/>
    <w:link w:val="11"/>
    <w:uiPriority w:val="99"/>
    <w:rsid w:val="00FF2DA4"/>
    <w:pPr>
      <w:tabs>
        <w:tab w:val="center" w:pos="4536"/>
        <w:tab w:val="right" w:pos="9072"/>
      </w:tabs>
    </w:pPr>
    <w:rPr>
      <w:rFonts w:ascii="Calibri" w:eastAsia="Calibri" w:hAnsi="Calibri"/>
    </w:rPr>
  </w:style>
  <w:style w:type="character" w:customStyle="1" w:styleId="a6">
    <w:name w:val="Верхний колонтитул Знак"/>
    <w:basedOn w:val="a1"/>
    <w:uiPriority w:val="99"/>
    <w:semiHidden/>
    <w:rsid w:val="00FF2DA4"/>
    <w:rPr>
      <w:rFonts w:ascii="Times New Roman" w:eastAsia="Times New Roman" w:hAnsi="Times New Roman" w:cs="Times New Roman"/>
      <w:sz w:val="20"/>
      <w:szCs w:val="20"/>
      <w:lang w:eastAsia="ru-RU"/>
    </w:rPr>
  </w:style>
  <w:style w:type="paragraph" w:styleId="12">
    <w:name w:val="toc 1"/>
    <w:basedOn w:val="a0"/>
    <w:next w:val="a0"/>
    <w:autoRedefine/>
    <w:uiPriority w:val="39"/>
    <w:qFormat/>
    <w:rsid w:val="00FF2DA4"/>
    <w:pPr>
      <w:tabs>
        <w:tab w:val="right" w:leader="dot" w:pos="10206"/>
      </w:tabs>
      <w:ind w:right="-142"/>
      <w:jc w:val="both"/>
    </w:pPr>
    <w:rPr>
      <w:b/>
      <w:noProof/>
      <w:color w:val="000000" w:themeColor="text1"/>
      <w:sz w:val="24"/>
      <w:szCs w:val="24"/>
    </w:rPr>
  </w:style>
  <w:style w:type="paragraph" w:customStyle="1" w:styleId="ConsNonformat">
    <w:name w:val="ConsNonformat"/>
    <w:link w:val="ConsNonformat0"/>
    <w:rsid w:val="00FF2DA4"/>
    <w:pPr>
      <w:widowControl w:val="0"/>
      <w:spacing w:after="0" w:line="240" w:lineRule="auto"/>
    </w:pPr>
    <w:rPr>
      <w:rFonts w:ascii="Consultant" w:eastAsia="Times New Roman" w:hAnsi="Consultant" w:cs="Times New Roman"/>
      <w:snapToGrid w:val="0"/>
      <w:sz w:val="20"/>
      <w:szCs w:val="20"/>
      <w:lang w:eastAsia="ru-RU"/>
    </w:rPr>
  </w:style>
  <w:style w:type="paragraph" w:styleId="21">
    <w:name w:val="toc 2"/>
    <w:basedOn w:val="a0"/>
    <w:next w:val="a0"/>
    <w:autoRedefine/>
    <w:uiPriority w:val="39"/>
    <w:qFormat/>
    <w:rsid w:val="00FF2DA4"/>
    <w:pPr>
      <w:tabs>
        <w:tab w:val="left" w:pos="284"/>
        <w:tab w:val="right" w:leader="dot" w:pos="10206"/>
      </w:tabs>
      <w:spacing w:before="120" w:after="120"/>
      <w:ind w:right="-142"/>
      <w:jc w:val="both"/>
    </w:pPr>
    <w:rPr>
      <w:b/>
      <w:bCs/>
      <w:noProof/>
      <w:sz w:val="22"/>
      <w:szCs w:val="22"/>
    </w:rPr>
  </w:style>
  <w:style w:type="paragraph" w:styleId="31">
    <w:name w:val="toc 3"/>
    <w:basedOn w:val="a0"/>
    <w:next w:val="a0"/>
    <w:autoRedefine/>
    <w:uiPriority w:val="39"/>
    <w:qFormat/>
    <w:rsid w:val="00FF2DA4"/>
    <w:pPr>
      <w:ind w:left="200"/>
    </w:pPr>
  </w:style>
  <w:style w:type="character" w:styleId="a7">
    <w:name w:val="page number"/>
    <w:basedOn w:val="a1"/>
    <w:rsid w:val="00FF2DA4"/>
  </w:style>
  <w:style w:type="paragraph" w:styleId="a8">
    <w:name w:val="annotation text"/>
    <w:aliases w:val="Знак4 Знак Знак,ct,Used by Word for text of author queries,Примечания: текст"/>
    <w:basedOn w:val="a0"/>
    <w:link w:val="13"/>
    <w:uiPriority w:val="99"/>
    <w:qFormat/>
    <w:rsid w:val="00FF2DA4"/>
  </w:style>
  <w:style w:type="character" w:customStyle="1" w:styleId="a9">
    <w:name w:val="Текст примечания Знак"/>
    <w:basedOn w:val="a1"/>
    <w:uiPriority w:val="99"/>
    <w:semiHidden/>
    <w:rsid w:val="00FF2DA4"/>
    <w:rPr>
      <w:rFonts w:ascii="Times New Roman" w:eastAsia="Times New Roman" w:hAnsi="Times New Roman" w:cs="Times New Roman"/>
      <w:sz w:val="20"/>
      <w:szCs w:val="20"/>
      <w:lang w:eastAsia="ru-RU"/>
    </w:rPr>
  </w:style>
  <w:style w:type="character" w:customStyle="1" w:styleId="13">
    <w:name w:val="Текст примечания Знак1"/>
    <w:aliases w:val="Знак4 Знак Знак Знак,ct Знак,Used by Word for text of author queries Знак,Примечания: текст Знак"/>
    <w:link w:val="a8"/>
    <w:uiPriority w:val="99"/>
    <w:rsid w:val="00FF2DA4"/>
    <w:rPr>
      <w:rFonts w:ascii="Times New Roman" w:eastAsia="Times New Roman" w:hAnsi="Times New Roman" w:cs="Times New Roman"/>
      <w:sz w:val="20"/>
      <w:szCs w:val="20"/>
      <w:lang w:eastAsia="ru-RU"/>
    </w:rPr>
  </w:style>
  <w:style w:type="paragraph" w:styleId="aa">
    <w:name w:val="Title"/>
    <w:aliases w:val="1. Название"/>
    <w:basedOn w:val="a0"/>
    <w:link w:val="ab"/>
    <w:qFormat/>
    <w:rsid w:val="00FF2DA4"/>
    <w:pPr>
      <w:widowControl w:val="0"/>
      <w:autoSpaceDE w:val="0"/>
      <w:autoSpaceDN w:val="0"/>
      <w:adjustRightInd w:val="0"/>
      <w:jc w:val="center"/>
    </w:pPr>
    <w:rPr>
      <w:sz w:val="28"/>
    </w:rPr>
  </w:style>
  <w:style w:type="character" w:customStyle="1" w:styleId="ab">
    <w:name w:val="Заголовок Знак"/>
    <w:aliases w:val="1. Название Знак"/>
    <w:basedOn w:val="a1"/>
    <w:link w:val="aa"/>
    <w:rsid w:val="00FF2DA4"/>
    <w:rPr>
      <w:rFonts w:ascii="Times New Roman" w:eastAsia="Times New Roman" w:hAnsi="Times New Roman" w:cs="Times New Roman"/>
      <w:sz w:val="28"/>
      <w:szCs w:val="20"/>
      <w:lang w:eastAsia="ru-RU"/>
    </w:rPr>
  </w:style>
  <w:style w:type="character" w:customStyle="1" w:styleId="11">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ВерхКолонтитул Знак,header-first Знак"/>
    <w:link w:val="a5"/>
    <w:uiPriority w:val="99"/>
    <w:rsid w:val="00FF2DA4"/>
    <w:rPr>
      <w:rFonts w:ascii="Calibri" w:eastAsia="Calibri" w:hAnsi="Calibri" w:cs="Times New Roman"/>
      <w:sz w:val="20"/>
      <w:szCs w:val="20"/>
      <w:lang w:eastAsia="ru-RU"/>
    </w:rPr>
  </w:style>
  <w:style w:type="character" w:customStyle="1" w:styleId="ConsNonformat0">
    <w:name w:val="ConsNonformat Знак"/>
    <w:link w:val="ConsNonformat"/>
    <w:locked/>
    <w:rsid w:val="00FF2DA4"/>
    <w:rPr>
      <w:rFonts w:ascii="Consultant" w:eastAsia="Times New Roman" w:hAnsi="Consultant" w:cs="Times New Roman"/>
      <w:snapToGrid w:val="0"/>
      <w:sz w:val="20"/>
      <w:szCs w:val="20"/>
      <w:lang w:eastAsia="ru-RU"/>
    </w:rPr>
  </w:style>
  <w:style w:type="numbering" w:styleId="a">
    <w:name w:val="Outline List 3"/>
    <w:basedOn w:val="a3"/>
    <w:rsid w:val="00FF2DA4"/>
    <w:pPr>
      <w:numPr>
        <w:numId w:val="1"/>
      </w:numPr>
    </w:pPr>
  </w:style>
  <w:style w:type="table" w:styleId="ac">
    <w:name w:val="Table Grid"/>
    <w:basedOn w:val="a2"/>
    <w:uiPriority w:val="39"/>
    <w:rsid w:val="00772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0"/>
    <w:link w:val="ae"/>
    <w:uiPriority w:val="99"/>
    <w:unhideWhenUsed/>
    <w:rsid w:val="00C6322A"/>
    <w:pPr>
      <w:tabs>
        <w:tab w:val="center" w:pos="4677"/>
        <w:tab w:val="right" w:pos="9355"/>
      </w:tabs>
    </w:pPr>
  </w:style>
  <w:style w:type="character" w:customStyle="1" w:styleId="ae">
    <w:name w:val="Нижний колонтитул Знак"/>
    <w:basedOn w:val="a1"/>
    <w:link w:val="ad"/>
    <w:uiPriority w:val="99"/>
    <w:rsid w:val="00C6322A"/>
    <w:rPr>
      <w:rFonts w:ascii="Times New Roman" w:eastAsia="Times New Roman" w:hAnsi="Times New Roman" w:cs="Times New Roman"/>
      <w:sz w:val="20"/>
      <w:szCs w:val="20"/>
      <w:lang w:eastAsia="ru-RU"/>
    </w:rPr>
  </w:style>
  <w:style w:type="paragraph" w:styleId="af">
    <w:name w:val="List Paragraph"/>
    <w:aliases w:val="Цветной список - Акцент 11,Bullet List,FooterText,numbered,ПС - Нумерованный,Bullet 1,Use Case List Paragraph,асз.Списка,Таблица,Содержание. 2 уровень,Paragraphe de liste1,lp1,нумерованный 5,Маркер,List Paragraph,название,Bullet Number,UL,1"/>
    <w:basedOn w:val="a0"/>
    <w:link w:val="af0"/>
    <w:uiPriority w:val="34"/>
    <w:qFormat/>
    <w:rsid w:val="006C719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0">
    <w:name w:val="Абзац списка Знак"/>
    <w:aliases w:val="Цветной список - Акцент 11 Знак,Bullet List Знак,FooterText Знак,numbered Знак,ПС - Нумерованный Знак,Bullet 1 Знак,Use Case List Paragraph Знак,асз.Списка Знак,Таблица Знак,Содержание. 2 уровень Знак,Paragraphe de liste1 Знак,lp1 Знак"/>
    <w:link w:val="af"/>
    <w:uiPriority w:val="34"/>
    <w:qFormat/>
    <w:locked/>
    <w:rsid w:val="006C719B"/>
  </w:style>
  <w:style w:type="character" w:styleId="af1">
    <w:name w:val="FollowedHyperlink"/>
    <w:basedOn w:val="a1"/>
    <w:uiPriority w:val="99"/>
    <w:semiHidden/>
    <w:unhideWhenUsed/>
    <w:rsid w:val="001D795C"/>
    <w:rPr>
      <w:color w:val="954F72" w:themeColor="followedHyperlink"/>
      <w:u w:val="single"/>
    </w:rPr>
  </w:style>
  <w:style w:type="paragraph" w:customStyle="1" w:styleId="af2">
    <w:name w:val="Текст таблицы"/>
    <w:basedOn w:val="a0"/>
    <w:semiHidden/>
    <w:rsid w:val="00A6712B"/>
    <w:pPr>
      <w:spacing w:before="40" w:after="40"/>
      <w:ind w:left="57" w:right="57"/>
    </w:pPr>
    <w:rPr>
      <w:sz w:val="24"/>
      <w:szCs w:val="24"/>
    </w:rPr>
  </w:style>
  <w:style w:type="paragraph" w:customStyle="1" w:styleId="Times12">
    <w:name w:val="Times 12"/>
    <w:basedOn w:val="a0"/>
    <w:rsid w:val="005D459E"/>
    <w:pPr>
      <w:overflowPunct w:val="0"/>
      <w:autoSpaceDE w:val="0"/>
      <w:autoSpaceDN w:val="0"/>
      <w:adjustRightInd w:val="0"/>
      <w:ind w:firstLine="567"/>
      <w:jc w:val="both"/>
    </w:pPr>
    <w:rPr>
      <w:bCs/>
      <w:sz w:val="24"/>
      <w:szCs w:val="22"/>
    </w:rPr>
  </w:style>
  <w:style w:type="paragraph" w:styleId="af3">
    <w:name w:val="Balloon Text"/>
    <w:basedOn w:val="a0"/>
    <w:link w:val="af4"/>
    <w:uiPriority w:val="99"/>
    <w:semiHidden/>
    <w:unhideWhenUsed/>
    <w:rsid w:val="001A255D"/>
    <w:rPr>
      <w:rFonts w:ascii="Segoe UI" w:hAnsi="Segoe UI" w:cs="Segoe UI"/>
      <w:sz w:val="18"/>
      <w:szCs w:val="18"/>
    </w:rPr>
  </w:style>
  <w:style w:type="character" w:customStyle="1" w:styleId="af4">
    <w:name w:val="Текст выноски Знак"/>
    <w:basedOn w:val="a1"/>
    <w:link w:val="af3"/>
    <w:uiPriority w:val="99"/>
    <w:semiHidden/>
    <w:rsid w:val="001A255D"/>
    <w:rPr>
      <w:rFonts w:ascii="Segoe UI" w:eastAsia="Times New Roman" w:hAnsi="Segoe UI" w:cs="Segoe UI"/>
      <w:sz w:val="18"/>
      <w:szCs w:val="18"/>
      <w:lang w:eastAsia="ru-RU"/>
    </w:rPr>
  </w:style>
  <w:style w:type="paragraph" w:customStyle="1" w:styleId="14">
    <w:name w:val="Стиль1"/>
    <w:basedOn w:val="5"/>
    <w:link w:val="15"/>
    <w:rsid w:val="002D7C3E"/>
    <w:pPr>
      <w:keepNext w:val="0"/>
      <w:keepLines w:val="0"/>
      <w:numPr>
        <w:ilvl w:val="0"/>
        <w:numId w:val="0"/>
      </w:numPr>
      <w:spacing w:before="0"/>
      <w:jc w:val="both"/>
      <w:outlineLvl w:val="9"/>
    </w:pPr>
    <w:rPr>
      <w:rFonts w:ascii="Times New Roman" w:eastAsia="Times New Roman" w:hAnsi="Times New Roman" w:cs="Times New Roman"/>
      <w:snapToGrid w:val="0"/>
      <w:color w:val="auto"/>
      <w:sz w:val="28"/>
      <w:szCs w:val="28"/>
    </w:rPr>
  </w:style>
  <w:style w:type="character" w:customStyle="1" w:styleId="15">
    <w:name w:val="Стиль1 Знак"/>
    <w:link w:val="14"/>
    <w:rsid w:val="002D7C3E"/>
    <w:rPr>
      <w:rFonts w:ascii="Times New Roman" w:eastAsia="Times New Roman" w:hAnsi="Times New Roman" w:cs="Times New Roman"/>
      <w:snapToGrid w:val="0"/>
      <w:sz w:val="28"/>
      <w:szCs w:val="28"/>
      <w:lang w:eastAsia="ru-RU"/>
    </w:rPr>
  </w:style>
  <w:style w:type="character" w:customStyle="1" w:styleId="dynatree-title">
    <w:name w:val="dynatree-title"/>
    <w:basedOn w:val="a1"/>
    <w:rsid w:val="00D566E8"/>
  </w:style>
  <w:style w:type="character" w:customStyle="1" w:styleId="16">
    <w:name w:val="Основной текст Знак1"/>
    <w:basedOn w:val="a1"/>
    <w:uiPriority w:val="99"/>
    <w:locked/>
    <w:rsid w:val="00D566E8"/>
    <w:rPr>
      <w:rFonts w:ascii="Times New Roman" w:hAnsi="Times New Roman" w:cs="Times New Roman" w:hint="default"/>
      <w:sz w:val="22"/>
      <w:szCs w:val="22"/>
      <w:shd w:val="clear" w:color="auto" w:fill="FFFFFF"/>
    </w:rPr>
  </w:style>
  <w:style w:type="paragraph" w:customStyle="1" w:styleId="af5">
    <w:name w:val="Пункт"/>
    <w:basedOn w:val="a0"/>
    <w:rsid w:val="00512D51"/>
    <w:pPr>
      <w:tabs>
        <w:tab w:val="num" w:pos="360"/>
      </w:tabs>
      <w:spacing w:line="360" w:lineRule="auto"/>
      <w:ind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2087">
      <w:bodyDiv w:val="1"/>
      <w:marLeft w:val="0"/>
      <w:marRight w:val="0"/>
      <w:marTop w:val="0"/>
      <w:marBottom w:val="0"/>
      <w:divBdr>
        <w:top w:val="none" w:sz="0" w:space="0" w:color="auto"/>
        <w:left w:val="none" w:sz="0" w:space="0" w:color="auto"/>
        <w:bottom w:val="none" w:sz="0" w:space="0" w:color="auto"/>
        <w:right w:val="none" w:sz="0" w:space="0" w:color="auto"/>
      </w:divBdr>
    </w:div>
    <w:div w:id="1017850850">
      <w:bodyDiv w:val="1"/>
      <w:marLeft w:val="0"/>
      <w:marRight w:val="0"/>
      <w:marTop w:val="0"/>
      <w:marBottom w:val="0"/>
      <w:divBdr>
        <w:top w:val="none" w:sz="0" w:space="0" w:color="auto"/>
        <w:left w:val="none" w:sz="0" w:space="0" w:color="auto"/>
        <w:bottom w:val="none" w:sz="0" w:space="0" w:color="auto"/>
        <w:right w:val="none" w:sz="0" w:space="0" w:color="auto"/>
      </w:divBdr>
    </w:div>
    <w:div w:id="14085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27D1D-5196-4C9A-A168-6102C326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4365</Words>
  <Characters>24885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2023-04-10T08:14:00Z</dcterms:created>
  <dcterms:modified xsi:type="dcterms:W3CDTF">2024-11-02T08:52:00Z</dcterms:modified>
</cp:coreProperties>
</file>