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9A" w:rsidRDefault="00266B9A" w:rsidP="00266B9A">
      <w:pPr>
        <w:keepNext/>
        <w:ind w:left="432" w:hanging="432"/>
        <w:jc w:val="center"/>
        <w:outlineLvl w:val="0"/>
        <w:rPr>
          <w:rFonts w:eastAsia="Arial Unicode MS"/>
          <w:b/>
          <w:bCs/>
        </w:rPr>
      </w:pPr>
    </w:p>
    <w:p w:rsidR="00266B9A" w:rsidRDefault="00266B9A" w:rsidP="00266B9A">
      <w:pPr>
        <w:keepNext/>
        <w:ind w:left="432" w:hanging="432"/>
        <w:jc w:val="center"/>
        <w:outlineLvl w:val="0"/>
        <w:rPr>
          <w:rFonts w:eastAsia="Arial Unicode MS"/>
          <w:b/>
          <w:bCs/>
        </w:rPr>
      </w:pPr>
    </w:p>
    <w:p w:rsidR="00266B9A" w:rsidRPr="003B27A9" w:rsidRDefault="00266B9A" w:rsidP="00266B9A">
      <w:pPr>
        <w:keepNext/>
        <w:ind w:left="432" w:hanging="432"/>
        <w:jc w:val="center"/>
        <w:outlineLvl w:val="0"/>
        <w:rPr>
          <w:rFonts w:eastAsia="Arial Unicode MS"/>
          <w:b/>
          <w:bCs/>
        </w:rPr>
      </w:pPr>
      <w:r>
        <w:rPr>
          <w:rFonts w:eastAsia="Arial Unicode MS"/>
          <w:b/>
          <w:bCs/>
        </w:rPr>
        <w:t>ОПИСАНИЕ ОБЪЕКТА ЗАКУПКИ (</w:t>
      </w:r>
      <w:r w:rsidRPr="003B27A9">
        <w:rPr>
          <w:rFonts w:eastAsia="Arial Unicode MS"/>
          <w:b/>
          <w:bCs/>
        </w:rPr>
        <w:t>ТЕХНИЧЕСКОЕ ЗАДАНИЕ</w:t>
      </w:r>
      <w:r>
        <w:rPr>
          <w:rFonts w:eastAsia="Arial Unicode MS"/>
          <w:b/>
          <w:bCs/>
        </w:rPr>
        <w:t>)</w:t>
      </w:r>
    </w:p>
    <w:p w:rsidR="00266B9A" w:rsidRDefault="00266B9A" w:rsidP="004E3D2C">
      <w:pPr>
        <w:pStyle w:val="1"/>
        <w:numPr>
          <w:ilvl w:val="0"/>
          <w:numId w:val="0"/>
        </w:numPr>
        <w:ind w:left="432" w:hanging="432"/>
        <w:rPr>
          <w:sz w:val="22"/>
          <w:szCs w:val="22"/>
        </w:rPr>
      </w:pPr>
    </w:p>
    <w:p w:rsidR="007870D4" w:rsidRPr="00A93225" w:rsidRDefault="007870D4" w:rsidP="007870D4">
      <w:pPr>
        <w:jc w:val="both"/>
        <w:rPr>
          <w:b/>
          <w:bCs/>
          <w:kern w:val="1"/>
          <w:sz w:val="22"/>
          <w:szCs w:val="22"/>
        </w:rPr>
      </w:pPr>
      <w:r>
        <w:rPr>
          <w:b/>
          <w:bCs/>
          <w:kern w:val="1"/>
          <w:sz w:val="22"/>
          <w:szCs w:val="22"/>
        </w:rPr>
        <w:t>1</w:t>
      </w:r>
      <w:r w:rsidRPr="00A93225">
        <w:rPr>
          <w:b/>
          <w:bCs/>
          <w:kern w:val="1"/>
          <w:sz w:val="22"/>
          <w:szCs w:val="22"/>
        </w:rPr>
        <w:t>. Объект закупки:</w:t>
      </w:r>
      <w:r w:rsidR="00344187">
        <w:rPr>
          <w:b/>
          <w:bCs/>
          <w:kern w:val="1"/>
          <w:sz w:val="22"/>
          <w:szCs w:val="22"/>
        </w:rPr>
        <w:t xml:space="preserve"> Монтаж системы видеонаблюдения</w:t>
      </w:r>
      <w:r>
        <w:rPr>
          <w:color w:val="383838"/>
          <w:sz w:val="22"/>
          <w:szCs w:val="22"/>
          <w:shd w:val="clear" w:color="auto" w:fill="FFFFFF"/>
        </w:rPr>
        <w:t>.</w:t>
      </w:r>
      <w:r w:rsidR="00354BC1">
        <w:rPr>
          <w:color w:val="383838"/>
          <w:sz w:val="22"/>
          <w:szCs w:val="22"/>
          <w:shd w:val="clear" w:color="auto" w:fill="FFFFFF"/>
        </w:rPr>
        <w:t xml:space="preserve"> </w:t>
      </w:r>
    </w:p>
    <w:p w:rsidR="007870D4" w:rsidRPr="00AC5012" w:rsidRDefault="007870D4" w:rsidP="007870D4">
      <w:pPr>
        <w:snapToGrid w:val="0"/>
        <w:ind w:firstLine="567"/>
        <w:jc w:val="both"/>
        <w:rPr>
          <w:sz w:val="22"/>
          <w:szCs w:val="22"/>
        </w:rPr>
      </w:pPr>
      <w:r w:rsidRPr="00AC5012">
        <w:rPr>
          <w:sz w:val="22"/>
          <w:szCs w:val="22"/>
        </w:rPr>
        <w:t xml:space="preserve">Работы по </w:t>
      </w:r>
      <w:r>
        <w:rPr>
          <w:sz w:val="22"/>
          <w:szCs w:val="22"/>
        </w:rPr>
        <w:t xml:space="preserve">монтажу </w:t>
      </w:r>
      <w:r w:rsidRPr="00AC5012">
        <w:rPr>
          <w:sz w:val="22"/>
          <w:szCs w:val="22"/>
        </w:rPr>
        <w:t xml:space="preserve">системы видеонаблюдения на объектах Заказчика </w:t>
      </w:r>
      <w:r>
        <w:rPr>
          <w:sz w:val="22"/>
          <w:szCs w:val="22"/>
        </w:rPr>
        <w:t xml:space="preserve">проводиться </w:t>
      </w:r>
      <w:r w:rsidRPr="00AC5012">
        <w:rPr>
          <w:sz w:val="22"/>
          <w:szCs w:val="22"/>
        </w:rPr>
        <w:t>с использованием материалов, принадлежащих Подрядчику.</w:t>
      </w:r>
    </w:p>
    <w:p w:rsidR="007870D4" w:rsidRPr="00AC5012" w:rsidRDefault="007870D4" w:rsidP="007870D4">
      <w:pPr>
        <w:snapToGrid w:val="0"/>
        <w:ind w:firstLine="567"/>
        <w:jc w:val="both"/>
        <w:rPr>
          <w:sz w:val="22"/>
          <w:szCs w:val="22"/>
        </w:rPr>
      </w:pPr>
      <w:r w:rsidRPr="00AC5012">
        <w:rPr>
          <w:sz w:val="22"/>
          <w:szCs w:val="22"/>
        </w:rPr>
        <w:t xml:space="preserve">Оборудование должно быть совместимо с Системой видеонаблюдения заказчика и обладать возможностью удаленного доступа к просмотру видео с камер </w:t>
      </w:r>
      <w:r w:rsidR="00B619A8">
        <w:rPr>
          <w:sz w:val="22"/>
          <w:szCs w:val="22"/>
        </w:rPr>
        <w:t>в учреждении</w:t>
      </w:r>
      <w:r w:rsidRPr="00AC5012">
        <w:rPr>
          <w:sz w:val="22"/>
          <w:szCs w:val="22"/>
        </w:rPr>
        <w:t xml:space="preserve"> в режиме онлайн, а также к архиву системы видеонаблюдения каждого филиала.</w:t>
      </w:r>
    </w:p>
    <w:p w:rsidR="007870D4" w:rsidRPr="00AC5012" w:rsidRDefault="007870D4" w:rsidP="007870D4">
      <w:pPr>
        <w:jc w:val="both"/>
        <w:rPr>
          <w:b/>
          <w:sz w:val="22"/>
          <w:szCs w:val="22"/>
        </w:rPr>
      </w:pPr>
      <w:r w:rsidRPr="00AC5012">
        <w:rPr>
          <w:b/>
          <w:sz w:val="22"/>
          <w:szCs w:val="22"/>
        </w:rPr>
        <w:t>2. Место проведения работ:</w:t>
      </w:r>
    </w:p>
    <w:tbl>
      <w:tblPr>
        <w:tblpPr w:leftFromText="180" w:rightFromText="180" w:vertAnchor="text" w:tblpXSpec="center" w:tblpY="1"/>
        <w:tblOverlap w:val="neve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3653"/>
      </w:tblGrid>
      <w:tr w:rsidR="007870D4" w:rsidRPr="00AC5012" w:rsidTr="007158B4">
        <w:trPr>
          <w:trHeight w:val="336"/>
        </w:trPr>
        <w:tc>
          <w:tcPr>
            <w:tcW w:w="347" w:type="pct"/>
            <w:vAlign w:val="center"/>
          </w:tcPr>
          <w:p w:rsidR="007870D4" w:rsidRPr="00AC5012" w:rsidRDefault="007870D4" w:rsidP="007158B4">
            <w:pPr>
              <w:suppressAutoHyphens w:val="0"/>
              <w:jc w:val="center"/>
              <w:rPr>
                <w:b/>
                <w:sz w:val="22"/>
                <w:szCs w:val="22"/>
                <w:lang w:eastAsia="ru-RU"/>
              </w:rPr>
            </w:pPr>
            <w:r w:rsidRPr="00AC5012">
              <w:rPr>
                <w:b/>
                <w:sz w:val="22"/>
                <w:szCs w:val="22"/>
                <w:lang w:eastAsia="ru-RU"/>
              </w:rPr>
              <w:t>№</w:t>
            </w:r>
          </w:p>
        </w:tc>
        <w:tc>
          <w:tcPr>
            <w:tcW w:w="4653" w:type="pct"/>
            <w:vAlign w:val="center"/>
          </w:tcPr>
          <w:p w:rsidR="007870D4" w:rsidRPr="00AC5012" w:rsidRDefault="007870D4" w:rsidP="007158B4">
            <w:pPr>
              <w:suppressAutoHyphens w:val="0"/>
              <w:jc w:val="center"/>
              <w:rPr>
                <w:b/>
                <w:sz w:val="22"/>
                <w:szCs w:val="22"/>
                <w:lang w:eastAsia="ru-RU"/>
              </w:rPr>
            </w:pPr>
            <w:r w:rsidRPr="00AC5012">
              <w:rPr>
                <w:b/>
                <w:sz w:val="22"/>
                <w:szCs w:val="22"/>
                <w:lang w:eastAsia="ru-RU"/>
              </w:rPr>
              <w:t>Адреса</w:t>
            </w:r>
          </w:p>
        </w:tc>
      </w:tr>
      <w:tr w:rsidR="007870D4" w:rsidRPr="00AC5012" w:rsidTr="007158B4">
        <w:tc>
          <w:tcPr>
            <w:tcW w:w="347" w:type="pct"/>
            <w:vAlign w:val="center"/>
          </w:tcPr>
          <w:p w:rsidR="007870D4" w:rsidRPr="00AC5012" w:rsidRDefault="007870D4" w:rsidP="007158B4">
            <w:pPr>
              <w:suppressAutoHyphens w:val="0"/>
              <w:jc w:val="center"/>
              <w:rPr>
                <w:sz w:val="22"/>
                <w:szCs w:val="22"/>
                <w:lang w:eastAsia="ru-RU"/>
              </w:rPr>
            </w:pPr>
            <w:r w:rsidRPr="00AC5012">
              <w:rPr>
                <w:sz w:val="22"/>
                <w:szCs w:val="22"/>
                <w:lang w:eastAsia="ru-RU"/>
              </w:rPr>
              <w:t>1</w:t>
            </w:r>
            <w:r>
              <w:rPr>
                <w:sz w:val="22"/>
                <w:szCs w:val="22"/>
                <w:lang w:eastAsia="ru-RU"/>
              </w:rPr>
              <w:t>.</w:t>
            </w:r>
          </w:p>
        </w:tc>
        <w:tc>
          <w:tcPr>
            <w:tcW w:w="4653" w:type="pct"/>
          </w:tcPr>
          <w:p w:rsidR="008218C7" w:rsidRDefault="008218C7" w:rsidP="008218C7">
            <w:pPr>
              <w:ind w:left="540" w:right="-32" w:hanging="540"/>
              <w:jc w:val="center"/>
              <w:rPr>
                <w:b/>
                <w:lang w:eastAsia="ru-RU"/>
              </w:rPr>
            </w:pPr>
            <w:r w:rsidRPr="00BD0026">
              <w:rPr>
                <w:b/>
                <w:lang w:eastAsia="ru-RU"/>
              </w:rPr>
              <w:t>Монтаж</w:t>
            </w:r>
            <w:r>
              <w:rPr>
                <w:b/>
                <w:lang w:eastAsia="ru-RU"/>
              </w:rPr>
              <w:t xml:space="preserve"> системы</w:t>
            </w:r>
            <w:r w:rsidRPr="00BD0026">
              <w:rPr>
                <w:b/>
                <w:lang w:eastAsia="ru-RU"/>
              </w:rPr>
              <w:t xml:space="preserve"> видеонаблюдения в ГАУ СОН "Кудеевский дом - интернат для престарелых и инвалидов", расположенного по адресу:</w:t>
            </w:r>
            <w:r>
              <w:rPr>
                <w:b/>
                <w:lang w:eastAsia="ru-RU"/>
              </w:rPr>
              <w:t xml:space="preserve"> </w:t>
            </w:r>
            <w:r w:rsidRPr="00BD0026">
              <w:rPr>
                <w:b/>
                <w:lang w:eastAsia="ru-RU"/>
              </w:rPr>
              <w:t xml:space="preserve">Республика Башкортостан, </w:t>
            </w:r>
            <w:proofErr w:type="spellStart"/>
            <w:r>
              <w:rPr>
                <w:b/>
                <w:lang w:eastAsia="ru-RU"/>
              </w:rPr>
              <w:t>Иглинский</w:t>
            </w:r>
            <w:proofErr w:type="spellEnd"/>
            <w:r w:rsidRPr="00BD0026">
              <w:rPr>
                <w:b/>
                <w:lang w:eastAsia="ru-RU"/>
              </w:rPr>
              <w:t xml:space="preserve"> район, с.</w:t>
            </w:r>
            <w:r>
              <w:rPr>
                <w:b/>
                <w:lang w:eastAsia="ru-RU"/>
              </w:rPr>
              <w:t xml:space="preserve"> Кудеевский,</w:t>
            </w:r>
            <w:r w:rsidRPr="00BD0026">
              <w:rPr>
                <w:b/>
                <w:lang w:eastAsia="ru-RU"/>
              </w:rPr>
              <w:t xml:space="preserve"> ул.</w:t>
            </w:r>
            <w:r>
              <w:rPr>
                <w:b/>
                <w:lang w:eastAsia="ru-RU"/>
              </w:rPr>
              <w:t xml:space="preserve"> </w:t>
            </w:r>
            <w:proofErr w:type="gramStart"/>
            <w:r>
              <w:rPr>
                <w:b/>
                <w:lang w:eastAsia="ru-RU"/>
              </w:rPr>
              <w:t>Чапаева</w:t>
            </w:r>
            <w:r w:rsidRPr="00BD0026">
              <w:rPr>
                <w:b/>
                <w:lang w:eastAsia="ru-RU"/>
              </w:rPr>
              <w:t xml:space="preserve">  д.</w:t>
            </w:r>
            <w:proofErr w:type="gramEnd"/>
            <w:r w:rsidRPr="00BD0026">
              <w:rPr>
                <w:b/>
                <w:lang w:eastAsia="ru-RU"/>
              </w:rPr>
              <w:t>6</w:t>
            </w:r>
            <w:r>
              <w:rPr>
                <w:b/>
                <w:lang w:eastAsia="ru-RU"/>
              </w:rPr>
              <w:t>.</w:t>
            </w:r>
          </w:p>
          <w:p w:rsidR="007870D4" w:rsidRPr="00AC5012" w:rsidRDefault="007870D4" w:rsidP="003C5109">
            <w:pPr>
              <w:suppressAutoHyphens w:val="0"/>
              <w:jc w:val="both"/>
              <w:rPr>
                <w:sz w:val="22"/>
                <w:szCs w:val="22"/>
                <w:lang w:eastAsia="ru-RU"/>
              </w:rPr>
            </w:pPr>
          </w:p>
        </w:tc>
      </w:tr>
    </w:tbl>
    <w:p w:rsidR="007870D4" w:rsidRDefault="007870D4" w:rsidP="007870D4">
      <w:pPr>
        <w:jc w:val="both"/>
        <w:rPr>
          <w:b/>
          <w:sz w:val="22"/>
          <w:szCs w:val="22"/>
        </w:rPr>
      </w:pPr>
    </w:p>
    <w:p w:rsidR="007870D4" w:rsidRDefault="00B619A8" w:rsidP="007870D4">
      <w:pPr>
        <w:jc w:val="both"/>
        <w:rPr>
          <w:b/>
          <w:sz w:val="22"/>
          <w:szCs w:val="22"/>
        </w:rPr>
      </w:pPr>
      <w:r>
        <w:rPr>
          <w:b/>
          <w:sz w:val="22"/>
          <w:szCs w:val="22"/>
        </w:rPr>
        <w:t>3</w:t>
      </w:r>
      <w:r w:rsidR="007870D4" w:rsidRPr="00AC5012">
        <w:rPr>
          <w:b/>
          <w:sz w:val="22"/>
          <w:szCs w:val="22"/>
        </w:rPr>
        <w:t>. Виды, характер</w:t>
      </w:r>
      <w:r w:rsidR="007870D4">
        <w:rPr>
          <w:b/>
          <w:sz w:val="22"/>
          <w:szCs w:val="22"/>
        </w:rPr>
        <w:t>истики и количество оборудования, подлежащего установке на объектах Заказчика:</w:t>
      </w:r>
    </w:p>
    <w:p w:rsidR="007870D4" w:rsidRPr="00AC5012" w:rsidRDefault="007870D4" w:rsidP="007870D4">
      <w:pPr>
        <w:shd w:val="clear" w:color="auto" w:fill="FFFFFF"/>
        <w:suppressAutoHyphens w:val="0"/>
        <w:ind w:firstLine="357"/>
        <w:rPr>
          <w:b/>
          <w:sz w:val="20"/>
          <w:szCs w:val="20"/>
          <w:lang w:eastAsia="ru-RU"/>
        </w:rPr>
      </w:pPr>
    </w:p>
    <w:tbl>
      <w:tblPr>
        <w:tblW w:w="14140" w:type="dxa"/>
        <w:tblLook w:val="04A0" w:firstRow="1" w:lastRow="0" w:firstColumn="1" w:lastColumn="0" w:noHBand="0" w:noVBand="1"/>
      </w:tblPr>
      <w:tblGrid>
        <w:gridCol w:w="11595"/>
        <w:gridCol w:w="1500"/>
        <w:gridCol w:w="1045"/>
      </w:tblGrid>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Видеорегистратор IP AKSILIUM Регистратор NVR-2 (36-4K) AI: 36 каналов,</w:t>
            </w:r>
          </w:p>
        </w:tc>
        <w:tc>
          <w:tcPr>
            <w:tcW w:w="1500" w:type="dxa"/>
            <w:tcBorders>
              <w:top w:val="single" w:sz="4" w:space="0" w:color="auto"/>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Уличная  IP камера  4 </w:t>
            </w:r>
            <w:proofErr w:type="spellStart"/>
            <w:r w:rsidRPr="00C274F4">
              <w:rPr>
                <w:rFonts w:ascii="Verdana" w:hAnsi="Verdana" w:cs="Calibri"/>
                <w:sz w:val="20"/>
                <w:szCs w:val="20"/>
                <w:lang w:eastAsia="ru-RU"/>
              </w:rPr>
              <w:t>Мп</w:t>
            </w:r>
            <w:proofErr w:type="spellEnd"/>
            <w:r w:rsidRPr="00C274F4">
              <w:rPr>
                <w:rFonts w:ascii="Verdana" w:hAnsi="Verdana" w:cs="Calibri"/>
                <w:sz w:val="20"/>
                <w:szCs w:val="20"/>
                <w:lang w:eastAsia="ru-RU"/>
              </w:rPr>
              <w:t xml:space="preserve"> AKSILIUM Камера IP-503 VP (2.8-12) 1 AI: уличная IP камера 5 </w:t>
            </w:r>
            <w:proofErr w:type="spellStart"/>
            <w:r w:rsidRPr="00C274F4">
              <w:rPr>
                <w:rFonts w:ascii="Verdana" w:hAnsi="Verdana" w:cs="Calibri"/>
                <w:sz w:val="20"/>
                <w:szCs w:val="20"/>
                <w:lang w:eastAsia="ru-RU"/>
              </w:rPr>
              <w:t>Мп</w:t>
            </w:r>
            <w:proofErr w:type="spellEnd"/>
            <w:r w:rsidRPr="00C274F4">
              <w:rPr>
                <w:rFonts w:ascii="Verdana" w:hAnsi="Verdana" w:cs="Calibri"/>
                <w:sz w:val="20"/>
                <w:szCs w:val="20"/>
                <w:lang w:eastAsia="ru-RU"/>
              </w:rPr>
              <w:t>,</w:t>
            </w:r>
            <w:r w:rsidRPr="00C274F4">
              <w:rPr>
                <w:rFonts w:ascii="Verdana" w:hAnsi="Verdana" w:cs="Calibri"/>
                <w:sz w:val="20"/>
                <w:szCs w:val="20"/>
                <w:lang w:eastAsia="ru-RU"/>
              </w:rPr>
              <w:br/>
              <w:t xml:space="preserve">облако </w:t>
            </w:r>
            <w:proofErr w:type="spellStart"/>
            <w:r w:rsidRPr="00C274F4">
              <w:rPr>
                <w:rFonts w:ascii="Verdana" w:hAnsi="Verdana" w:cs="Calibri"/>
                <w:sz w:val="20"/>
                <w:szCs w:val="20"/>
                <w:lang w:eastAsia="ru-RU"/>
              </w:rPr>
              <w:t>XMeye</w:t>
            </w:r>
            <w:proofErr w:type="spellEnd"/>
            <w:r w:rsidRPr="00C274F4">
              <w:rPr>
                <w:rFonts w:ascii="Verdana" w:hAnsi="Verdana" w:cs="Calibri"/>
                <w:sz w:val="20"/>
                <w:szCs w:val="20"/>
                <w:lang w:eastAsia="ru-RU"/>
              </w:rPr>
              <w:t xml:space="preserve">, объектив 2,8-12 мм, </w:t>
            </w:r>
            <w:proofErr w:type="spellStart"/>
            <w:r w:rsidRPr="00C274F4">
              <w:rPr>
                <w:rFonts w:ascii="Verdana" w:hAnsi="Verdana" w:cs="Calibri"/>
                <w:sz w:val="20"/>
                <w:szCs w:val="20"/>
                <w:lang w:eastAsia="ru-RU"/>
              </w:rPr>
              <w:t>PoE</w:t>
            </w:r>
            <w:proofErr w:type="spellEnd"/>
            <w:r w:rsidRPr="00C274F4">
              <w:rPr>
                <w:rFonts w:ascii="Verdana" w:hAnsi="Verdana" w:cs="Calibri"/>
                <w:sz w:val="20"/>
                <w:szCs w:val="20"/>
                <w:lang w:eastAsia="ru-RU"/>
              </w:rPr>
              <w:t>, аналитика, металл</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9</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Купольная  IP камера 4 </w:t>
            </w:r>
            <w:proofErr w:type="spellStart"/>
            <w:r w:rsidRPr="00C274F4">
              <w:rPr>
                <w:rFonts w:ascii="Verdana" w:hAnsi="Verdana" w:cs="Calibri"/>
                <w:sz w:val="20"/>
                <w:szCs w:val="20"/>
                <w:lang w:eastAsia="ru-RU"/>
              </w:rPr>
              <w:t>Мп</w:t>
            </w:r>
            <w:proofErr w:type="spellEnd"/>
            <w:r w:rsidRPr="00C274F4">
              <w:rPr>
                <w:rFonts w:ascii="Verdana" w:hAnsi="Verdana" w:cs="Calibri"/>
                <w:sz w:val="20"/>
                <w:szCs w:val="20"/>
                <w:lang w:eastAsia="ru-RU"/>
              </w:rPr>
              <w:t xml:space="preserve"> AKSILIUM Камера IP-502 FPM (2.8) 1 AI: уличная полимерная IP</w:t>
            </w:r>
            <w:r w:rsidRPr="00C274F4">
              <w:rPr>
                <w:rFonts w:ascii="Verdana" w:hAnsi="Verdana" w:cs="Calibri"/>
                <w:sz w:val="20"/>
                <w:szCs w:val="20"/>
                <w:lang w:eastAsia="ru-RU"/>
              </w:rPr>
              <w:br/>
              <w:t xml:space="preserve">камера 5 </w:t>
            </w:r>
            <w:proofErr w:type="spellStart"/>
            <w:r w:rsidRPr="00C274F4">
              <w:rPr>
                <w:rFonts w:ascii="Verdana" w:hAnsi="Verdana" w:cs="Calibri"/>
                <w:sz w:val="20"/>
                <w:szCs w:val="20"/>
                <w:lang w:eastAsia="ru-RU"/>
              </w:rPr>
              <w:t>Мп</w:t>
            </w:r>
            <w:proofErr w:type="spellEnd"/>
            <w:r w:rsidRPr="00C274F4">
              <w:rPr>
                <w:rFonts w:ascii="Verdana" w:hAnsi="Verdana" w:cs="Calibri"/>
                <w:sz w:val="20"/>
                <w:szCs w:val="20"/>
                <w:lang w:eastAsia="ru-RU"/>
              </w:rPr>
              <w:t xml:space="preserve">, облако </w:t>
            </w:r>
            <w:proofErr w:type="spellStart"/>
            <w:r w:rsidRPr="00C274F4">
              <w:rPr>
                <w:rFonts w:ascii="Verdana" w:hAnsi="Verdana" w:cs="Calibri"/>
                <w:sz w:val="20"/>
                <w:szCs w:val="20"/>
                <w:lang w:eastAsia="ru-RU"/>
              </w:rPr>
              <w:t>XMeye</w:t>
            </w:r>
            <w:proofErr w:type="spellEnd"/>
            <w:r w:rsidRPr="00C274F4">
              <w:rPr>
                <w:rFonts w:ascii="Verdana" w:hAnsi="Verdana" w:cs="Calibri"/>
                <w:sz w:val="20"/>
                <w:szCs w:val="20"/>
                <w:lang w:eastAsia="ru-RU"/>
              </w:rPr>
              <w:t xml:space="preserve">, объектив 2,8 мм, </w:t>
            </w:r>
            <w:proofErr w:type="spellStart"/>
            <w:r w:rsidRPr="00C274F4">
              <w:rPr>
                <w:rFonts w:ascii="Verdana" w:hAnsi="Verdana" w:cs="Calibri"/>
                <w:sz w:val="20"/>
                <w:szCs w:val="20"/>
                <w:lang w:eastAsia="ru-RU"/>
              </w:rPr>
              <w:t>PoE</w:t>
            </w:r>
            <w:proofErr w:type="spellEnd"/>
            <w:r w:rsidRPr="00C274F4">
              <w:rPr>
                <w:rFonts w:ascii="Verdana" w:hAnsi="Verdana" w:cs="Calibri"/>
                <w:sz w:val="20"/>
                <w:szCs w:val="20"/>
                <w:lang w:eastAsia="ru-RU"/>
              </w:rPr>
              <w:t>, встроенный микрофон</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17</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AKSILIUM Коммутатор SPG-18/P16-1 </w:t>
            </w:r>
            <w:proofErr w:type="spellStart"/>
            <w:r w:rsidRPr="00C274F4">
              <w:rPr>
                <w:rFonts w:ascii="Verdana" w:hAnsi="Verdana" w:cs="Calibri"/>
                <w:sz w:val="20"/>
                <w:szCs w:val="20"/>
                <w:lang w:eastAsia="ru-RU"/>
              </w:rPr>
              <w:t>Lite</w:t>
            </w:r>
            <w:proofErr w:type="spellEnd"/>
            <w:r w:rsidRPr="00C274F4">
              <w:rPr>
                <w:rFonts w:ascii="Verdana" w:hAnsi="Verdana" w:cs="Calibri"/>
                <w:sz w:val="20"/>
                <w:szCs w:val="20"/>
                <w:lang w:eastAsia="ru-RU"/>
              </w:rPr>
              <w:t xml:space="preserve">: неуправляемый активный 18-портовый </w:t>
            </w:r>
            <w:proofErr w:type="spellStart"/>
            <w:r w:rsidRPr="00C274F4">
              <w:rPr>
                <w:rFonts w:ascii="Verdana" w:hAnsi="Verdana" w:cs="Calibri"/>
                <w:sz w:val="20"/>
                <w:szCs w:val="20"/>
                <w:lang w:eastAsia="ru-RU"/>
              </w:rPr>
              <w:t>PoE</w:t>
            </w:r>
            <w:proofErr w:type="spellEnd"/>
            <w:r w:rsidRPr="00C274F4">
              <w:rPr>
                <w:rFonts w:ascii="Verdana" w:hAnsi="Verdana" w:cs="Calibri"/>
                <w:sz w:val="20"/>
                <w:szCs w:val="20"/>
                <w:lang w:eastAsia="ru-RU"/>
              </w:rPr>
              <w:t xml:space="preserve">-коммутатор, 16 </w:t>
            </w:r>
            <w:proofErr w:type="spellStart"/>
            <w:r w:rsidRPr="00C274F4">
              <w:rPr>
                <w:rFonts w:ascii="Verdana" w:hAnsi="Verdana" w:cs="Calibri"/>
                <w:sz w:val="20"/>
                <w:szCs w:val="20"/>
                <w:lang w:eastAsia="ru-RU"/>
              </w:rPr>
              <w:t>PoE</w:t>
            </w:r>
            <w:proofErr w:type="spellEnd"/>
            <w:r w:rsidRPr="00C274F4">
              <w:rPr>
                <w:rFonts w:ascii="Verdana" w:hAnsi="Verdana" w:cs="Calibri"/>
                <w:sz w:val="20"/>
                <w:szCs w:val="20"/>
                <w:lang w:eastAsia="ru-RU"/>
              </w:rPr>
              <w:t xml:space="preserve">-портов, 2 гигабитных порта с </w:t>
            </w:r>
            <w:proofErr w:type="spellStart"/>
            <w:r w:rsidRPr="00C274F4">
              <w:rPr>
                <w:rFonts w:ascii="Verdana" w:hAnsi="Verdana" w:cs="Calibri"/>
                <w:sz w:val="20"/>
                <w:szCs w:val="20"/>
                <w:lang w:eastAsia="ru-RU"/>
              </w:rPr>
              <w:t>Uplink</w:t>
            </w:r>
            <w:proofErr w:type="spellEnd"/>
            <w:r w:rsidRPr="00C274F4">
              <w:rPr>
                <w:rFonts w:ascii="Verdana" w:hAnsi="Verdana" w:cs="Calibri"/>
                <w:sz w:val="20"/>
                <w:szCs w:val="20"/>
                <w:lang w:eastAsia="ru-RU"/>
              </w:rPr>
              <w:t xml:space="preserve">, бюджет </w:t>
            </w:r>
            <w:proofErr w:type="spellStart"/>
            <w:r w:rsidRPr="00C274F4">
              <w:rPr>
                <w:rFonts w:ascii="Verdana" w:hAnsi="Verdana" w:cs="Calibri"/>
                <w:sz w:val="20"/>
                <w:szCs w:val="20"/>
                <w:lang w:eastAsia="ru-RU"/>
              </w:rPr>
              <w:t>PoE</w:t>
            </w:r>
            <w:proofErr w:type="spellEnd"/>
            <w:r w:rsidRPr="00C274F4">
              <w:rPr>
                <w:rFonts w:ascii="Verdana" w:hAnsi="Verdana" w:cs="Calibri"/>
                <w:sz w:val="20"/>
                <w:szCs w:val="20"/>
                <w:lang w:eastAsia="ru-RU"/>
              </w:rPr>
              <w:t xml:space="preserve"> до 250 Вт</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val="en-US" w:eastAsia="ru-RU"/>
              </w:rPr>
            </w:pPr>
            <w:r w:rsidRPr="00C274F4">
              <w:rPr>
                <w:rFonts w:ascii="Verdana" w:hAnsi="Verdana" w:cs="Calibri"/>
                <w:sz w:val="20"/>
                <w:szCs w:val="20"/>
                <w:lang w:val="en-US" w:eastAsia="ru-RU"/>
              </w:rPr>
              <w:t xml:space="preserve">10 </w:t>
            </w:r>
            <w:r w:rsidRPr="00C274F4">
              <w:rPr>
                <w:rFonts w:ascii="Verdana" w:hAnsi="Verdana" w:cs="Calibri"/>
                <w:sz w:val="20"/>
                <w:szCs w:val="20"/>
                <w:lang w:eastAsia="ru-RU"/>
              </w:rPr>
              <w:t>ТБ</w:t>
            </w:r>
            <w:r w:rsidRPr="00C274F4">
              <w:rPr>
                <w:rFonts w:ascii="Verdana" w:hAnsi="Verdana" w:cs="Calibri"/>
                <w:sz w:val="20"/>
                <w:szCs w:val="20"/>
                <w:lang w:val="en-US" w:eastAsia="ru-RU"/>
              </w:rPr>
              <w:t xml:space="preserve"> </w:t>
            </w:r>
            <w:r w:rsidRPr="00C274F4">
              <w:rPr>
                <w:rFonts w:ascii="Verdana" w:hAnsi="Verdana" w:cs="Calibri"/>
                <w:sz w:val="20"/>
                <w:szCs w:val="20"/>
                <w:lang w:eastAsia="ru-RU"/>
              </w:rPr>
              <w:t>Жесткий</w:t>
            </w:r>
            <w:r w:rsidRPr="00C274F4">
              <w:rPr>
                <w:rFonts w:ascii="Verdana" w:hAnsi="Verdana" w:cs="Calibri"/>
                <w:sz w:val="20"/>
                <w:szCs w:val="20"/>
                <w:lang w:val="en-US" w:eastAsia="ru-RU"/>
              </w:rPr>
              <w:t xml:space="preserve"> </w:t>
            </w:r>
            <w:r w:rsidRPr="00C274F4">
              <w:rPr>
                <w:rFonts w:ascii="Verdana" w:hAnsi="Verdana" w:cs="Calibri"/>
                <w:sz w:val="20"/>
                <w:szCs w:val="20"/>
                <w:lang w:eastAsia="ru-RU"/>
              </w:rPr>
              <w:t>диск</w:t>
            </w:r>
            <w:r w:rsidRPr="00C274F4">
              <w:rPr>
                <w:rFonts w:ascii="Verdana" w:hAnsi="Verdana" w:cs="Calibri"/>
                <w:sz w:val="20"/>
                <w:szCs w:val="20"/>
                <w:lang w:val="en-US" w:eastAsia="ru-RU"/>
              </w:rPr>
              <w:t xml:space="preserve"> Seagate </w:t>
            </w:r>
            <w:proofErr w:type="spellStart"/>
            <w:r w:rsidRPr="00C274F4">
              <w:rPr>
                <w:rFonts w:ascii="Verdana" w:hAnsi="Verdana" w:cs="Calibri"/>
                <w:sz w:val="20"/>
                <w:szCs w:val="20"/>
                <w:lang w:val="en-US" w:eastAsia="ru-RU"/>
              </w:rPr>
              <w:t>SkyHawk</w:t>
            </w:r>
            <w:proofErr w:type="spellEnd"/>
            <w:r w:rsidRPr="00C274F4">
              <w:rPr>
                <w:rFonts w:ascii="Verdana" w:hAnsi="Verdana" w:cs="Calibri"/>
                <w:sz w:val="20"/>
                <w:szCs w:val="20"/>
                <w:lang w:val="en-US" w:eastAsia="ru-RU"/>
              </w:rPr>
              <w:t xml:space="preserve"> AI [ST10000VE001]</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val="en-US" w:eastAsia="ru-RU"/>
              </w:rPr>
            </w:pPr>
            <w:r w:rsidRPr="00C274F4">
              <w:rPr>
                <w:rFonts w:ascii="Verdana" w:hAnsi="Verdana" w:cs="Calibri"/>
                <w:sz w:val="20"/>
                <w:szCs w:val="20"/>
                <w:lang w:eastAsia="ru-RU"/>
              </w:rPr>
              <w:t>Кабель</w:t>
            </w:r>
            <w:r w:rsidRPr="00C274F4">
              <w:rPr>
                <w:rFonts w:ascii="Verdana" w:hAnsi="Verdana" w:cs="Calibri"/>
                <w:sz w:val="20"/>
                <w:szCs w:val="20"/>
                <w:lang w:val="en-US" w:eastAsia="ru-RU"/>
              </w:rPr>
              <w:t xml:space="preserve"> UTP 4PR 24AWG CAT5e 305</w:t>
            </w:r>
            <w:r w:rsidRPr="00C274F4">
              <w:rPr>
                <w:rFonts w:ascii="Verdana" w:hAnsi="Verdana" w:cs="Calibri"/>
                <w:sz w:val="20"/>
                <w:szCs w:val="20"/>
                <w:lang w:eastAsia="ru-RU"/>
              </w:rPr>
              <w:t>м</w:t>
            </w:r>
            <w:r w:rsidRPr="00C274F4">
              <w:rPr>
                <w:rFonts w:ascii="Verdana" w:hAnsi="Verdana" w:cs="Calibri"/>
                <w:sz w:val="20"/>
                <w:szCs w:val="20"/>
                <w:lang w:val="en-US" w:eastAsia="ru-RU"/>
              </w:rPr>
              <w:t xml:space="preserve"> SKYNET Standard outdoor 4x2x0.48 (Cu)</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300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м</w:t>
            </w:r>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val="en-US" w:eastAsia="ru-RU"/>
              </w:rPr>
            </w:pPr>
            <w:r w:rsidRPr="00C274F4">
              <w:rPr>
                <w:rFonts w:ascii="Verdana" w:hAnsi="Verdana" w:cs="Calibri"/>
                <w:sz w:val="20"/>
                <w:szCs w:val="20"/>
                <w:lang w:eastAsia="ru-RU"/>
              </w:rPr>
              <w:t>Кабель</w:t>
            </w:r>
            <w:r w:rsidRPr="00C274F4">
              <w:rPr>
                <w:rFonts w:ascii="Verdana" w:hAnsi="Verdana" w:cs="Calibri"/>
                <w:sz w:val="20"/>
                <w:szCs w:val="20"/>
                <w:lang w:val="en-US" w:eastAsia="ru-RU"/>
              </w:rPr>
              <w:t xml:space="preserve"> UTP 4PR 24AWG CAT5e 305</w:t>
            </w:r>
            <w:r w:rsidRPr="00C274F4">
              <w:rPr>
                <w:rFonts w:ascii="Verdana" w:hAnsi="Verdana" w:cs="Calibri"/>
                <w:sz w:val="20"/>
                <w:szCs w:val="20"/>
                <w:lang w:eastAsia="ru-RU"/>
              </w:rPr>
              <w:t>м</w:t>
            </w:r>
            <w:r w:rsidRPr="00C274F4">
              <w:rPr>
                <w:rFonts w:ascii="Verdana" w:hAnsi="Verdana" w:cs="Calibri"/>
                <w:sz w:val="20"/>
                <w:szCs w:val="20"/>
                <w:lang w:val="en-US" w:eastAsia="ru-RU"/>
              </w:rPr>
              <w:t xml:space="preserve"> SKYNET Standard indoor 4x2x0.48 (Cu)</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900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м</w:t>
            </w:r>
          </w:p>
        </w:tc>
      </w:tr>
      <w:tr w:rsidR="00C274F4" w:rsidRPr="00C274F4" w:rsidTr="00C274F4">
        <w:trPr>
          <w:trHeight w:val="255"/>
        </w:trPr>
        <w:tc>
          <w:tcPr>
            <w:tcW w:w="11660" w:type="dxa"/>
            <w:tcBorders>
              <w:top w:val="single" w:sz="4" w:space="0" w:color="auto"/>
              <w:left w:val="single" w:sz="4" w:space="0" w:color="auto"/>
              <w:bottom w:val="single" w:sz="4" w:space="0" w:color="auto"/>
              <w:right w:val="single" w:sz="4" w:space="0" w:color="000000"/>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Удлинитель HDMI по витой паре RJ-45 8P-8C REXANT категории 5е/6 до 120 м 17-6971</w:t>
            </w:r>
          </w:p>
        </w:tc>
        <w:tc>
          <w:tcPr>
            <w:tcW w:w="1500" w:type="dxa"/>
            <w:tcBorders>
              <w:top w:val="nil"/>
              <w:left w:val="nil"/>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компл</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Коннектор NIKOMAX RJ45/8P8C, под витую пару, Кат.5e, (Класс D), 100МГц, покрытие 6мкд, под многожильный кабель,</w:t>
            </w:r>
            <w:r w:rsidRPr="00C274F4">
              <w:rPr>
                <w:rFonts w:ascii="Verdana" w:hAnsi="Verdana" w:cs="Calibri"/>
                <w:sz w:val="20"/>
                <w:szCs w:val="20"/>
                <w:lang w:eastAsia="ru-RU"/>
              </w:rPr>
              <w:br/>
              <w:t>неэкранированный,</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100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Кронштейн для ТВ DEXP BM-42TS-1 черный</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AKSILIUM монтажная коробка для камер JB </w:t>
            </w:r>
            <w:proofErr w:type="spellStart"/>
            <w:r w:rsidRPr="00C274F4">
              <w:rPr>
                <w:rFonts w:ascii="Verdana" w:hAnsi="Verdana" w:cs="Calibri"/>
                <w:sz w:val="20"/>
                <w:szCs w:val="20"/>
                <w:lang w:eastAsia="ru-RU"/>
              </w:rPr>
              <w:t>Lite</w:t>
            </w:r>
            <w:proofErr w:type="spellEnd"/>
            <w:r w:rsidRPr="00C274F4">
              <w:rPr>
                <w:rFonts w:ascii="Verdana" w:hAnsi="Verdana" w:cs="Calibri"/>
                <w:sz w:val="20"/>
                <w:szCs w:val="20"/>
                <w:lang w:eastAsia="ru-RU"/>
              </w:rPr>
              <w:t xml:space="preserve"> (универсальная)</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15</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м</w:t>
            </w:r>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Смарт-монитор </w:t>
            </w:r>
            <w:proofErr w:type="spellStart"/>
            <w:r w:rsidRPr="00C274F4">
              <w:rPr>
                <w:rFonts w:ascii="Verdana" w:hAnsi="Verdana" w:cs="Calibri"/>
                <w:sz w:val="20"/>
                <w:szCs w:val="20"/>
                <w:lang w:eastAsia="ru-RU"/>
              </w:rPr>
              <w:t>Samsung</w:t>
            </w:r>
            <w:proofErr w:type="spellEnd"/>
            <w:r w:rsidRPr="00C274F4">
              <w:rPr>
                <w:rFonts w:ascii="Verdana" w:hAnsi="Verdana" w:cs="Calibri"/>
                <w:sz w:val="20"/>
                <w:szCs w:val="20"/>
                <w:lang w:eastAsia="ru-RU"/>
              </w:rPr>
              <w:t xml:space="preserve"> </w:t>
            </w:r>
            <w:proofErr w:type="spellStart"/>
            <w:r w:rsidRPr="00C274F4">
              <w:rPr>
                <w:rFonts w:ascii="Verdana" w:hAnsi="Verdana" w:cs="Calibri"/>
                <w:sz w:val="20"/>
                <w:szCs w:val="20"/>
                <w:lang w:eastAsia="ru-RU"/>
              </w:rPr>
              <w:t>Smart</w:t>
            </w:r>
            <w:proofErr w:type="spellEnd"/>
            <w:r w:rsidRPr="00C274F4">
              <w:rPr>
                <w:rFonts w:ascii="Verdana" w:hAnsi="Verdana" w:cs="Calibri"/>
                <w:sz w:val="20"/>
                <w:szCs w:val="20"/>
                <w:lang w:eastAsia="ru-RU"/>
              </w:rPr>
              <w:t xml:space="preserve"> M5 S24AM506NI черный 24" (60 см)</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32" (81 см) Телевизор LED DEXP F32H7000C черный</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val="en-US" w:eastAsia="ru-RU"/>
              </w:rPr>
            </w:pPr>
            <w:r w:rsidRPr="00C274F4">
              <w:rPr>
                <w:rFonts w:ascii="Verdana" w:hAnsi="Verdana" w:cs="Calibri"/>
                <w:sz w:val="20"/>
                <w:szCs w:val="20"/>
                <w:lang w:val="en-US" w:eastAsia="ru-RU"/>
              </w:rPr>
              <w:t xml:space="preserve">Wi-Fi </w:t>
            </w:r>
            <w:r w:rsidRPr="00C274F4">
              <w:rPr>
                <w:rFonts w:ascii="Verdana" w:hAnsi="Verdana" w:cs="Calibri"/>
                <w:sz w:val="20"/>
                <w:szCs w:val="20"/>
                <w:lang w:eastAsia="ru-RU"/>
              </w:rPr>
              <w:t>роутер</w:t>
            </w:r>
            <w:r w:rsidRPr="00C274F4">
              <w:rPr>
                <w:rFonts w:ascii="Verdana" w:hAnsi="Verdana" w:cs="Calibri"/>
                <w:sz w:val="20"/>
                <w:szCs w:val="20"/>
                <w:lang w:val="en-US" w:eastAsia="ru-RU"/>
              </w:rPr>
              <w:t xml:space="preserve"> TP-Link Archer A6</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Сетевой фильтр </w:t>
            </w:r>
            <w:proofErr w:type="spellStart"/>
            <w:r w:rsidRPr="00C274F4">
              <w:rPr>
                <w:rFonts w:ascii="Verdana" w:hAnsi="Verdana" w:cs="Calibri"/>
                <w:sz w:val="20"/>
                <w:szCs w:val="20"/>
                <w:lang w:eastAsia="ru-RU"/>
              </w:rPr>
              <w:t>Pilot</w:t>
            </w:r>
            <w:proofErr w:type="spellEnd"/>
            <w:r w:rsidRPr="00C274F4">
              <w:rPr>
                <w:rFonts w:ascii="Verdana" w:hAnsi="Verdana" w:cs="Calibri"/>
                <w:sz w:val="20"/>
                <w:szCs w:val="20"/>
                <w:lang w:eastAsia="ru-RU"/>
              </w:rPr>
              <w:t xml:space="preserve"> S-MAX серый</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Труба ПНД лёгкая </w:t>
            </w:r>
            <w:proofErr w:type="spellStart"/>
            <w:r w:rsidRPr="00C274F4">
              <w:rPr>
                <w:rFonts w:ascii="Verdana" w:hAnsi="Verdana" w:cs="Calibri"/>
                <w:sz w:val="20"/>
                <w:szCs w:val="20"/>
                <w:lang w:eastAsia="ru-RU"/>
              </w:rPr>
              <w:t>безгалогенная</w:t>
            </w:r>
            <w:proofErr w:type="spellEnd"/>
            <w:r w:rsidRPr="00C274F4">
              <w:rPr>
                <w:rFonts w:ascii="Verdana" w:hAnsi="Verdana" w:cs="Calibri"/>
                <w:sz w:val="20"/>
                <w:szCs w:val="20"/>
                <w:lang w:eastAsia="ru-RU"/>
              </w:rPr>
              <w:t xml:space="preserve"> (HF) черная с зондом D=20 (161557)</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200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м</w:t>
            </w:r>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lastRenderedPageBreak/>
              <w:t>Держатель для труб Д20 мм</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400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шт</w:t>
            </w:r>
            <w:proofErr w:type="spellEnd"/>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 xml:space="preserve">Короб 60х40 DEGROSS </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10</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м</w:t>
            </w:r>
          </w:p>
        </w:tc>
      </w:tr>
      <w:tr w:rsidR="00C274F4" w:rsidRPr="00C274F4" w:rsidTr="00C274F4">
        <w:trPr>
          <w:trHeight w:val="255"/>
        </w:trPr>
        <w:tc>
          <w:tcPr>
            <w:tcW w:w="11660" w:type="dxa"/>
            <w:tcBorders>
              <w:top w:val="single" w:sz="4" w:space="0" w:color="auto"/>
              <w:left w:val="single" w:sz="4" w:space="0" w:color="auto"/>
              <w:bottom w:val="single" w:sz="4" w:space="0" w:color="auto"/>
              <w:right w:val="nil"/>
            </w:tcBorders>
            <w:shd w:val="clear" w:color="000000" w:fill="FFFFFF"/>
            <w:hideMark/>
          </w:tcPr>
          <w:p w:rsidR="00C274F4" w:rsidRPr="00C274F4" w:rsidRDefault="00C274F4" w:rsidP="00C274F4">
            <w:pPr>
              <w:suppressAutoHyphens w:val="0"/>
              <w:rPr>
                <w:rFonts w:ascii="Verdana" w:hAnsi="Verdana" w:cs="Calibri"/>
                <w:sz w:val="20"/>
                <w:szCs w:val="20"/>
                <w:lang w:eastAsia="ru-RU"/>
              </w:rPr>
            </w:pPr>
            <w:r w:rsidRPr="00C274F4">
              <w:rPr>
                <w:rFonts w:ascii="Verdana" w:hAnsi="Verdana" w:cs="Calibri"/>
                <w:sz w:val="20"/>
                <w:szCs w:val="20"/>
                <w:lang w:eastAsia="ru-RU"/>
              </w:rPr>
              <w:t>Расходные материалы, крепеж</w:t>
            </w:r>
          </w:p>
        </w:tc>
        <w:tc>
          <w:tcPr>
            <w:tcW w:w="1500" w:type="dxa"/>
            <w:tcBorders>
              <w:top w:val="nil"/>
              <w:left w:val="single" w:sz="4" w:space="0" w:color="auto"/>
              <w:bottom w:val="single" w:sz="4" w:space="0" w:color="auto"/>
              <w:right w:val="single" w:sz="4" w:space="0" w:color="auto"/>
            </w:tcBorders>
            <w:shd w:val="clear" w:color="000000" w:fill="FFFFFF"/>
            <w:noWrap/>
            <w:hideMark/>
          </w:tcPr>
          <w:p w:rsidR="00C274F4" w:rsidRPr="00C274F4" w:rsidRDefault="00C274F4" w:rsidP="00C274F4">
            <w:pPr>
              <w:suppressAutoHyphens w:val="0"/>
              <w:jc w:val="center"/>
              <w:rPr>
                <w:rFonts w:ascii="Verdana" w:hAnsi="Verdana" w:cs="Calibri"/>
                <w:sz w:val="20"/>
                <w:szCs w:val="20"/>
                <w:lang w:eastAsia="ru-RU"/>
              </w:rPr>
            </w:pPr>
            <w:r w:rsidRPr="00C274F4">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C274F4" w:rsidRPr="00C274F4" w:rsidRDefault="00C274F4" w:rsidP="00C274F4">
            <w:pPr>
              <w:suppressAutoHyphens w:val="0"/>
              <w:jc w:val="center"/>
              <w:rPr>
                <w:rFonts w:ascii="Verdana" w:hAnsi="Verdana" w:cs="Calibri"/>
                <w:sz w:val="20"/>
                <w:szCs w:val="20"/>
                <w:lang w:eastAsia="ru-RU"/>
              </w:rPr>
            </w:pPr>
            <w:proofErr w:type="spellStart"/>
            <w:r w:rsidRPr="00C274F4">
              <w:rPr>
                <w:rFonts w:ascii="Verdana" w:hAnsi="Verdana" w:cs="Calibri"/>
                <w:sz w:val="20"/>
                <w:szCs w:val="20"/>
                <w:lang w:eastAsia="ru-RU"/>
              </w:rPr>
              <w:t>коплект</w:t>
            </w:r>
            <w:proofErr w:type="spellEnd"/>
          </w:p>
        </w:tc>
      </w:tr>
    </w:tbl>
    <w:p w:rsidR="007870D4" w:rsidRDefault="007870D4" w:rsidP="007870D4">
      <w:pPr>
        <w:shd w:val="clear" w:color="auto" w:fill="FFFFFF"/>
        <w:suppressAutoHyphens w:val="0"/>
        <w:ind w:firstLine="708"/>
        <w:rPr>
          <w:b/>
          <w:sz w:val="20"/>
          <w:szCs w:val="20"/>
          <w:lang w:eastAsia="ru-RU"/>
        </w:rPr>
      </w:pPr>
    </w:p>
    <w:p w:rsidR="008649A5" w:rsidRDefault="008649A5" w:rsidP="00C274F4">
      <w:pPr>
        <w:shd w:val="clear" w:color="auto" w:fill="FFFFFF"/>
        <w:suppressAutoHyphens w:val="0"/>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7870D4" w:rsidRPr="00AC5012" w:rsidRDefault="007870D4" w:rsidP="007870D4">
      <w:pPr>
        <w:shd w:val="clear" w:color="auto" w:fill="FFFFFF"/>
        <w:suppressAutoHyphens w:val="0"/>
        <w:ind w:firstLine="708"/>
        <w:rPr>
          <w:b/>
          <w:sz w:val="20"/>
          <w:szCs w:val="20"/>
          <w:lang w:eastAsia="ru-RU"/>
        </w:rPr>
      </w:pPr>
      <w:r>
        <w:rPr>
          <w:b/>
          <w:sz w:val="20"/>
          <w:szCs w:val="20"/>
          <w:lang w:eastAsia="ru-RU"/>
        </w:rPr>
        <w:t>Требования к м</w:t>
      </w:r>
      <w:r w:rsidRPr="00AC5012">
        <w:rPr>
          <w:b/>
          <w:sz w:val="20"/>
          <w:szCs w:val="20"/>
          <w:lang w:eastAsia="ru-RU"/>
        </w:rPr>
        <w:t>атериал</w:t>
      </w:r>
      <w:r>
        <w:rPr>
          <w:b/>
          <w:sz w:val="20"/>
          <w:szCs w:val="20"/>
          <w:lang w:eastAsia="ru-RU"/>
        </w:rPr>
        <w:t>ам, используемым при проведении работ</w:t>
      </w:r>
      <w:r w:rsidRPr="00AC5012">
        <w:rPr>
          <w:b/>
          <w:sz w:val="20"/>
          <w:szCs w:val="20"/>
          <w:lang w:eastAsia="ru-RU"/>
        </w:rPr>
        <w:t xml:space="preserve"> на вышеуказанных объектах:</w:t>
      </w:r>
    </w:p>
    <w:p w:rsidR="000820BD" w:rsidRDefault="007870D4" w:rsidP="000820BD">
      <w:pPr>
        <w:shd w:val="clear" w:color="auto" w:fill="FFFFFF"/>
        <w:suppressAutoHyphens w:val="0"/>
        <w:ind w:firstLine="357"/>
        <w:rPr>
          <w:b/>
          <w:sz w:val="20"/>
          <w:szCs w:val="20"/>
          <w:lang w:eastAsia="ru-RU"/>
        </w:rPr>
      </w:pPr>
      <w:r w:rsidRPr="00AC5012">
        <w:rPr>
          <w:b/>
          <w:sz w:val="20"/>
          <w:szCs w:val="20"/>
          <w:lang w:eastAsia="ru-RU"/>
        </w:rPr>
        <w:t>Монтажные пусконала</w:t>
      </w:r>
      <w:r w:rsidR="000820BD">
        <w:rPr>
          <w:b/>
          <w:sz w:val="20"/>
          <w:szCs w:val="20"/>
          <w:lang w:eastAsia="ru-RU"/>
        </w:rPr>
        <w:t>дочные работы по всем объектам:</w:t>
      </w:r>
    </w:p>
    <w:tbl>
      <w:tblPr>
        <w:tblW w:w="15076" w:type="dxa"/>
        <w:tblLook w:val="04A0" w:firstRow="1" w:lastRow="0" w:firstColumn="1" w:lastColumn="0" w:noHBand="0" w:noVBand="1"/>
      </w:tblPr>
      <w:tblGrid>
        <w:gridCol w:w="6374"/>
        <w:gridCol w:w="6521"/>
        <w:gridCol w:w="1361"/>
        <w:gridCol w:w="820"/>
      </w:tblGrid>
      <w:tr w:rsidR="00C274F4" w:rsidRPr="00C274F4" w:rsidTr="00C274F4">
        <w:trPr>
          <w:trHeight w:val="255"/>
        </w:trPr>
        <w:tc>
          <w:tcPr>
            <w:tcW w:w="63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Обоснование</w:t>
            </w:r>
          </w:p>
        </w:tc>
        <w:tc>
          <w:tcPr>
            <w:tcW w:w="6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Наименование работ и затрат</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Единица измерения</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Кол-во</w:t>
            </w:r>
          </w:p>
        </w:tc>
      </w:tr>
      <w:tr w:rsidR="00C274F4" w:rsidRPr="00C274F4" w:rsidTr="00C274F4">
        <w:trPr>
          <w:trHeight w:val="255"/>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r>
      <w:tr w:rsidR="00C274F4" w:rsidRPr="00C274F4" w:rsidTr="00C274F4">
        <w:trPr>
          <w:trHeight w:val="255"/>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C274F4" w:rsidRPr="00C274F4" w:rsidRDefault="00C274F4" w:rsidP="00C274F4">
            <w:pPr>
              <w:suppressAutoHyphens w:val="0"/>
              <w:rPr>
                <w:rFonts w:ascii="Verdana" w:hAnsi="Verdana" w:cs="Calibri"/>
                <w:color w:val="000000"/>
                <w:sz w:val="20"/>
                <w:szCs w:val="20"/>
                <w:lang w:eastAsia="ru-RU"/>
              </w:rPr>
            </w:pPr>
          </w:p>
        </w:tc>
      </w:tr>
      <w:tr w:rsidR="00C274F4" w:rsidRPr="00C274F4" w:rsidTr="00C274F4">
        <w:trPr>
          <w:trHeight w:val="1020"/>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ТЕРм10-06-068-16</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Программирование сетевого элемента и отладка его работы (мультиплексор, регенератор)</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сетевой элемент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2</w:t>
            </w:r>
          </w:p>
        </w:tc>
      </w:tr>
      <w:tr w:rsidR="00C274F4" w:rsidRPr="00C274F4" w:rsidTr="00C274F4">
        <w:trPr>
          <w:trHeight w:val="737"/>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ТЕРм10-10-001-01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Камеры видеонаблюдения: фиксированные</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17</w:t>
            </w:r>
          </w:p>
        </w:tc>
      </w:tr>
      <w:tr w:rsidR="00C274F4" w:rsidRPr="00C274F4" w:rsidTr="00C274F4">
        <w:trPr>
          <w:trHeight w:val="718"/>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ТЕРм10-08-019-01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 xml:space="preserve">Коробка </w:t>
            </w:r>
            <w:proofErr w:type="spellStart"/>
            <w:r w:rsidRPr="00C274F4">
              <w:rPr>
                <w:rFonts w:ascii="Verdana" w:hAnsi="Verdana" w:cs="Calibri"/>
                <w:color w:val="000000"/>
                <w:sz w:val="20"/>
                <w:szCs w:val="20"/>
                <w:lang w:eastAsia="ru-RU"/>
              </w:rPr>
              <w:t>ответвительная</w:t>
            </w:r>
            <w:proofErr w:type="spellEnd"/>
            <w:r w:rsidRPr="00C274F4">
              <w:rPr>
                <w:rFonts w:ascii="Verdana" w:hAnsi="Verdana" w:cs="Calibri"/>
                <w:color w:val="000000"/>
                <w:sz w:val="20"/>
                <w:szCs w:val="20"/>
                <w:lang w:eastAsia="ru-RU"/>
              </w:rPr>
              <w:t xml:space="preserve"> на стене</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15</w:t>
            </w:r>
          </w:p>
        </w:tc>
      </w:tr>
      <w:tr w:rsidR="00C274F4" w:rsidRPr="00C274F4" w:rsidTr="00C274F4">
        <w:trPr>
          <w:trHeight w:val="687"/>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ТЕРм10-04-087-14</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Устройство цифровой регистрации</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устройство</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w:t>
            </w:r>
          </w:p>
        </w:tc>
      </w:tr>
      <w:tr w:rsidR="00C274F4" w:rsidRPr="00C274F4" w:rsidTr="00C274F4">
        <w:trPr>
          <w:trHeight w:val="711"/>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ТЕРм10-08-003-01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Прибор сигнализирующий емкостной (прим Коммутатор)</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2</w:t>
            </w:r>
          </w:p>
        </w:tc>
      </w:tr>
      <w:tr w:rsidR="00C274F4" w:rsidRPr="00C274F4" w:rsidTr="00C274F4">
        <w:trPr>
          <w:trHeight w:val="678"/>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ТЕРм10-10-001-02</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Камеры видеонаблюдения: на кронштейне</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9</w:t>
            </w:r>
          </w:p>
        </w:tc>
      </w:tr>
      <w:tr w:rsidR="00C274F4" w:rsidRPr="00C274F4" w:rsidTr="00C274F4">
        <w:trPr>
          <w:trHeight w:val="716"/>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ТЕРм10-08-001-12</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Устройства промежуточные на количество лучей: (HDD)</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2</w:t>
            </w:r>
          </w:p>
        </w:tc>
      </w:tr>
      <w:tr w:rsidR="00C274F4" w:rsidRPr="00C274F4" w:rsidTr="00C274F4">
        <w:trPr>
          <w:trHeight w:val="827"/>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ТЕРм10-04-067-23</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Устройство видеоконтрольное (Монитор)</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2</w:t>
            </w:r>
          </w:p>
        </w:tc>
      </w:tr>
      <w:tr w:rsidR="00C274F4" w:rsidRPr="00C274F4" w:rsidTr="00C274F4">
        <w:trPr>
          <w:trHeight w:val="1020"/>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lastRenderedPageBreak/>
              <w:t>ТЕРм11-04-020-01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Разъемы штепсельные с разделкой и включением экранированного кабеля, сечение жилы до 1 мм2</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 шт.</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100</w:t>
            </w:r>
          </w:p>
        </w:tc>
      </w:tr>
      <w:tr w:rsidR="00C274F4" w:rsidRPr="00C274F4" w:rsidTr="00C274F4">
        <w:trPr>
          <w:trHeight w:val="939"/>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ТЕРм10-08-005-01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Провод двух- и трехжильный с разделительным основанием по стенам и потолкам, прокладываемый по основаниям: деревянным</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100 м</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12</w:t>
            </w:r>
          </w:p>
        </w:tc>
      </w:tr>
      <w:tr w:rsidR="00C274F4" w:rsidRPr="00C274F4" w:rsidTr="00C274F4">
        <w:trPr>
          <w:trHeight w:val="838"/>
        </w:trPr>
        <w:tc>
          <w:tcPr>
            <w:tcW w:w="6374" w:type="dxa"/>
            <w:tcBorders>
              <w:top w:val="nil"/>
              <w:left w:val="single" w:sz="4" w:space="0" w:color="auto"/>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b/>
                <w:bCs/>
                <w:color w:val="000000"/>
                <w:sz w:val="20"/>
                <w:szCs w:val="20"/>
                <w:lang w:eastAsia="ru-RU"/>
              </w:rPr>
            </w:pPr>
            <w:r w:rsidRPr="00C274F4">
              <w:rPr>
                <w:rFonts w:ascii="Verdana" w:hAnsi="Verdana" w:cs="Calibri"/>
                <w:b/>
                <w:bCs/>
                <w:color w:val="000000"/>
                <w:sz w:val="20"/>
                <w:szCs w:val="20"/>
                <w:lang w:eastAsia="ru-RU"/>
              </w:rPr>
              <w:t>ТЕРм08-02-409-01</w:t>
            </w:r>
            <w:r w:rsidRPr="00C274F4">
              <w:rPr>
                <w:rFonts w:ascii="Verdana" w:hAnsi="Verdana" w:cs="Calibri"/>
                <w:b/>
                <w:bCs/>
                <w:color w:val="000000"/>
                <w:sz w:val="20"/>
                <w:szCs w:val="20"/>
                <w:lang w:eastAsia="ru-RU"/>
              </w:rPr>
              <w:br/>
              <w:t>Приказ Минстроя России от 12.11.14 №703/</w:t>
            </w:r>
            <w:proofErr w:type="spellStart"/>
            <w:r w:rsidRPr="00C274F4">
              <w:rPr>
                <w:rFonts w:ascii="Verdana" w:hAnsi="Verdana" w:cs="Calibri"/>
                <w:b/>
                <w:bCs/>
                <w:color w:val="000000"/>
                <w:sz w:val="20"/>
                <w:szCs w:val="20"/>
                <w:lang w:eastAsia="ru-RU"/>
              </w:rPr>
              <w:t>пр</w:t>
            </w:r>
            <w:proofErr w:type="spellEnd"/>
          </w:p>
        </w:tc>
        <w:tc>
          <w:tcPr>
            <w:tcW w:w="6521" w:type="dxa"/>
            <w:tcBorders>
              <w:top w:val="single" w:sz="4" w:space="0" w:color="auto"/>
              <w:left w:val="nil"/>
              <w:bottom w:val="single" w:sz="4" w:space="0" w:color="auto"/>
              <w:right w:val="single" w:sz="4" w:space="0" w:color="auto"/>
            </w:tcBorders>
            <w:shd w:val="clear" w:color="000000" w:fill="FFFFFF"/>
            <w:hideMark/>
          </w:tcPr>
          <w:p w:rsidR="00C274F4" w:rsidRPr="00C274F4" w:rsidRDefault="00C274F4" w:rsidP="00C274F4">
            <w:pPr>
              <w:suppressAutoHyphens w:val="0"/>
              <w:rPr>
                <w:rFonts w:ascii="Verdana" w:hAnsi="Verdana" w:cs="Calibri"/>
                <w:color w:val="000000"/>
                <w:sz w:val="20"/>
                <w:szCs w:val="20"/>
                <w:lang w:eastAsia="ru-RU"/>
              </w:rPr>
            </w:pPr>
            <w:r w:rsidRPr="00C274F4">
              <w:rPr>
                <w:rFonts w:ascii="Verdana" w:hAnsi="Verdana" w:cs="Calibri"/>
                <w:color w:val="000000"/>
                <w:sz w:val="20"/>
                <w:szCs w:val="20"/>
                <w:lang w:eastAsia="ru-RU"/>
              </w:rPr>
              <w:t>Труба винипластовая по установленным конструкциям, по стенам и колоннам с креплением скобами, диаметр: до 25 мм</w:t>
            </w:r>
          </w:p>
        </w:tc>
        <w:tc>
          <w:tcPr>
            <w:tcW w:w="1361"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100 м</w:t>
            </w:r>
          </w:p>
        </w:tc>
        <w:tc>
          <w:tcPr>
            <w:tcW w:w="820" w:type="dxa"/>
            <w:tcBorders>
              <w:top w:val="nil"/>
              <w:left w:val="nil"/>
              <w:bottom w:val="single" w:sz="4" w:space="0" w:color="auto"/>
              <w:right w:val="single" w:sz="4" w:space="0" w:color="auto"/>
            </w:tcBorders>
            <w:shd w:val="clear" w:color="000000" w:fill="FFFFFF"/>
            <w:hideMark/>
          </w:tcPr>
          <w:p w:rsidR="00C274F4" w:rsidRPr="00C274F4" w:rsidRDefault="00C274F4" w:rsidP="00C274F4">
            <w:pPr>
              <w:suppressAutoHyphens w:val="0"/>
              <w:jc w:val="center"/>
              <w:rPr>
                <w:rFonts w:ascii="Verdana" w:hAnsi="Verdana" w:cs="Calibri"/>
                <w:color w:val="000000"/>
                <w:sz w:val="20"/>
                <w:szCs w:val="20"/>
                <w:lang w:eastAsia="ru-RU"/>
              </w:rPr>
            </w:pPr>
            <w:r w:rsidRPr="00C274F4">
              <w:rPr>
                <w:rFonts w:ascii="Verdana" w:hAnsi="Verdana" w:cs="Calibri"/>
                <w:color w:val="000000"/>
                <w:sz w:val="20"/>
                <w:szCs w:val="20"/>
                <w:lang w:eastAsia="ru-RU"/>
              </w:rPr>
              <w:t>2</w:t>
            </w:r>
          </w:p>
        </w:tc>
      </w:tr>
    </w:tbl>
    <w:p w:rsidR="000820BD" w:rsidRDefault="000820BD" w:rsidP="000820BD">
      <w:pPr>
        <w:shd w:val="clear" w:color="auto" w:fill="FFFFFF"/>
        <w:suppressAutoHyphens w:val="0"/>
        <w:ind w:firstLine="357"/>
        <w:rPr>
          <w:b/>
          <w:sz w:val="20"/>
          <w:szCs w:val="20"/>
          <w:lang w:eastAsia="ru-RU"/>
        </w:rPr>
      </w:pPr>
    </w:p>
    <w:p w:rsidR="000820BD" w:rsidRDefault="000820BD" w:rsidP="000820BD">
      <w:pPr>
        <w:shd w:val="clear" w:color="auto" w:fill="FFFFFF"/>
        <w:suppressAutoHyphens w:val="0"/>
        <w:ind w:firstLine="357"/>
        <w:rPr>
          <w:b/>
          <w:sz w:val="20"/>
          <w:szCs w:val="20"/>
          <w:lang w:eastAsia="ru-RU"/>
        </w:rPr>
      </w:pPr>
    </w:p>
    <w:p w:rsidR="000820BD" w:rsidRDefault="000820BD" w:rsidP="000820BD">
      <w:pPr>
        <w:shd w:val="clear" w:color="auto" w:fill="FFFFFF"/>
        <w:suppressAutoHyphens w:val="0"/>
        <w:rPr>
          <w:b/>
          <w:sz w:val="20"/>
          <w:szCs w:val="20"/>
          <w:lang w:eastAsia="ru-RU"/>
        </w:rPr>
      </w:pPr>
    </w:p>
    <w:p w:rsidR="007870D4" w:rsidRPr="000820BD" w:rsidRDefault="007870D4" w:rsidP="000820BD">
      <w:pPr>
        <w:shd w:val="clear" w:color="auto" w:fill="FFFFFF"/>
        <w:suppressAutoHyphens w:val="0"/>
        <w:ind w:firstLine="357"/>
        <w:rPr>
          <w:b/>
          <w:sz w:val="20"/>
          <w:szCs w:val="20"/>
          <w:lang w:eastAsia="ru-RU"/>
        </w:rPr>
      </w:pPr>
      <w:r w:rsidRPr="00AC5012">
        <w:rPr>
          <w:sz w:val="22"/>
          <w:szCs w:val="22"/>
        </w:rPr>
        <w:t>Все оборудование подлежащие установке должно быть новым.</w:t>
      </w:r>
    </w:p>
    <w:p w:rsidR="00D600AA" w:rsidRPr="00D600AA" w:rsidRDefault="00D600AA" w:rsidP="00D600AA">
      <w:pPr>
        <w:ind w:firstLine="567"/>
        <w:jc w:val="both"/>
        <w:rPr>
          <w:rFonts w:cs="Arial"/>
          <w:b/>
          <w:sz w:val="22"/>
          <w:szCs w:val="22"/>
          <w:lang w:eastAsia="en-US"/>
        </w:rPr>
      </w:pPr>
      <w:r w:rsidRPr="00D600AA">
        <w:rPr>
          <w:b/>
        </w:rPr>
        <w:t>При проведении работ допускается использование материалов, оборудования эквивалентных материалам,</w:t>
      </w:r>
      <w:r w:rsidR="00BF1E5D">
        <w:rPr>
          <w:b/>
        </w:rPr>
        <w:t xml:space="preserve"> указанным в Техническом задании</w:t>
      </w:r>
      <w:r w:rsidRPr="00D600AA">
        <w:rPr>
          <w:rFonts w:cs="Arial"/>
          <w:b/>
        </w:rPr>
        <w:t>.</w:t>
      </w:r>
    </w:p>
    <w:p w:rsidR="00D600AA" w:rsidRDefault="00D600AA" w:rsidP="00D600AA">
      <w:pPr>
        <w:ind w:firstLine="567"/>
        <w:jc w:val="both"/>
        <w:rPr>
          <w:rFonts w:cs="Arial"/>
          <w:b/>
        </w:rPr>
      </w:pPr>
      <w:r>
        <w:rPr>
          <w:rFonts w:cs="Arial"/>
          <w:b/>
        </w:rPr>
        <w:t xml:space="preserve">В случае использования материалов, оборудования эквивалентных материалам, указанным в локальном сметном расчете, Подрядчик самостоятельно дорабатывает локальный сметный расчет, являющийся Приложением к </w:t>
      </w:r>
      <w:r w:rsidR="00C274F4">
        <w:rPr>
          <w:rFonts w:cs="Arial"/>
          <w:b/>
        </w:rPr>
        <w:t>договору</w:t>
      </w:r>
      <w:r>
        <w:rPr>
          <w:rFonts w:cs="Arial"/>
          <w:b/>
        </w:rPr>
        <w:t xml:space="preserve"> № 2, с учетом наименований и характеристик материалов и оборудования использованных при производстве работ.</w:t>
      </w:r>
    </w:p>
    <w:p w:rsidR="007870D4" w:rsidRPr="00AC5012" w:rsidRDefault="007870D4" w:rsidP="007870D4">
      <w:pPr>
        <w:ind w:firstLine="567"/>
        <w:jc w:val="both"/>
        <w:rPr>
          <w:sz w:val="22"/>
          <w:szCs w:val="22"/>
        </w:rPr>
      </w:pPr>
      <w:r w:rsidRPr="00AC5012">
        <w:rPr>
          <w:sz w:val="22"/>
          <w:szCs w:val="22"/>
        </w:rPr>
        <w:t xml:space="preserve">Подрядчик должен провести работы по пуско-наладке оборудования (видеорегистраторов с подключенными камерами) в присутствии представителя Заказчика на каждом объекте из перечня. Заказчик в случае установки некачественного оборудования (материала) вправе потребовать замену любого оборудования или материала из перечня устанавливаемого, монтируемого оборудования, материалов. </w:t>
      </w:r>
    </w:p>
    <w:p w:rsidR="007870D4" w:rsidRPr="00AC5012" w:rsidRDefault="007870D4" w:rsidP="007870D4">
      <w:pPr>
        <w:ind w:firstLine="567"/>
        <w:jc w:val="both"/>
        <w:rPr>
          <w:sz w:val="22"/>
          <w:szCs w:val="22"/>
        </w:rPr>
      </w:pPr>
      <w:r w:rsidRPr="00AC5012">
        <w:rPr>
          <w:sz w:val="22"/>
          <w:szCs w:val="22"/>
        </w:rPr>
        <w:t xml:space="preserve">Подрядчик обязан обеспечить беспрерывный удаленный доступ к просмотру видео с камер и архиву видеорегистраторов в филиалах организации Заказчика при передаче их по сети интернет в </w:t>
      </w:r>
      <w:r w:rsidR="00CC4781">
        <w:rPr>
          <w:sz w:val="22"/>
          <w:szCs w:val="22"/>
        </w:rPr>
        <w:t>ГАУ СОН</w:t>
      </w:r>
      <w:r w:rsidRPr="00AC5012">
        <w:rPr>
          <w:sz w:val="22"/>
          <w:szCs w:val="22"/>
        </w:rPr>
        <w:t xml:space="preserve"> «</w:t>
      </w:r>
      <w:r w:rsidR="00CC4781">
        <w:rPr>
          <w:sz w:val="22"/>
          <w:szCs w:val="22"/>
        </w:rPr>
        <w:t>Кудеевский дом – интернат престарелых и инвалидов</w:t>
      </w:r>
      <w:r w:rsidRPr="00AC5012">
        <w:rPr>
          <w:sz w:val="22"/>
          <w:szCs w:val="22"/>
        </w:rPr>
        <w:t xml:space="preserve">» находящегося по адресу: Республика Башкортостан, </w:t>
      </w:r>
      <w:r w:rsidR="00CC4781">
        <w:rPr>
          <w:sz w:val="22"/>
          <w:szCs w:val="22"/>
        </w:rPr>
        <w:t>с</w:t>
      </w:r>
      <w:r w:rsidRPr="00AC5012">
        <w:rPr>
          <w:sz w:val="22"/>
          <w:szCs w:val="22"/>
        </w:rPr>
        <w:t xml:space="preserve">. </w:t>
      </w:r>
      <w:r w:rsidR="00CC4781">
        <w:rPr>
          <w:sz w:val="22"/>
          <w:szCs w:val="22"/>
        </w:rPr>
        <w:t>Кудеевский</w:t>
      </w:r>
      <w:r w:rsidRPr="00AC5012">
        <w:rPr>
          <w:sz w:val="22"/>
          <w:szCs w:val="22"/>
        </w:rPr>
        <w:t xml:space="preserve">, </w:t>
      </w:r>
      <w:r w:rsidR="00CC4781">
        <w:rPr>
          <w:sz w:val="22"/>
          <w:szCs w:val="22"/>
        </w:rPr>
        <w:t>ул. Чапаева</w:t>
      </w:r>
      <w:r w:rsidRPr="00AC5012">
        <w:rPr>
          <w:sz w:val="22"/>
          <w:szCs w:val="22"/>
        </w:rPr>
        <w:t xml:space="preserve">, </w:t>
      </w:r>
      <w:r w:rsidR="00CC4781">
        <w:rPr>
          <w:sz w:val="22"/>
          <w:szCs w:val="22"/>
        </w:rPr>
        <w:t>д.6</w:t>
      </w:r>
      <w:r w:rsidRPr="00AC5012">
        <w:rPr>
          <w:sz w:val="22"/>
          <w:szCs w:val="22"/>
        </w:rPr>
        <w:t>. При этом обеспечить конфиденциальность передаваемой информации.</w:t>
      </w:r>
    </w:p>
    <w:p w:rsidR="007870D4" w:rsidRPr="00AC5012" w:rsidRDefault="007870D4" w:rsidP="007870D4">
      <w:pPr>
        <w:ind w:firstLine="567"/>
        <w:jc w:val="both"/>
        <w:rPr>
          <w:sz w:val="22"/>
          <w:szCs w:val="22"/>
        </w:rPr>
      </w:pPr>
      <w:r w:rsidRPr="00AC5012">
        <w:rPr>
          <w:sz w:val="22"/>
          <w:szCs w:val="22"/>
        </w:rPr>
        <w:t xml:space="preserve">Заказчик представляет необходимые </w:t>
      </w:r>
      <w:proofErr w:type="spellStart"/>
      <w:r w:rsidRPr="00AC5012">
        <w:rPr>
          <w:sz w:val="22"/>
          <w:szCs w:val="22"/>
        </w:rPr>
        <w:t>ip</w:t>
      </w:r>
      <w:proofErr w:type="spellEnd"/>
      <w:r w:rsidRPr="00AC5012">
        <w:rPr>
          <w:sz w:val="22"/>
          <w:szCs w:val="22"/>
        </w:rPr>
        <w:t>-адреса для удаленного доступа к оборудованию своими силами.</w:t>
      </w:r>
    </w:p>
    <w:p w:rsidR="007870D4" w:rsidRPr="00AC5012" w:rsidRDefault="007870D4" w:rsidP="007870D4">
      <w:pPr>
        <w:ind w:firstLine="567"/>
        <w:jc w:val="both"/>
        <w:rPr>
          <w:sz w:val="22"/>
          <w:szCs w:val="22"/>
        </w:rPr>
      </w:pPr>
      <w:r w:rsidRPr="00AC5012">
        <w:rPr>
          <w:sz w:val="22"/>
          <w:szCs w:val="22"/>
        </w:rPr>
        <w:t>Конкретное место установки оборудования в помещениях согласовывается с Заказчиком до выполнения работ.</w:t>
      </w:r>
    </w:p>
    <w:p w:rsidR="007870D4" w:rsidRPr="00AC5012" w:rsidRDefault="007870D4" w:rsidP="007870D4">
      <w:pPr>
        <w:ind w:firstLine="567"/>
        <w:jc w:val="both"/>
        <w:rPr>
          <w:sz w:val="22"/>
          <w:szCs w:val="22"/>
        </w:rPr>
      </w:pPr>
      <w:r w:rsidRPr="00AC5012">
        <w:rPr>
          <w:sz w:val="22"/>
          <w:szCs w:val="22"/>
        </w:rPr>
        <w:t>При выполнении работ по установке камер видеонаблюдения следует руководствоваться действующими нормативными документами:</w:t>
      </w:r>
    </w:p>
    <w:p w:rsidR="007870D4" w:rsidRPr="00AC5012" w:rsidRDefault="007870D4" w:rsidP="007870D4">
      <w:pPr>
        <w:ind w:firstLine="567"/>
        <w:jc w:val="both"/>
        <w:rPr>
          <w:sz w:val="22"/>
          <w:szCs w:val="22"/>
        </w:rPr>
      </w:pPr>
      <w:r w:rsidRPr="00AC5012">
        <w:rPr>
          <w:sz w:val="22"/>
          <w:szCs w:val="22"/>
        </w:rPr>
        <w:t>ГОСТ 31817.1.1-2012. Системы тревожной сигнализации. Часть 1. Общие требования. Раздел 1.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50776-95. Системы тревожной сигнализации. Часть 1. Общие требования. Раздел 4. Руководство по проектированию, монтажу и техническому обслуживанию.</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51558-2014. Средства и системы охранные телевизионные. Классификация. Общие технические требования.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12.1.046-2014. Система стандартов безопасности труда. Строительство. Нормы освещения строительных площадок.</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21.1101-2013 Система проектной документации для строительства. Основные требования к проектной и рабочей документации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15543.1-89 Изделия электротехнические общие требования в части стойкости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lastRenderedPageBreak/>
        <w:t>•</w:t>
      </w:r>
      <w:r w:rsidRPr="00AC5012">
        <w:rPr>
          <w:sz w:val="22"/>
          <w:szCs w:val="22"/>
        </w:rPr>
        <w:tab/>
        <w:t>ГОСТ 12.2.007.0-75 Система стандартов безопасности труда. Изделия электротехнические. Общие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12.1.006-84 Система стандартов безопасности труда. Электромагнитные поля радиочастот. Допустимые уровни на рабочих местах и требования к проведению контроля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МЭК 60065-2002 Аудио-, видео- и аналогичная электронная аппаратура.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12.2.003-91 Система стандартов безопасности труда. Оборудование производственное. Общие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12.1.040-83 Система стандартов безопасности труда. Лазерная безопасность.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50725-94 Соединительные линии в каналах изображения. Основные параметры. Методы измерений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29192-91. Совместимость технических средств электромагнитная. Классификация технических средств</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29073-91 Совместимость технических средств измерения, контроля и управления промышленными процессами электромагнитная. Устойчивость к электромагнитным помехам.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51318.14.1-99 Совместимость технических средств электромагнитная. Радиопомехи индустриальные от бытовых приборов, электрических инструментов и аналогичных устройств. Нормы и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50009-2000 Совместимость технических средств электромагнитная. Технические средства охранной сигнализации. Требования и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50862-2012 Сейфы, сейфовые комнаты и хранилища. Требования и методы испытаний на устойчивость к взлому и огнестойкость.</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51241-2008 Средства и системы контроля и управления доступом. Классификация. Общие технические требования.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27.002 -2009 Надежность в технике. Термины и определения.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27.003-90 Надежность в технике. Состав и общие правила задания требований по надежности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17516.1-90 Изделия электротехнические. Общие требования в части стойкости к механическим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16962.1-89 - Изделия электротехнические. Методы испытаний на устойчивость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15543.1-89 Изделия электротехнические. Общие требования в части стойкости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53246-2008 Информационные технологии. Системы кабельные структурированные. Проектирование основных узлов системы. Общие требования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СНиП 3.05.06-85. Электротехнические устройства.</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ПУЭ. Правила устройства электроустановок.</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РД 78.145-93 МВД России. Системы и комплексы охранной, пожарной и охранно-пожарной сигнализации. Правила производства и приемки работ и пособие к нему.</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78.36.002-99 ГУВО МВД России. Выбор и применение телевизионных систем видеоконтроля.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78.36.008-99 ГУВО МВД России. Проектирование и монтаж систем охранного телевидения и домофонов.</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78.36.003-99 Рекомендации по комплексному оборудованию банков, пунктов обмена валюты, оружейных и ювелирных магазинов, коммерческих и других фирм и организаций техническими средствами охраны, видеоконтроля и инженерной защиты. Типовые варианты</w:t>
      </w:r>
    </w:p>
    <w:p w:rsidR="007870D4" w:rsidRPr="00AC5012" w:rsidRDefault="00F36BA9" w:rsidP="007870D4">
      <w:pPr>
        <w:jc w:val="both"/>
        <w:rPr>
          <w:b/>
          <w:sz w:val="22"/>
          <w:szCs w:val="22"/>
        </w:rPr>
      </w:pPr>
      <w:r>
        <w:rPr>
          <w:b/>
          <w:sz w:val="22"/>
          <w:szCs w:val="22"/>
        </w:rPr>
        <w:t>5</w:t>
      </w:r>
      <w:r w:rsidR="007870D4" w:rsidRPr="00AC5012">
        <w:rPr>
          <w:b/>
          <w:sz w:val="22"/>
          <w:szCs w:val="22"/>
        </w:rPr>
        <w:t>. Требования в отношении гарантии качества Работ:</w:t>
      </w:r>
    </w:p>
    <w:p w:rsidR="007870D4" w:rsidRPr="00AC5012" w:rsidRDefault="007870D4" w:rsidP="007870D4">
      <w:pPr>
        <w:ind w:firstLine="567"/>
        <w:jc w:val="both"/>
        <w:rPr>
          <w:sz w:val="22"/>
          <w:szCs w:val="22"/>
        </w:rPr>
      </w:pPr>
      <w:r w:rsidRPr="00AC5012">
        <w:rPr>
          <w:sz w:val="22"/>
          <w:szCs w:val="22"/>
        </w:rPr>
        <w:t xml:space="preserve">Подрядчик должен предоставить гарантию качества на результат выполненных работ </w:t>
      </w:r>
      <w:r w:rsidR="00C027F8">
        <w:rPr>
          <w:sz w:val="22"/>
          <w:szCs w:val="22"/>
        </w:rPr>
        <w:t>3</w:t>
      </w:r>
      <w:r w:rsidRPr="00AC5012">
        <w:rPr>
          <w:sz w:val="22"/>
          <w:szCs w:val="22"/>
        </w:rPr>
        <w:t xml:space="preserve"> (</w:t>
      </w:r>
      <w:r w:rsidR="00C027F8">
        <w:rPr>
          <w:sz w:val="22"/>
          <w:szCs w:val="22"/>
        </w:rPr>
        <w:t>три</w:t>
      </w:r>
      <w:r w:rsidRPr="00AC5012">
        <w:rPr>
          <w:sz w:val="22"/>
          <w:szCs w:val="22"/>
        </w:rPr>
        <w:t>) года с момента подписания актов приемки выполненных работ в полном объеме.</w:t>
      </w:r>
    </w:p>
    <w:p w:rsidR="007870D4" w:rsidRPr="00AC5012" w:rsidRDefault="00F36BA9" w:rsidP="007870D4">
      <w:pPr>
        <w:jc w:val="both"/>
        <w:rPr>
          <w:b/>
          <w:sz w:val="22"/>
          <w:szCs w:val="22"/>
        </w:rPr>
      </w:pPr>
      <w:r>
        <w:rPr>
          <w:b/>
          <w:sz w:val="22"/>
          <w:szCs w:val="22"/>
        </w:rPr>
        <w:t>6</w:t>
      </w:r>
      <w:r w:rsidR="007870D4" w:rsidRPr="00AC5012">
        <w:rPr>
          <w:b/>
          <w:sz w:val="22"/>
          <w:szCs w:val="22"/>
        </w:rPr>
        <w:t>. Требования к безопасности выполнения работ:</w:t>
      </w:r>
    </w:p>
    <w:p w:rsidR="007870D4" w:rsidRPr="00AC5012" w:rsidRDefault="007870D4" w:rsidP="007870D4">
      <w:pPr>
        <w:ind w:firstLine="567"/>
        <w:jc w:val="both"/>
        <w:rPr>
          <w:sz w:val="22"/>
          <w:szCs w:val="22"/>
        </w:rPr>
      </w:pPr>
      <w:r w:rsidRPr="00AC5012">
        <w:rPr>
          <w:sz w:val="22"/>
          <w:szCs w:val="22"/>
        </w:rPr>
        <w:t>Во время оказания услуг Подрядчик обязан обеспечить выполнение необходимых мероприятий по технике безопасности, охране окружающей среды, необходимо обеспечить безопасность труда работающих на всех видах и этапах работ. Подрядчик несет ответственность за безопасность оказываемых услуг согласно Федеральному закону от 17.07.99г. № 181-ФЗ «Об основах охраны труда в Российской Федерации».</w:t>
      </w:r>
    </w:p>
    <w:p w:rsidR="007870D4" w:rsidRPr="00AC5012" w:rsidRDefault="00F36BA9" w:rsidP="007870D4">
      <w:pPr>
        <w:autoSpaceDE w:val="0"/>
        <w:ind w:firstLine="13"/>
        <w:jc w:val="both"/>
        <w:rPr>
          <w:b/>
          <w:bCs/>
          <w:sz w:val="22"/>
          <w:szCs w:val="22"/>
        </w:rPr>
      </w:pPr>
      <w:r>
        <w:rPr>
          <w:b/>
          <w:bCs/>
          <w:sz w:val="22"/>
          <w:szCs w:val="22"/>
        </w:rPr>
        <w:lastRenderedPageBreak/>
        <w:t>7</w:t>
      </w:r>
      <w:r w:rsidR="007870D4" w:rsidRPr="00AC5012">
        <w:rPr>
          <w:b/>
          <w:bCs/>
          <w:sz w:val="22"/>
          <w:szCs w:val="22"/>
        </w:rPr>
        <w:t xml:space="preserve">. </w:t>
      </w:r>
      <w:r w:rsidR="007870D4" w:rsidRPr="00AC5012">
        <w:rPr>
          <w:b/>
          <w:bCs/>
          <w:color w:val="000000"/>
          <w:sz w:val="22"/>
          <w:szCs w:val="22"/>
        </w:rPr>
        <w:t>Сроки поставок товаров, выполнения работ, оказания услуг</w:t>
      </w:r>
      <w:r w:rsidR="007870D4" w:rsidRPr="00AC5012">
        <w:rPr>
          <w:b/>
          <w:bCs/>
          <w:sz w:val="22"/>
          <w:szCs w:val="22"/>
        </w:rPr>
        <w:t>:</w:t>
      </w:r>
    </w:p>
    <w:p w:rsidR="007870D4" w:rsidRDefault="007870D4" w:rsidP="007870D4">
      <w:pPr>
        <w:spacing w:after="60"/>
        <w:ind w:firstLine="567"/>
        <w:jc w:val="both"/>
        <w:rPr>
          <w:color w:val="000000"/>
          <w:sz w:val="22"/>
          <w:szCs w:val="22"/>
        </w:rPr>
      </w:pPr>
      <w:r>
        <w:rPr>
          <w:color w:val="000000"/>
          <w:sz w:val="22"/>
          <w:szCs w:val="22"/>
        </w:rPr>
        <w:t xml:space="preserve">С момента заключения </w:t>
      </w:r>
      <w:r w:rsidR="007E47B9">
        <w:rPr>
          <w:color w:val="000000"/>
          <w:sz w:val="22"/>
          <w:szCs w:val="22"/>
        </w:rPr>
        <w:t xml:space="preserve">договора </w:t>
      </w:r>
      <w:bookmarkStart w:id="0" w:name="_GoBack"/>
      <w:bookmarkEnd w:id="0"/>
      <w:r w:rsidR="00096FB7">
        <w:rPr>
          <w:color w:val="000000"/>
          <w:sz w:val="22"/>
          <w:szCs w:val="22"/>
        </w:rPr>
        <w:t>по 15</w:t>
      </w:r>
      <w:r>
        <w:rPr>
          <w:color w:val="000000"/>
          <w:sz w:val="22"/>
          <w:szCs w:val="22"/>
        </w:rPr>
        <w:t>.</w:t>
      </w:r>
      <w:r w:rsidR="00E53E44">
        <w:rPr>
          <w:color w:val="000000"/>
          <w:sz w:val="22"/>
          <w:szCs w:val="22"/>
        </w:rPr>
        <w:t>1</w:t>
      </w:r>
      <w:r>
        <w:rPr>
          <w:color w:val="000000"/>
          <w:sz w:val="22"/>
          <w:szCs w:val="22"/>
        </w:rPr>
        <w:t>0.2024</w:t>
      </w:r>
      <w:r w:rsidR="007335D3">
        <w:rPr>
          <w:color w:val="000000"/>
          <w:sz w:val="22"/>
          <w:szCs w:val="22"/>
        </w:rPr>
        <w:t xml:space="preserve"> </w:t>
      </w:r>
      <w:r>
        <w:rPr>
          <w:color w:val="000000"/>
          <w:sz w:val="22"/>
          <w:szCs w:val="22"/>
        </w:rPr>
        <w:t>г.</w:t>
      </w:r>
    </w:p>
    <w:sectPr w:rsidR="007870D4" w:rsidSect="008649A5">
      <w:footerReference w:type="default" r:id="rId8"/>
      <w:pgSz w:w="16837" w:h="11905" w:orient="landscape"/>
      <w:pgMar w:top="1134" w:right="851" w:bottom="423" w:left="993"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B4" w:rsidRDefault="009552B4">
      <w:r>
        <w:separator/>
      </w:r>
    </w:p>
  </w:endnote>
  <w:endnote w:type="continuationSeparator" w:id="0">
    <w:p w:rsidR="009552B4" w:rsidRDefault="0095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06" w:rsidRDefault="00F7620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B4" w:rsidRDefault="009552B4">
      <w:r>
        <w:separator/>
      </w:r>
    </w:p>
  </w:footnote>
  <w:footnote w:type="continuationSeparator" w:id="0">
    <w:p w:rsidR="009552B4" w:rsidRDefault="0095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0"/>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4"/>
    <w:multiLevelType w:val="multilevel"/>
    <w:tmpl w:val="00000004"/>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6"/>
    <w:multiLevelType w:val="multilevel"/>
    <w:tmpl w:val="00000006"/>
    <w:name w:val="WW8Num6"/>
    <w:lvl w:ilvl="0">
      <w:start w:val="1"/>
      <w:numFmt w:val="bullet"/>
      <w:pStyle w:val="30"/>
      <w:lvlText w:val=""/>
      <w:lvlJc w:val="left"/>
      <w:pPr>
        <w:tabs>
          <w:tab w:val="num" w:pos="0"/>
        </w:tabs>
        <w:ind w:left="360" w:hanging="360"/>
      </w:pPr>
      <w:rPr>
        <w:rFonts w:ascii="Symbol" w:hAnsi="Symbol"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E63199"/>
    <w:multiLevelType w:val="multilevel"/>
    <w:tmpl w:val="E4EE05D2"/>
    <w:lvl w:ilvl="0">
      <w:start w:val="10"/>
      <w:numFmt w:val="decimal"/>
      <w:lvlText w:val="%1."/>
      <w:lvlJc w:val="left"/>
      <w:pPr>
        <w:ind w:left="450" w:hanging="450"/>
      </w:pPr>
      <w:rPr>
        <w:rFonts w:hint="default"/>
      </w:rPr>
    </w:lvl>
    <w:lvl w:ilvl="1">
      <w:start w:val="4"/>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4B797B"/>
    <w:multiLevelType w:val="hybridMultilevel"/>
    <w:tmpl w:val="50BCA82A"/>
    <w:lvl w:ilvl="0" w:tplc="738888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9317D1"/>
    <w:multiLevelType w:val="hybridMultilevel"/>
    <w:tmpl w:val="9AD8C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719A6"/>
    <w:multiLevelType w:val="multilevel"/>
    <w:tmpl w:val="05F25ED2"/>
    <w:lvl w:ilvl="0">
      <w:start w:val="1"/>
      <w:numFmt w:val="decimal"/>
      <w:lvlText w:val="%1."/>
      <w:lvlJc w:val="left"/>
      <w:pPr>
        <w:ind w:left="360" w:hanging="360"/>
      </w:pPr>
      <w:rPr>
        <w:rFonts w:hint="default"/>
      </w:rPr>
    </w:lvl>
    <w:lvl w:ilvl="1">
      <w:start w:val="2"/>
      <w:numFmt w:val="decimal"/>
      <w:isLgl/>
      <w:lvlText w:val="%1.%2."/>
      <w:lvlJc w:val="left"/>
      <w:pPr>
        <w:ind w:left="949" w:hanging="40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283" w:hanging="1440"/>
      </w:pPr>
      <w:rPr>
        <w:rFonts w:hint="default"/>
      </w:rPr>
    </w:lvl>
    <w:lvl w:ilvl="8">
      <w:start w:val="1"/>
      <w:numFmt w:val="decimal"/>
      <w:isLgl/>
      <w:lvlText w:val="%1.%2.%3.%4.%5.%6.%7.%8.%9."/>
      <w:lvlJc w:val="left"/>
      <w:pPr>
        <w:ind w:left="6192" w:hanging="1800"/>
      </w:pPr>
      <w:rPr>
        <w:rFonts w:hint="default"/>
      </w:rPr>
    </w:lvl>
  </w:abstractNum>
  <w:abstractNum w:abstractNumId="13" w15:restartNumberingAfterBreak="0">
    <w:nsid w:val="2841082A"/>
    <w:multiLevelType w:val="multilevel"/>
    <w:tmpl w:val="DC180B02"/>
    <w:lvl w:ilvl="0">
      <w:start w:val="10"/>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2E51EC"/>
    <w:multiLevelType w:val="hybridMultilevel"/>
    <w:tmpl w:val="1F50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6E7707"/>
    <w:multiLevelType w:val="hybridMultilevel"/>
    <w:tmpl w:val="55DE9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3B0117"/>
    <w:multiLevelType w:val="hybridMultilevel"/>
    <w:tmpl w:val="2B9C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3C35D1"/>
    <w:multiLevelType w:val="hybridMultilevel"/>
    <w:tmpl w:val="7BD051E8"/>
    <w:lvl w:ilvl="0" w:tplc="D77677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6A0435"/>
    <w:multiLevelType w:val="hybridMultilevel"/>
    <w:tmpl w:val="512EB95A"/>
    <w:lvl w:ilvl="0" w:tplc="35C08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565A76"/>
    <w:multiLevelType w:val="hybridMultilevel"/>
    <w:tmpl w:val="6B08A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BDF70AD"/>
    <w:multiLevelType w:val="hybridMultilevel"/>
    <w:tmpl w:val="1DB4D912"/>
    <w:lvl w:ilvl="0" w:tplc="0B003F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CAD51FF"/>
    <w:multiLevelType w:val="multilevel"/>
    <w:tmpl w:val="BB3C8022"/>
    <w:lvl w:ilvl="0">
      <w:start w:val="10"/>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95034"/>
    <w:multiLevelType w:val="multilevel"/>
    <w:tmpl w:val="6DE421B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0426440"/>
    <w:multiLevelType w:val="hybridMultilevel"/>
    <w:tmpl w:val="B25E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16"/>
  </w:num>
  <w:num w:numId="6">
    <w:abstractNumId w:val="10"/>
  </w:num>
  <w:num w:numId="7">
    <w:abstractNumId w:val="12"/>
  </w:num>
  <w:num w:numId="8">
    <w:abstractNumId w:val="25"/>
  </w:num>
  <w:num w:numId="9">
    <w:abstractNumId w:val="18"/>
  </w:num>
  <w:num w:numId="10">
    <w:abstractNumId w:val="4"/>
  </w:num>
  <w:num w:numId="11">
    <w:abstractNumId w:val="11"/>
  </w:num>
  <w:num w:numId="12">
    <w:abstractNumId w:val="15"/>
  </w:num>
  <w:num w:numId="13">
    <w:abstractNumId w:val="19"/>
  </w:num>
  <w:num w:numId="14">
    <w:abstractNumId w:val="14"/>
  </w:num>
  <w:num w:numId="15">
    <w:abstractNumId w:val="17"/>
  </w:num>
  <w:num w:numId="16">
    <w:abstractNumId w:val="20"/>
  </w:num>
  <w:num w:numId="17">
    <w:abstractNumId w:val="9"/>
  </w:num>
  <w:num w:numId="18">
    <w:abstractNumId w:val="21"/>
  </w:num>
  <w:num w:numId="19">
    <w:abstractNumId w:val="13"/>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23"/>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D6"/>
    <w:rsid w:val="00001E00"/>
    <w:rsid w:val="00004537"/>
    <w:rsid w:val="00005BF8"/>
    <w:rsid w:val="0000610A"/>
    <w:rsid w:val="00011B39"/>
    <w:rsid w:val="00012D37"/>
    <w:rsid w:val="00017637"/>
    <w:rsid w:val="00020F60"/>
    <w:rsid w:val="00025769"/>
    <w:rsid w:val="00032C2D"/>
    <w:rsid w:val="0003304A"/>
    <w:rsid w:val="0003348E"/>
    <w:rsid w:val="0003446D"/>
    <w:rsid w:val="0004072E"/>
    <w:rsid w:val="00042943"/>
    <w:rsid w:val="00043936"/>
    <w:rsid w:val="00045ABF"/>
    <w:rsid w:val="00052AED"/>
    <w:rsid w:val="00056B0B"/>
    <w:rsid w:val="00057985"/>
    <w:rsid w:val="00063A86"/>
    <w:rsid w:val="000645AF"/>
    <w:rsid w:val="00064C99"/>
    <w:rsid w:val="000659CA"/>
    <w:rsid w:val="00065CF1"/>
    <w:rsid w:val="000704E9"/>
    <w:rsid w:val="00070EBD"/>
    <w:rsid w:val="0007204E"/>
    <w:rsid w:val="00073F34"/>
    <w:rsid w:val="00080B85"/>
    <w:rsid w:val="000820BD"/>
    <w:rsid w:val="0008291A"/>
    <w:rsid w:val="000830D3"/>
    <w:rsid w:val="00083AE3"/>
    <w:rsid w:val="00086C60"/>
    <w:rsid w:val="0008748B"/>
    <w:rsid w:val="000878AA"/>
    <w:rsid w:val="0009152F"/>
    <w:rsid w:val="00091EAF"/>
    <w:rsid w:val="00091F3A"/>
    <w:rsid w:val="0009309C"/>
    <w:rsid w:val="0009385D"/>
    <w:rsid w:val="0009491C"/>
    <w:rsid w:val="00095947"/>
    <w:rsid w:val="00095EDB"/>
    <w:rsid w:val="00096CFD"/>
    <w:rsid w:val="00096FB7"/>
    <w:rsid w:val="000A2286"/>
    <w:rsid w:val="000A37EB"/>
    <w:rsid w:val="000A3882"/>
    <w:rsid w:val="000A4AD8"/>
    <w:rsid w:val="000A7892"/>
    <w:rsid w:val="000A79C8"/>
    <w:rsid w:val="000B53B4"/>
    <w:rsid w:val="000B53EA"/>
    <w:rsid w:val="000C66FD"/>
    <w:rsid w:val="000C6A6C"/>
    <w:rsid w:val="000C7795"/>
    <w:rsid w:val="000D1885"/>
    <w:rsid w:val="000D210F"/>
    <w:rsid w:val="000D52C3"/>
    <w:rsid w:val="000D66FB"/>
    <w:rsid w:val="000D69C5"/>
    <w:rsid w:val="000E00B7"/>
    <w:rsid w:val="000E0B28"/>
    <w:rsid w:val="000E13F2"/>
    <w:rsid w:val="000E17D3"/>
    <w:rsid w:val="000E2BAD"/>
    <w:rsid w:val="000E3928"/>
    <w:rsid w:val="000E3E14"/>
    <w:rsid w:val="000E3E57"/>
    <w:rsid w:val="000E5262"/>
    <w:rsid w:val="000E54F1"/>
    <w:rsid w:val="000E7853"/>
    <w:rsid w:val="000F2EC1"/>
    <w:rsid w:val="000F3154"/>
    <w:rsid w:val="000F6586"/>
    <w:rsid w:val="000F6828"/>
    <w:rsid w:val="000F6F06"/>
    <w:rsid w:val="001012D9"/>
    <w:rsid w:val="00102D87"/>
    <w:rsid w:val="00104237"/>
    <w:rsid w:val="0010670D"/>
    <w:rsid w:val="00106781"/>
    <w:rsid w:val="00110EE9"/>
    <w:rsid w:val="0011583C"/>
    <w:rsid w:val="00116C7B"/>
    <w:rsid w:val="00117583"/>
    <w:rsid w:val="001201F2"/>
    <w:rsid w:val="00121685"/>
    <w:rsid w:val="0012611D"/>
    <w:rsid w:val="0012706A"/>
    <w:rsid w:val="00133367"/>
    <w:rsid w:val="0013703E"/>
    <w:rsid w:val="00140A6A"/>
    <w:rsid w:val="00141C30"/>
    <w:rsid w:val="001424DF"/>
    <w:rsid w:val="00142C38"/>
    <w:rsid w:val="001453EE"/>
    <w:rsid w:val="001469C2"/>
    <w:rsid w:val="00151209"/>
    <w:rsid w:val="001532DF"/>
    <w:rsid w:val="00155363"/>
    <w:rsid w:val="0016024F"/>
    <w:rsid w:val="001627C5"/>
    <w:rsid w:val="00162F73"/>
    <w:rsid w:val="0016345E"/>
    <w:rsid w:val="001638C1"/>
    <w:rsid w:val="0016569E"/>
    <w:rsid w:val="001704FC"/>
    <w:rsid w:val="001717D7"/>
    <w:rsid w:val="00186A28"/>
    <w:rsid w:val="0019092D"/>
    <w:rsid w:val="00190A7E"/>
    <w:rsid w:val="00191CBE"/>
    <w:rsid w:val="00191DDF"/>
    <w:rsid w:val="00193867"/>
    <w:rsid w:val="001967C8"/>
    <w:rsid w:val="001973BE"/>
    <w:rsid w:val="001A06A9"/>
    <w:rsid w:val="001A225F"/>
    <w:rsid w:val="001A76C8"/>
    <w:rsid w:val="001B3ED8"/>
    <w:rsid w:val="001B7479"/>
    <w:rsid w:val="001B7B50"/>
    <w:rsid w:val="001C1F64"/>
    <w:rsid w:val="001C20CC"/>
    <w:rsid w:val="001C21A2"/>
    <w:rsid w:val="001C2A15"/>
    <w:rsid w:val="001C3306"/>
    <w:rsid w:val="001C5120"/>
    <w:rsid w:val="001D0497"/>
    <w:rsid w:val="001D0C32"/>
    <w:rsid w:val="001D31B3"/>
    <w:rsid w:val="001D734D"/>
    <w:rsid w:val="001E0EB1"/>
    <w:rsid w:val="001E3F09"/>
    <w:rsid w:val="001E44D0"/>
    <w:rsid w:val="001F1E05"/>
    <w:rsid w:val="001F3AC4"/>
    <w:rsid w:val="0020085C"/>
    <w:rsid w:val="00200BB6"/>
    <w:rsid w:val="002033F4"/>
    <w:rsid w:val="0020435E"/>
    <w:rsid w:val="00204AED"/>
    <w:rsid w:val="00205C12"/>
    <w:rsid w:val="00206825"/>
    <w:rsid w:val="00207D1B"/>
    <w:rsid w:val="00210B71"/>
    <w:rsid w:val="00216153"/>
    <w:rsid w:val="0022058B"/>
    <w:rsid w:val="002243E3"/>
    <w:rsid w:val="0022445E"/>
    <w:rsid w:val="00224B5F"/>
    <w:rsid w:val="00230DBD"/>
    <w:rsid w:val="00232174"/>
    <w:rsid w:val="00232404"/>
    <w:rsid w:val="00244E7D"/>
    <w:rsid w:val="002540CF"/>
    <w:rsid w:val="00254C25"/>
    <w:rsid w:val="0025518A"/>
    <w:rsid w:val="00256240"/>
    <w:rsid w:val="00263D32"/>
    <w:rsid w:val="0026483C"/>
    <w:rsid w:val="00266B9A"/>
    <w:rsid w:val="00270405"/>
    <w:rsid w:val="00270882"/>
    <w:rsid w:val="0027225A"/>
    <w:rsid w:val="00274CEB"/>
    <w:rsid w:val="00282748"/>
    <w:rsid w:val="00287249"/>
    <w:rsid w:val="002904F4"/>
    <w:rsid w:val="002908A7"/>
    <w:rsid w:val="00290F9D"/>
    <w:rsid w:val="0029303B"/>
    <w:rsid w:val="002934FA"/>
    <w:rsid w:val="00294B1F"/>
    <w:rsid w:val="00294C67"/>
    <w:rsid w:val="002966B0"/>
    <w:rsid w:val="002971BD"/>
    <w:rsid w:val="002A05FC"/>
    <w:rsid w:val="002A1031"/>
    <w:rsid w:val="002A1127"/>
    <w:rsid w:val="002A40D4"/>
    <w:rsid w:val="002A43B3"/>
    <w:rsid w:val="002A43B6"/>
    <w:rsid w:val="002A74EC"/>
    <w:rsid w:val="002B0315"/>
    <w:rsid w:val="002B1423"/>
    <w:rsid w:val="002B20F3"/>
    <w:rsid w:val="002B3966"/>
    <w:rsid w:val="002B4E97"/>
    <w:rsid w:val="002B59EF"/>
    <w:rsid w:val="002B7194"/>
    <w:rsid w:val="002C378E"/>
    <w:rsid w:val="002C60EF"/>
    <w:rsid w:val="002C741A"/>
    <w:rsid w:val="002C7ACE"/>
    <w:rsid w:val="002C7D93"/>
    <w:rsid w:val="002D6CD5"/>
    <w:rsid w:val="002E35E9"/>
    <w:rsid w:val="002E3B1F"/>
    <w:rsid w:val="002E4C3F"/>
    <w:rsid w:val="002E4F7B"/>
    <w:rsid w:val="002E7A1B"/>
    <w:rsid w:val="002F0B82"/>
    <w:rsid w:val="002F16E1"/>
    <w:rsid w:val="002F1C97"/>
    <w:rsid w:val="002F7CAD"/>
    <w:rsid w:val="003031A7"/>
    <w:rsid w:val="00305D95"/>
    <w:rsid w:val="00306001"/>
    <w:rsid w:val="00307A0E"/>
    <w:rsid w:val="0031069B"/>
    <w:rsid w:val="00313615"/>
    <w:rsid w:val="00315077"/>
    <w:rsid w:val="0031507F"/>
    <w:rsid w:val="00315657"/>
    <w:rsid w:val="00320684"/>
    <w:rsid w:val="00320D43"/>
    <w:rsid w:val="00322323"/>
    <w:rsid w:val="00324F5C"/>
    <w:rsid w:val="00332F88"/>
    <w:rsid w:val="00341B9A"/>
    <w:rsid w:val="00344187"/>
    <w:rsid w:val="003447D8"/>
    <w:rsid w:val="0035201E"/>
    <w:rsid w:val="00354BC1"/>
    <w:rsid w:val="00354E75"/>
    <w:rsid w:val="003566A9"/>
    <w:rsid w:val="0035683E"/>
    <w:rsid w:val="00360002"/>
    <w:rsid w:val="00362AF9"/>
    <w:rsid w:val="0037133C"/>
    <w:rsid w:val="00371A32"/>
    <w:rsid w:val="00374D54"/>
    <w:rsid w:val="003760CB"/>
    <w:rsid w:val="00376434"/>
    <w:rsid w:val="0037648E"/>
    <w:rsid w:val="00380C16"/>
    <w:rsid w:val="00381893"/>
    <w:rsid w:val="00382D3D"/>
    <w:rsid w:val="0038327C"/>
    <w:rsid w:val="003832E9"/>
    <w:rsid w:val="00387820"/>
    <w:rsid w:val="00387920"/>
    <w:rsid w:val="003921ED"/>
    <w:rsid w:val="00393EE0"/>
    <w:rsid w:val="003951C6"/>
    <w:rsid w:val="0039722E"/>
    <w:rsid w:val="003A1177"/>
    <w:rsid w:val="003A3418"/>
    <w:rsid w:val="003A3B93"/>
    <w:rsid w:val="003A460F"/>
    <w:rsid w:val="003A56B1"/>
    <w:rsid w:val="003A6754"/>
    <w:rsid w:val="003A70E6"/>
    <w:rsid w:val="003A76A3"/>
    <w:rsid w:val="003B0B2E"/>
    <w:rsid w:val="003B1C9F"/>
    <w:rsid w:val="003B2B4D"/>
    <w:rsid w:val="003B3201"/>
    <w:rsid w:val="003B4BC3"/>
    <w:rsid w:val="003B4E68"/>
    <w:rsid w:val="003B610F"/>
    <w:rsid w:val="003C1AFA"/>
    <w:rsid w:val="003C2BF4"/>
    <w:rsid w:val="003C5109"/>
    <w:rsid w:val="003D165E"/>
    <w:rsid w:val="003D1B4C"/>
    <w:rsid w:val="003D6EC4"/>
    <w:rsid w:val="003E32DD"/>
    <w:rsid w:val="003E64C7"/>
    <w:rsid w:val="003E65C3"/>
    <w:rsid w:val="003E722D"/>
    <w:rsid w:val="003F184D"/>
    <w:rsid w:val="003F289E"/>
    <w:rsid w:val="00400612"/>
    <w:rsid w:val="00404210"/>
    <w:rsid w:val="004108E2"/>
    <w:rsid w:val="00413DF9"/>
    <w:rsid w:val="004214F4"/>
    <w:rsid w:val="00427FEE"/>
    <w:rsid w:val="0043149C"/>
    <w:rsid w:val="00431F86"/>
    <w:rsid w:val="00432690"/>
    <w:rsid w:val="00433939"/>
    <w:rsid w:val="00433BA1"/>
    <w:rsid w:val="00433D42"/>
    <w:rsid w:val="0043572B"/>
    <w:rsid w:val="004403A1"/>
    <w:rsid w:val="00441706"/>
    <w:rsid w:val="00442E30"/>
    <w:rsid w:val="004455CD"/>
    <w:rsid w:val="00451DAB"/>
    <w:rsid w:val="00454276"/>
    <w:rsid w:val="00454A2D"/>
    <w:rsid w:val="00454B4C"/>
    <w:rsid w:val="00455231"/>
    <w:rsid w:val="00455252"/>
    <w:rsid w:val="004555B5"/>
    <w:rsid w:val="00457A19"/>
    <w:rsid w:val="004602B0"/>
    <w:rsid w:val="00460750"/>
    <w:rsid w:val="00460AD0"/>
    <w:rsid w:val="00461537"/>
    <w:rsid w:val="00461AD0"/>
    <w:rsid w:val="00463960"/>
    <w:rsid w:val="00464F64"/>
    <w:rsid w:val="0046579F"/>
    <w:rsid w:val="00465BCE"/>
    <w:rsid w:val="00466A9C"/>
    <w:rsid w:val="00470224"/>
    <w:rsid w:val="004719FC"/>
    <w:rsid w:val="00477039"/>
    <w:rsid w:val="00477CC3"/>
    <w:rsid w:val="00481E92"/>
    <w:rsid w:val="00482E60"/>
    <w:rsid w:val="004830E8"/>
    <w:rsid w:val="00483152"/>
    <w:rsid w:val="00483F06"/>
    <w:rsid w:val="00484260"/>
    <w:rsid w:val="00485C88"/>
    <w:rsid w:val="00486975"/>
    <w:rsid w:val="00487A8D"/>
    <w:rsid w:val="00487E36"/>
    <w:rsid w:val="0049111F"/>
    <w:rsid w:val="00492BF0"/>
    <w:rsid w:val="004956DE"/>
    <w:rsid w:val="0049742C"/>
    <w:rsid w:val="004A018C"/>
    <w:rsid w:val="004A3260"/>
    <w:rsid w:val="004A43CC"/>
    <w:rsid w:val="004A6B6D"/>
    <w:rsid w:val="004A753F"/>
    <w:rsid w:val="004B0AB0"/>
    <w:rsid w:val="004B0FC3"/>
    <w:rsid w:val="004B25F4"/>
    <w:rsid w:val="004B30BB"/>
    <w:rsid w:val="004B4F27"/>
    <w:rsid w:val="004B7AEB"/>
    <w:rsid w:val="004B7F6A"/>
    <w:rsid w:val="004C09C4"/>
    <w:rsid w:val="004C0EBB"/>
    <w:rsid w:val="004C54BB"/>
    <w:rsid w:val="004C5BF4"/>
    <w:rsid w:val="004C751E"/>
    <w:rsid w:val="004D08A2"/>
    <w:rsid w:val="004D29E8"/>
    <w:rsid w:val="004D3EB2"/>
    <w:rsid w:val="004D3F8E"/>
    <w:rsid w:val="004D50A7"/>
    <w:rsid w:val="004E2118"/>
    <w:rsid w:val="004E2201"/>
    <w:rsid w:val="004E25FD"/>
    <w:rsid w:val="004E2D88"/>
    <w:rsid w:val="004E3A75"/>
    <w:rsid w:val="004E3D2C"/>
    <w:rsid w:val="004E4A64"/>
    <w:rsid w:val="004E5DA7"/>
    <w:rsid w:val="004E7781"/>
    <w:rsid w:val="004F0363"/>
    <w:rsid w:val="004F0A68"/>
    <w:rsid w:val="004F1F35"/>
    <w:rsid w:val="004F7220"/>
    <w:rsid w:val="004F7896"/>
    <w:rsid w:val="004F7FBD"/>
    <w:rsid w:val="005013BE"/>
    <w:rsid w:val="00502126"/>
    <w:rsid w:val="0050361E"/>
    <w:rsid w:val="00503C00"/>
    <w:rsid w:val="00503DBE"/>
    <w:rsid w:val="00504871"/>
    <w:rsid w:val="00505F92"/>
    <w:rsid w:val="00514357"/>
    <w:rsid w:val="0051657C"/>
    <w:rsid w:val="00520695"/>
    <w:rsid w:val="00520A1E"/>
    <w:rsid w:val="00520B20"/>
    <w:rsid w:val="00521BE3"/>
    <w:rsid w:val="00525BFF"/>
    <w:rsid w:val="00526299"/>
    <w:rsid w:val="00530B65"/>
    <w:rsid w:val="0053166C"/>
    <w:rsid w:val="00531B26"/>
    <w:rsid w:val="00532325"/>
    <w:rsid w:val="0053247B"/>
    <w:rsid w:val="005328AA"/>
    <w:rsid w:val="00533365"/>
    <w:rsid w:val="00533FD2"/>
    <w:rsid w:val="0053598A"/>
    <w:rsid w:val="0054026F"/>
    <w:rsid w:val="0054132F"/>
    <w:rsid w:val="00550813"/>
    <w:rsid w:val="0055195F"/>
    <w:rsid w:val="005542C8"/>
    <w:rsid w:val="00554457"/>
    <w:rsid w:val="005548AA"/>
    <w:rsid w:val="00554EB4"/>
    <w:rsid w:val="00560E05"/>
    <w:rsid w:val="0056335F"/>
    <w:rsid w:val="005636D6"/>
    <w:rsid w:val="0056377B"/>
    <w:rsid w:val="00563A49"/>
    <w:rsid w:val="00565328"/>
    <w:rsid w:val="00566BD3"/>
    <w:rsid w:val="00573314"/>
    <w:rsid w:val="005749DA"/>
    <w:rsid w:val="00576A57"/>
    <w:rsid w:val="005818EA"/>
    <w:rsid w:val="0058440E"/>
    <w:rsid w:val="005844C8"/>
    <w:rsid w:val="005866CC"/>
    <w:rsid w:val="0058682E"/>
    <w:rsid w:val="00586C9E"/>
    <w:rsid w:val="00586F41"/>
    <w:rsid w:val="005952C4"/>
    <w:rsid w:val="00596DE9"/>
    <w:rsid w:val="005A2652"/>
    <w:rsid w:val="005B20FF"/>
    <w:rsid w:val="005B23A3"/>
    <w:rsid w:val="005B3E56"/>
    <w:rsid w:val="005B5A9B"/>
    <w:rsid w:val="005B6124"/>
    <w:rsid w:val="005B6339"/>
    <w:rsid w:val="005C0058"/>
    <w:rsid w:val="005C1E26"/>
    <w:rsid w:val="005C33A5"/>
    <w:rsid w:val="005C44D8"/>
    <w:rsid w:val="005C66A9"/>
    <w:rsid w:val="005C6843"/>
    <w:rsid w:val="005D0FA5"/>
    <w:rsid w:val="005D219B"/>
    <w:rsid w:val="005D5096"/>
    <w:rsid w:val="005D6873"/>
    <w:rsid w:val="005D793A"/>
    <w:rsid w:val="005E2037"/>
    <w:rsid w:val="005E23FC"/>
    <w:rsid w:val="005E2BE9"/>
    <w:rsid w:val="005E476F"/>
    <w:rsid w:val="005E48EA"/>
    <w:rsid w:val="005E511F"/>
    <w:rsid w:val="005E5FB9"/>
    <w:rsid w:val="005E644A"/>
    <w:rsid w:val="005E6BC0"/>
    <w:rsid w:val="005F0D3C"/>
    <w:rsid w:val="005F0F91"/>
    <w:rsid w:val="005F415E"/>
    <w:rsid w:val="005F58DF"/>
    <w:rsid w:val="005F7224"/>
    <w:rsid w:val="0060204B"/>
    <w:rsid w:val="006069E3"/>
    <w:rsid w:val="00607D71"/>
    <w:rsid w:val="00610788"/>
    <w:rsid w:val="00610C77"/>
    <w:rsid w:val="006135B8"/>
    <w:rsid w:val="00613FD9"/>
    <w:rsid w:val="006148D3"/>
    <w:rsid w:val="0061575A"/>
    <w:rsid w:val="00616450"/>
    <w:rsid w:val="0062371C"/>
    <w:rsid w:val="00625998"/>
    <w:rsid w:val="00627442"/>
    <w:rsid w:val="00627A23"/>
    <w:rsid w:val="00630974"/>
    <w:rsid w:val="00630D4F"/>
    <w:rsid w:val="00631C23"/>
    <w:rsid w:val="00634EB2"/>
    <w:rsid w:val="006420F2"/>
    <w:rsid w:val="00643736"/>
    <w:rsid w:val="00651678"/>
    <w:rsid w:val="00653549"/>
    <w:rsid w:val="006573AC"/>
    <w:rsid w:val="0066404A"/>
    <w:rsid w:val="00665A4F"/>
    <w:rsid w:val="00673835"/>
    <w:rsid w:val="00673EAC"/>
    <w:rsid w:val="00675BF4"/>
    <w:rsid w:val="00676DE4"/>
    <w:rsid w:val="006812DA"/>
    <w:rsid w:val="00684BC8"/>
    <w:rsid w:val="00685555"/>
    <w:rsid w:val="00685F3E"/>
    <w:rsid w:val="006901B5"/>
    <w:rsid w:val="006912B4"/>
    <w:rsid w:val="00691BEB"/>
    <w:rsid w:val="006A02C1"/>
    <w:rsid w:val="006A0874"/>
    <w:rsid w:val="006A1C90"/>
    <w:rsid w:val="006A2567"/>
    <w:rsid w:val="006A2E75"/>
    <w:rsid w:val="006A3677"/>
    <w:rsid w:val="006A5C19"/>
    <w:rsid w:val="006A5CB6"/>
    <w:rsid w:val="006A737C"/>
    <w:rsid w:val="006A7BBD"/>
    <w:rsid w:val="006A7CFF"/>
    <w:rsid w:val="006B0EE7"/>
    <w:rsid w:val="006B1B94"/>
    <w:rsid w:val="006B398A"/>
    <w:rsid w:val="006C08D6"/>
    <w:rsid w:val="006C4931"/>
    <w:rsid w:val="006C5ADB"/>
    <w:rsid w:val="006C6B21"/>
    <w:rsid w:val="006C6BB2"/>
    <w:rsid w:val="006D0108"/>
    <w:rsid w:val="006D0879"/>
    <w:rsid w:val="006D1CF4"/>
    <w:rsid w:val="006D26B2"/>
    <w:rsid w:val="006D4C85"/>
    <w:rsid w:val="006D545C"/>
    <w:rsid w:val="006D770D"/>
    <w:rsid w:val="006E3106"/>
    <w:rsid w:val="006E4083"/>
    <w:rsid w:val="006E6002"/>
    <w:rsid w:val="006E7E85"/>
    <w:rsid w:val="006F3738"/>
    <w:rsid w:val="006F670E"/>
    <w:rsid w:val="006F6865"/>
    <w:rsid w:val="006F775C"/>
    <w:rsid w:val="006F7BB4"/>
    <w:rsid w:val="00701153"/>
    <w:rsid w:val="00702FEF"/>
    <w:rsid w:val="00703D17"/>
    <w:rsid w:val="00703DDE"/>
    <w:rsid w:val="00705755"/>
    <w:rsid w:val="007060B3"/>
    <w:rsid w:val="0070743D"/>
    <w:rsid w:val="0070746B"/>
    <w:rsid w:val="00712F05"/>
    <w:rsid w:val="00714ED0"/>
    <w:rsid w:val="007158B4"/>
    <w:rsid w:val="00716ADA"/>
    <w:rsid w:val="00720BBA"/>
    <w:rsid w:val="007225C3"/>
    <w:rsid w:val="00723832"/>
    <w:rsid w:val="00724672"/>
    <w:rsid w:val="0072481E"/>
    <w:rsid w:val="007257C9"/>
    <w:rsid w:val="00725C0F"/>
    <w:rsid w:val="007324E7"/>
    <w:rsid w:val="007335D3"/>
    <w:rsid w:val="0073380F"/>
    <w:rsid w:val="00740787"/>
    <w:rsid w:val="00741BAE"/>
    <w:rsid w:val="007422ED"/>
    <w:rsid w:val="00742E59"/>
    <w:rsid w:val="007447B0"/>
    <w:rsid w:val="00745BB6"/>
    <w:rsid w:val="00745E2B"/>
    <w:rsid w:val="007464AB"/>
    <w:rsid w:val="00746B7F"/>
    <w:rsid w:val="00747A2F"/>
    <w:rsid w:val="00751102"/>
    <w:rsid w:val="00751489"/>
    <w:rsid w:val="0075214D"/>
    <w:rsid w:val="00753BAF"/>
    <w:rsid w:val="00762637"/>
    <w:rsid w:val="0076340E"/>
    <w:rsid w:val="007658D8"/>
    <w:rsid w:val="00766831"/>
    <w:rsid w:val="00766E36"/>
    <w:rsid w:val="007670D4"/>
    <w:rsid w:val="00770FAA"/>
    <w:rsid w:val="007735B0"/>
    <w:rsid w:val="0077385B"/>
    <w:rsid w:val="0077403E"/>
    <w:rsid w:val="00774B21"/>
    <w:rsid w:val="00775EBC"/>
    <w:rsid w:val="00776002"/>
    <w:rsid w:val="00776ED3"/>
    <w:rsid w:val="00776FD0"/>
    <w:rsid w:val="00785FC5"/>
    <w:rsid w:val="00786209"/>
    <w:rsid w:val="007870D4"/>
    <w:rsid w:val="00787438"/>
    <w:rsid w:val="00790995"/>
    <w:rsid w:val="0079388B"/>
    <w:rsid w:val="007945C4"/>
    <w:rsid w:val="00797966"/>
    <w:rsid w:val="007A0655"/>
    <w:rsid w:val="007A6DF5"/>
    <w:rsid w:val="007B47CD"/>
    <w:rsid w:val="007B4B0D"/>
    <w:rsid w:val="007B6F57"/>
    <w:rsid w:val="007C15C1"/>
    <w:rsid w:val="007C22FA"/>
    <w:rsid w:val="007C2C57"/>
    <w:rsid w:val="007C4016"/>
    <w:rsid w:val="007C5834"/>
    <w:rsid w:val="007C6477"/>
    <w:rsid w:val="007C64AF"/>
    <w:rsid w:val="007D1330"/>
    <w:rsid w:val="007D2C38"/>
    <w:rsid w:val="007D361A"/>
    <w:rsid w:val="007D4BF1"/>
    <w:rsid w:val="007D7504"/>
    <w:rsid w:val="007E0622"/>
    <w:rsid w:val="007E0716"/>
    <w:rsid w:val="007E47B9"/>
    <w:rsid w:val="007E74F1"/>
    <w:rsid w:val="007E75B7"/>
    <w:rsid w:val="007F232A"/>
    <w:rsid w:val="007F4E55"/>
    <w:rsid w:val="007F58D7"/>
    <w:rsid w:val="00800442"/>
    <w:rsid w:val="00800A06"/>
    <w:rsid w:val="00800A65"/>
    <w:rsid w:val="00801ECA"/>
    <w:rsid w:val="00805BE0"/>
    <w:rsid w:val="00810AD2"/>
    <w:rsid w:val="00815FC4"/>
    <w:rsid w:val="008218C7"/>
    <w:rsid w:val="00821ABE"/>
    <w:rsid w:val="008229A0"/>
    <w:rsid w:val="00826870"/>
    <w:rsid w:val="00826D72"/>
    <w:rsid w:val="008273A0"/>
    <w:rsid w:val="00827A4F"/>
    <w:rsid w:val="00832694"/>
    <w:rsid w:val="0083365A"/>
    <w:rsid w:val="00833B06"/>
    <w:rsid w:val="00835F2E"/>
    <w:rsid w:val="00837F80"/>
    <w:rsid w:val="008404FD"/>
    <w:rsid w:val="00842D29"/>
    <w:rsid w:val="00845A4E"/>
    <w:rsid w:val="0084659F"/>
    <w:rsid w:val="00850650"/>
    <w:rsid w:val="00852FC9"/>
    <w:rsid w:val="00854395"/>
    <w:rsid w:val="008543C7"/>
    <w:rsid w:val="00855A66"/>
    <w:rsid w:val="00860EAC"/>
    <w:rsid w:val="008611D3"/>
    <w:rsid w:val="008621FC"/>
    <w:rsid w:val="00863542"/>
    <w:rsid w:val="00863C46"/>
    <w:rsid w:val="008649A5"/>
    <w:rsid w:val="00866651"/>
    <w:rsid w:val="008673C7"/>
    <w:rsid w:val="00872C4C"/>
    <w:rsid w:val="008732EF"/>
    <w:rsid w:val="00873959"/>
    <w:rsid w:val="0087747E"/>
    <w:rsid w:val="008822E7"/>
    <w:rsid w:val="008872F1"/>
    <w:rsid w:val="0088763F"/>
    <w:rsid w:val="00890F6C"/>
    <w:rsid w:val="00891963"/>
    <w:rsid w:val="008931C6"/>
    <w:rsid w:val="0089502E"/>
    <w:rsid w:val="0089521C"/>
    <w:rsid w:val="008A11FC"/>
    <w:rsid w:val="008A15D9"/>
    <w:rsid w:val="008A3BEE"/>
    <w:rsid w:val="008A40AE"/>
    <w:rsid w:val="008A5052"/>
    <w:rsid w:val="008A51FD"/>
    <w:rsid w:val="008A70A8"/>
    <w:rsid w:val="008A7A17"/>
    <w:rsid w:val="008B0261"/>
    <w:rsid w:val="008B0884"/>
    <w:rsid w:val="008B1241"/>
    <w:rsid w:val="008B207B"/>
    <w:rsid w:val="008B3041"/>
    <w:rsid w:val="008B68B8"/>
    <w:rsid w:val="008B7D10"/>
    <w:rsid w:val="008B7E27"/>
    <w:rsid w:val="008C0570"/>
    <w:rsid w:val="008C4AA4"/>
    <w:rsid w:val="008C7726"/>
    <w:rsid w:val="008D0BF3"/>
    <w:rsid w:val="008D0F8C"/>
    <w:rsid w:val="008D13D5"/>
    <w:rsid w:val="008D16F9"/>
    <w:rsid w:val="008D2935"/>
    <w:rsid w:val="008D3307"/>
    <w:rsid w:val="008D3C75"/>
    <w:rsid w:val="008E3FA0"/>
    <w:rsid w:val="008F192E"/>
    <w:rsid w:val="008F3E93"/>
    <w:rsid w:val="008F5422"/>
    <w:rsid w:val="008F6AC9"/>
    <w:rsid w:val="00900EBA"/>
    <w:rsid w:val="00901557"/>
    <w:rsid w:val="00903767"/>
    <w:rsid w:val="009075ED"/>
    <w:rsid w:val="00911694"/>
    <w:rsid w:val="009128A3"/>
    <w:rsid w:val="0091316B"/>
    <w:rsid w:val="00915283"/>
    <w:rsid w:val="009159C9"/>
    <w:rsid w:val="00916039"/>
    <w:rsid w:val="00916266"/>
    <w:rsid w:val="00917D73"/>
    <w:rsid w:val="009208BC"/>
    <w:rsid w:val="0092139B"/>
    <w:rsid w:val="00922912"/>
    <w:rsid w:val="00923DD1"/>
    <w:rsid w:val="00925EDB"/>
    <w:rsid w:val="00931555"/>
    <w:rsid w:val="00931BFC"/>
    <w:rsid w:val="009321F5"/>
    <w:rsid w:val="009326E7"/>
    <w:rsid w:val="00935848"/>
    <w:rsid w:val="009407B5"/>
    <w:rsid w:val="00942D05"/>
    <w:rsid w:val="00945053"/>
    <w:rsid w:val="00945B23"/>
    <w:rsid w:val="009475E4"/>
    <w:rsid w:val="0094797C"/>
    <w:rsid w:val="00951D8A"/>
    <w:rsid w:val="00952663"/>
    <w:rsid w:val="00952DB5"/>
    <w:rsid w:val="00953899"/>
    <w:rsid w:val="00953F9D"/>
    <w:rsid w:val="00954B9F"/>
    <w:rsid w:val="009552B4"/>
    <w:rsid w:val="009606ED"/>
    <w:rsid w:val="00961358"/>
    <w:rsid w:val="009626CC"/>
    <w:rsid w:val="0096555A"/>
    <w:rsid w:val="00967DC2"/>
    <w:rsid w:val="009700AF"/>
    <w:rsid w:val="0097136E"/>
    <w:rsid w:val="0097178D"/>
    <w:rsid w:val="00971BA9"/>
    <w:rsid w:val="00974AFC"/>
    <w:rsid w:val="00976472"/>
    <w:rsid w:val="00976A1B"/>
    <w:rsid w:val="00980137"/>
    <w:rsid w:val="009806EF"/>
    <w:rsid w:val="009819FD"/>
    <w:rsid w:val="00983018"/>
    <w:rsid w:val="009836A9"/>
    <w:rsid w:val="00984EAC"/>
    <w:rsid w:val="009900EC"/>
    <w:rsid w:val="00990392"/>
    <w:rsid w:val="00990BB2"/>
    <w:rsid w:val="00991FEF"/>
    <w:rsid w:val="0099216A"/>
    <w:rsid w:val="0099283C"/>
    <w:rsid w:val="00993C8B"/>
    <w:rsid w:val="009946F6"/>
    <w:rsid w:val="0099490B"/>
    <w:rsid w:val="009953EB"/>
    <w:rsid w:val="0099683E"/>
    <w:rsid w:val="009A22B6"/>
    <w:rsid w:val="009A41D6"/>
    <w:rsid w:val="009A6009"/>
    <w:rsid w:val="009A6CF4"/>
    <w:rsid w:val="009A6E59"/>
    <w:rsid w:val="009B1048"/>
    <w:rsid w:val="009B27EF"/>
    <w:rsid w:val="009B308D"/>
    <w:rsid w:val="009B4C82"/>
    <w:rsid w:val="009B5135"/>
    <w:rsid w:val="009B6644"/>
    <w:rsid w:val="009C17F5"/>
    <w:rsid w:val="009C7D49"/>
    <w:rsid w:val="009D0874"/>
    <w:rsid w:val="009D3B7A"/>
    <w:rsid w:val="009D3F79"/>
    <w:rsid w:val="009D6331"/>
    <w:rsid w:val="009D6A8B"/>
    <w:rsid w:val="009D6F46"/>
    <w:rsid w:val="009E621D"/>
    <w:rsid w:val="009F04B9"/>
    <w:rsid w:val="009F0D69"/>
    <w:rsid w:val="009F0D79"/>
    <w:rsid w:val="009F3842"/>
    <w:rsid w:val="009F3D6A"/>
    <w:rsid w:val="009F428E"/>
    <w:rsid w:val="009F7792"/>
    <w:rsid w:val="009F7B1F"/>
    <w:rsid w:val="009F7F0F"/>
    <w:rsid w:val="00A0015A"/>
    <w:rsid w:val="00A003F7"/>
    <w:rsid w:val="00A02187"/>
    <w:rsid w:val="00A02273"/>
    <w:rsid w:val="00A040E9"/>
    <w:rsid w:val="00A053E1"/>
    <w:rsid w:val="00A105D7"/>
    <w:rsid w:val="00A11F00"/>
    <w:rsid w:val="00A1396C"/>
    <w:rsid w:val="00A1598D"/>
    <w:rsid w:val="00A16E83"/>
    <w:rsid w:val="00A173AD"/>
    <w:rsid w:val="00A222E8"/>
    <w:rsid w:val="00A25CFD"/>
    <w:rsid w:val="00A2653A"/>
    <w:rsid w:val="00A33F15"/>
    <w:rsid w:val="00A3466F"/>
    <w:rsid w:val="00A34AB7"/>
    <w:rsid w:val="00A35E32"/>
    <w:rsid w:val="00A36C96"/>
    <w:rsid w:val="00A36ED9"/>
    <w:rsid w:val="00A37123"/>
    <w:rsid w:val="00A374B7"/>
    <w:rsid w:val="00A37B23"/>
    <w:rsid w:val="00A406B4"/>
    <w:rsid w:val="00A43FC0"/>
    <w:rsid w:val="00A448C0"/>
    <w:rsid w:val="00A45392"/>
    <w:rsid w:val="00A453D6"/>
    <w:rsid w:val="00A46A9C"/>
    <w:rsid w:val="00A55E94"/>
    <w:rsid w:val="00A56214"/>
    <w:rsid w:val="00A579C1"/>
    <w:rsid w:val="00A6390A"/>
    <w:rsid w:val="00A64D98"/>
    <w:rsid w:val="00A65D84"/>
    <w:rsid w:val="00A676B1"/>
    <w:rsid w:val="00A711F6"/>
    <w:rsid w:val="00A71396"/>
    <w:rsid w:val="00A7259D"/>
    <w:rsid w:val="00A73C0C"/>
    <w:rsid w:val="00A75B53"/>
    <w:rsid w:val="00A76DF4"/>
    <w:rsid w:val="00A77188"/>
    <w:rsid w:val="00A7770B"/>
    <w:rsid w:val="00A80E8C"/>
    <w:rsid w:val="00A83CDC"/>
    <w:rsid w:val="00A84471"/>
    <w:rsid w:val="00A8524D"/>
    <w:rsid w:val="00A900D5"/>
    <w:rsid w:val="00A90527"/>
    <w:rsid w:val="00A965EE"/>
    <w:rsid w:val="00A9699D"/>
    <w:rsid w:val="00A97B55"/>
    <w:rsid w:val="00AA18EB"/>
    <w:rsid w:val="00AA3ECF"/>
    <w:rsid w:val="00AA4BAD"/>
    <w:rsid w:val="00AA65E7"/>
    <w:rsid w:val="00AB233D"/>
    <w:rsid w:val="00AB32F5"/>
    <w:rsid w:val="00AB3C8B"/>
    <w:rsid w:val="00AB7600"/>
    <w:rsid w:val="00AC088B"/>
    <w:rsid w:val="00AC5012"/>
    <w:rsid w:val="00AC57C7"/>
    <w:rsid w:val="00AD027B"/>
    <w:rsid w:val="00AD0550"/>
    <w:rsid w:val="00AD2299"/>
    <w:rsid w:val="00AD2E81"/>
    <w:rsid w:val="00AD3336"/>
    <w:rsid w:val="00AD3377"/>
    <w:rsid w:val="00AE5407"/>
    <w:rsid w:val="00AE701C"/>
    <w:rsid w:val="00AF14BF"/>
    <w:rsid w:val="00AF2484"/>
    <w:rsid w:val="00AF32B9"/>
    <w:rsid w:val="00AF40E6"/>
    <w:rsid w:val="00AF60D6"/>
    <w:rsid w:val="00AF632C"/>
    <w:rsid w:val="00AF6824"/>
    <w:rsid w:val="00AF7CDB"/>
    <w:rsid w:val="00B012FA"/>
    <w:rsid w:val="00B01756"/>
    <w:rsid w:val="00B01FA4"/>
    <w:rsid w:val="00B061A4"/>
    <w:rsid w:val="00B107FD"/>
    <w:rsid w:val="00B11A5F"/>
    <w:rsid w:val="00B12566"/>
    <w:rsid w:val="00B14AAF"/>
    <w:rsid w:val="00B16706"/>
    <w:rsid w:val="00B170B0"/>
    <w:rsid w:val="00B1738D"/>
    <w:rsid w:val="00B201C1"/>
    <w:rsid w:val="00B2038D"/>
    <w:rsid w:val="00B203A8"/>
    <w:rsid w:val="00B26969"/>
    <w:rsid w:val="00B30B40"/>
    <w:rsid w:val="00B34FA1"/>
    <w:rsid w:val="00B34FB6"/>
    <w:rsid w:val="00B364FD"/>
    <w:rsid w:val="00B40177"/>
    <w:rsid w:val="00B423DE"/>
    <w:rsid w:val="00B47C27"/>
    <w:rsid w:val="00B47D2B"/>
    <w:rsid w:val="00B506CB"/>
    <w:rsid w:val="00B52F4B"/>
    <w:rsid w:val="00B53876"/>
    <w:rsid w:val="00B54D7F"/>
    <w:rsid w:val="00B54EA9"/>
    <w:rsid w:val="00B55D67"/>
    <w:rsid w:val="00B56504"/>
    <w:rsid w:val="00B56C6D"/>
    <w:rsid w:val="00B61615"/>
    <w:rsid w:val="00B619A8"/>
    <w:rsid w:val="00B647BA"/>
    <w:rsid w:val="00B65420"/>
    <w:rsid w:val="00B66F9A"/>
    <w:rsid w:val="00B67AA1"/>
    <w:rsid w:val="00B67E1A"/>
    <w:rsid w:val="00B7188A"/>
    <w:rsid w:val="00B72AE0"/>
    <w:rsid w:val="00B734FE"/>
    <w:rsid w:val="00B76734"/>
    <w:rsid w:val="00B8286E"/>
    <w:rsid w:val="00B829E7"/>
    <w:rsid w:val="00B838F1"/>
    <w:rsid w:val="00B86FED"/>
    <w:rsid w:val="00B8738F"/>
    <w:rsid w:val="00B924C6"/>
    <w:rsid w:val="00B93F25"/>
    <w:rsid w:val="00B96883"/>
    <w:rsid w:val="00BA00D5"/>
    <w:rsid w:val="00BA29BC"/>
    <w:rsid w:val="00BA360E"/>
    <w:rsid w:val="00BA52CC"/>
    <w:rsid w:val="00BA6C1C"/>
    <w:rsid w:val="00BB14EB"/>
    <w:rsid w:val="00BB28E7"/>
    <w:rsid w:val="00BB34AE"/>
    <w:rsid w:val="00BB3DC3"/>
    <w:rsid w:val="00BB61DC"/>
    <w:rsid w:val="00BB6619"/>
    <w:rsid w:val="00BC49C1"/>
    <w:rsid w:val="00BC60DC"/>
    <w:rsid w:val="00BC7446"/>
    <w:rsid w:val="00BC7697"/>
    <w:rsid w:val="00BD0AF7"/>
    <w:rsid w:val="00BD1CC9"/>
    <w:rsid w:val="00BD2550"/>
    <w:rsid w:val="00BD3E3D"/>
    <w:rsid w:val="00BD50C7"/>
    <w:rsid w:val="00BD55EB"/>
    <w:rsid w:val="00BE3D49"/>
    <w:rsid w:val="00BE4A05"/>
    <w:rsid w:val="00BE5859"/>
    <w:rsid w:val="00BF1E5D"/>
    <w:rsid w:val="00BF4710"/>
    <w:rsid w:val="00C00EA3"/>
    <w:rsid w:val="00C027F8"/>
    <w:rsid w:val="00C029E4"/>
    <w:rsid w:val="00C0501C"/>
    <w:rsid w:val="00C0509B"/>
    <w:rsid w:val="00C0657E"/>
    <w:rsid w:val="00C07716"/>
    <w:rsid w:val="00C0793E"/>
    <w:rsid w:val="00C15DED"/>
    <w:rsid w:val="00C166D5"/>
    <w:rsid w:val="00C22A60"/>
    <w:rsid w:val="00C22E21"/>
    <w:rsid w:val="00C23936"/>
    <w:rsid w:val="00C250CF"/>
    <w:rsid w:val="00C25625"/>
    <w:rsid w:val="00C26DDA"/>
    <w:rsid w:val="00C274F4"/>
    <w:rsid w:val="00C345B4"/>
    <w:rsid w:val="00C357C5"/>
    <w:rsid w:val="00C36128"/>
    <w:rsid w:val="00C36A82"/>
    <w:rsid w:val="00C375C3"/>
    <w:rsid w:val="00C40550"/>
    <w:rsid w:val="00C416CC"/>
    <w:rsid w:val="00C431F7"/>
    <w:rsid w:val="00C46768"/>
    <w:rsid w:val="00C46F69"/>
    <w:rsid w:val="00C52DB8"/>
    <w:rsid w:val="00C53B1D"/>
    <w:rsid w:val="00C551F9"/>
    <w:rsid w:val="00C555F9"/>
    <w:rsid w:val="00C55B3D"/>
    <w:rsid w:val="00C56B21"/>
    <w:rsid w:val="00C660D5"/>
    <w:rsid w:val="00C660E8"/>
    <w:rsid w:val="00C70CA7"/>
    <w:rsid w:val="00C71093"/>
    <w:rsid w:val="00C71B1B"/>
    <w:rsid w:val="00C75943"/>
    <w:rsid w:val="00C75FC9"/>
    <w:rsid w:val="00C776F3"/>
    <w:rsid w:val="00C83B34"/>
    <w:rsid w:val="00C84D70"/>
    <w:rsid w:val="00C87E61"/>
    <w:rsid w:val="00C91C94"/>
    <w:rsid w:val="00C927F1"/>
    <w:rsid w:val="00C941FD"/>
    <w:rsid w:val="00C974AA"/>
    <w:rsid w:val="00CA3C04"/>
    <w:rsid w:val="00CA55ED"/>
    <w:rsid w:val="00CA5E03"/>
    <w:rsid w:val="00CA620E"/>
    <w:rsid w:val="00CA68C1"/>
    <w:rsid w:val="00CA71D9"/>
    <w:rsid w:val="00CA7E53"/>
    <w:rsid w:val="00CB0996"/>
    <w:rsid w:val="00CC0C1C"/>
    <w:rsid w:val="00CC0EC5"/>
    <w:rsid w:val="00CC2808"/>
    <w:rsid w:val="00CC37DB"/>
    <w:rsid w:val="00CC3C2E"/>
    <w:rsid w:val="00CC4516"/>
    <w:rsid w:val="00CC4781"/>
    <w:rsid w:val="00CC6644"/>
    <w:rsid w:val="00CC7E24"/>
    <w:rsid w:val="00CD0B9C"/>
    <w:rsid w:val="00CD3AB7"/>
    <w:rsid w:val="00CD50A9"/>
    <w:rsid w:val="00CD5BB8"/>
    <w:rsid w:val="00CE0D45"/>
    <w:rsid w:val="00CE2FC4"/>
    <w:rsid w:val="00CE3109"/>
    <w:rsid w:val="00CE4E06"/>
    <w:rsid w:val="00CE6203"/>
    <w:rsid w:val="00CF0F09"/>
    <w:rsid w:val="00CF11E3"/>
    <w:rsid w:val="00CF125C"/>
    <w:rsid w:val="00CF1692"/>
    <w:rsid w:val="00CF3BFA"/>
    <w:rsid w:val="00CF4AF5"/>
    <w:rsid w:val="00CF739C"/>
    <w:rsid w:val="00D00515"/>
    <w:rsid w:val="00D006D4"/>
    <w:rsid w:val="00D00C3A"/>
    <w:rsid w:val="00D0109D"/>
    <w:rsid w:val="00D032BA"/>
    <w:rsid w:val="00D05DF5"/>
    <w:rsid w:val="00D1083D"/>
    <w:rsid w:val="00D128EF"/>
    <w:rsid w:val="00D14FFD"/>
    <w:rsid w:val="00D154F1"/>
    <w:rsid w:val="00D16290"/>
    <w:rsid w:val="00D22406"/>
    <w:rsid w:val="00D22D6B"/>
    <w:rsid w:val="00D2386C"/>
    <w:rsid w:val="00D24E85"/>
    <w:rsid w:val="00D31ED8"/>
    <w:rsid w:val="00D36755"/>
    <w:rsid w:val="00D367A5"/>
    <w:rsid w:val="00D37DB0"/>
    <w:rsid w:val="00D43B25"/>
    <w:rsid w:val="00D44CBE"/>
    <w:rsid w:val="00D456EB"/>
    <w:rsid w:val="00D458E7"/>
    <w:rsid w:val="00D45ABA"/>
    <w:rsid w:val="00D46A94"/>
    <w:rsid w:val="00D473DC"/>
    <w:rsid w:val="00D50B0B"/>
    <w:rsid w:val="00D5262B"/>
    <w:rsid w:val="00D52FBE"/>
    <w:rsid w:val="00D600AA"/>
    <w:rsid w:val="00D63E28"/>
    <w:rsid w:val="00D66BF9"/>
    <w:rsid w:val="00D70756"/>
    <w:rsid w:val="00D70890"/>
    <w:rsid w:val="00D71D88"/>
    <w:rsid w:val="00D72497"/>
    <w:rsid w:val="00D77C71"/>
    <w:rsid w:val="00D803FD"/>
    <w:rsid w:val="00D81F7E"/>
    <w:rsid w:val="00D82277"/>
    <w:rsid w:val="00D8333C"/>
    <w:rsid w:val="00D839B6"/>
    <w:rsid w:val="00D848A4"/>
    <w:rsid w:val="00D85F6E"/>
    <w:rsid w:val="00D860DD"/>
    <w:rsid w:val="00D90AC9"/>
    <w:rsid w:val="00D9240C"/>
    <w:rsid w:val="00DA4799"/>
    <w:rsid w:val="00DA511C"/>
    <w:rsid w:val="00DA734F"/>
    <w:rsid w:val="00DB1AC8"/>
    <w:rsid w:val="00DB788B"/>
    <w:rsid w:val="00DC0470"/>
    <w:rsid w:val="00DC3C74"/>
    <w:rsid w:val="00DD7536"/>
    <w:rsid w:val="00DD7AA9"/>
    <w:rsid w:val="00DE0867"/>
    <w:rsid w:val="00DE0973"/>
    <w:rsid w:val="00DE662C"/>
    <w:rsid w:val="00DF1A9D"/>
    <w:rsid w:val="00DF2965"/>
    <w:rsid w:val="00DF4911"/>
    <w:rsid w:val="00DF7339"/>
    <w:rsid w:val="00DF7836"/>
    <w:rsid w:val="00E006E1"/>
    <w:rsid w:val="00E008C5"/>
    <w:rsid w:val="00E06A12"/>
    <w:rsid w:val="00E07E70"/>
    <w:rsid w:val="00E13225"/>
    <w:rsid w:val="00E170DB"/>
    <w:rsid w:val="00E2187B"/>
    <w:rsid w:val="00E25FCB"/>
    <w:rsid w:val="00E26B9B"/>
    <w:rsid w:val="00E316EC"/>
    <w:rsid w:val="00E34FC9"/>
    <w:rsid w:val="00E3566E"/>
    <w:rsid w:val="00E358B6"/>
    <w:rsid w:val="00E37CC2"/>
    <w:rsid w:val="00E43B94"/>
    <w:rsid w:val="00E446B1"/>
    <w:rsid w:val="00E44FB4"/>
    <w:rsid w:val="00E46EBF"/>
    <w:rsid w:val="00E4799E"/>
    <w:rsid w:val="00E47D1C"/>
    <w:rsid w:val="00E52B36"/>
    <w:rsid w:val="00E534DF"/>
    <w:rsid w:val="00E53E44"/>
    <w:rsid w:val="00E56358"/>
    <w:rsid w:val="00E61ADE"/>
    <w:rsid w:val="00E61B72"/>
    <w:rsid w:val="00E62874"/>
    <w:rsid w:val="00E63D14"/>
    <w:rsid w:val="00E64C1F"/>
    <w:rsid w:val="00E64FDF"/>
    <w:rsid w:val="00E65090"/>
    <w:rsid w:val="00E6586A"/>
    <w:rsid w:val="00E65991"/>
    <w:rsid w:val="00E65A03"/>
    <w:rsid w:val="00E666A0"/>
    <w:rsid w:val="00E70599"/>
    <w:rsid w:val="00E71E8E"/>
    <w:rsid w:val="00E72233"/>
    <w:rsid w:val="00E7375E"/>
    <w:rsid w:val="00E75C5F"/>
    <w:rsid w:val="00E75D9D"/>
    <w:rsid w:val="00E75F3D"/>
    <w:rsid w:val="00E77DE9"/>
    <w:rsid w:val="00E808D2"/>
    <w:rsid w:val="00E810B3"/>
    <w:rsid w:val="00E813B7"/>
    <w:rsid w:val="00E82081"/>
    <w:rsid w:val="00E827E9"/>
    <w:rsid w:val="00E869F5"/>
    <w:rsid w:val="00E91E1A"/>
    <w:rsid w:val="00E92D84"/>
    <w:rsid w:val="00EA3DAA"/>
    <w:rsid w:val="00EA4611"/>
    <w:rsid w:val="00EA660C"/>
    <w:rsid w:val="00EC176E"/>
    <w:rsid w:val="00EC5A3E"/>
    <w:rsid w:val="00ED063C"/>
    <w:rsid w:val="00ED618D"/>
    <w:rsid w:val="00EE23F4"/>
    <w:rsid w:val="00EF1B30"/>
    <w:rsid w:val="00EF1CA6"/>
    <w:rsid w:val="00EF318E"/>
    <w:rsid w:val="00EF44B0"/>
    <w:rsid w:val="00EF475B"/>
    <w:rsid w:val="00EF5C4B"/>
    <w:rsid w:val="00F0111D"/>
    <w:rsid w:val="00F02FBF"/>
    <w:rsid w:val="00F03FA9"/>
    <w:rsid w:val="00F04AA7"/>
    <w:rsid w:val="00F04C89"/>
    <w:rsid w:val="00F06262"/>
    <w:rsid w:val="00F10123"/>
    <w:rsid w:val="00F11BE0"/>
    <w:rsid w:val="00F221BA"/>
    <w:rsid w:val="00F22238"/>
    <w:rsid w:val="00F22C16"/>
    <w:rsid w:val="00F25433"/>
    <w:rsid w:val="00F26033"/>
    <w:rsid w:val="00F27D61"/>
    <w:rsid w:val="00F3086C"/>
    <w:rsid w:val="00F32291"/>
    <w:rsid w:val="00F3571F"/>
    <w:rsid w:val="00F36BA9"/>
    <w:rsid w:val="00F375CB"/>
    <w:rsid w:val="00F41FBA"/>
    <w:rsid w:val="00F45F40"/>
    <w:rsid w:val="00F51DEF"/>
    <w:rsid w:val="00F52E23"/>
    <w:rsid w:val="00F532DE"/>
    <w:rsid w:val="00F53E6C"/>
    <w:rsid w:val="00F5463C"/>
    <w:rsid w:val="00F61DA2"/>
    <w:rsid w:val="00F63D45"/>
    <w:rsid w:val="00F64BC9"/>
    <w:rsid w:val="00F65F7F"/>
    <w:rsid w:val="00F666CE"/>
    <w:rsid w:val="00F67BF3"/>
    <w:rsid w:val="00F740E1"/>
    <w:rsid w:val="00F76206"/>
    <w:rsid w:val="00F80B85"/>
    <w:rsid w:val="00F81658"/>
    <w:rsid w:val="00F82321"/>
    <w:rsid w:val="00F837FF"/>
    <w:rsid w:val="00F83B42"/>
    <w:rsid w:val="00F9049A"/>
    <w:rsid w:val="00F91F79"/>
    <w:rsid w:val="00F92031"/>
    <w:rsid w:val="00F928C5"/>
    <w:rsid w:val="00F93B51"/>
    <w:rsid w:val="00F94356"/>
    <w:rsid w:val="00F94A04"/>
    <w:rsid w:val="00F95BD1"/>
    <w:rsid w:val="00F96025"/>
    <w:rsid w:val="00FA0840"/>
    <w:rsid w:val="00FA1E8C"/>
    <w:rsid w:val="00FA3DE8"/>
    <w:rsid w:val="00FB1500"/>
    <w:rsid w:val="00FB164B"/>
    <w:rsid w:val="00FB54CA"/>
    <w:rsid w:val="00FB67C6"/>
    <w:rsid w:val="00FB6F58"/>
    <w:rsid w:val="00FC017B"/>
    <w:rsid w:val="00FC0EED"/>
    <w:rsid w:val="00FC3617"/>
    <w:rsid w:val="00FC5711"/>
    <w:rsid w:val="00FC63DC"/>
    <w:rsid w:val="00FC6CBB"/>
    <w:rsid w:val="00FC6FEA"/>
    <w:rsid w:val="00FC76C2"/>
    <w:rsid w:val="00FD19FC"/>
    <w:rsid w:val="00FD2465"/>
    <w:rsid w:val="00FD40E8"/>
    <w:rsid w:val="00FD43F2"/>
    <w:rsid w:val="00FD47E0"/>
    <w:rsid w:val="00FD55F5"/>
    <w:rsid w:val="00FD6AE3"/>
    <w:rsid w:val="00FD7BA7"/>
    <w:rsid w:val="00FE2B2A"/>
    <w:rsid w:val="00FE3542"/>
    <w:rsid w:val="00FE3C84"/>
    <w:rsid w:val="00FE6B4F"/>
    <w:rsid w:val="00FF088F"/>
    <w:rsid w:val="00FF2303"/>
    <w:rsid w:val="00FF35C6"/>
    <w:rsid w:val="00FF3779"/>
    <w:rsid w:val="00FF3A9C"/>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301B8"/>
  <w15:chartTrackingRefBased/>
  <w15:docId w15:val="{11B121D3-B032-4B78-B9F3-EB15F51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uiPriority="9"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002"/>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pPr>
      <w:keepNext/>
      <w:numPr>
        <w:numId w:val="1"/>
      </w:numPr>
      <w:jc w:val="center"/>
      <w:outlineLvl w:val="0"/>
    </w:pPr>
    <w:rPr>
      <w:rFonts w:eastAsia="Arial Unicode MS"/>
      <w:b/>
      <w:bCs/>
      <w:sz w:val="28"/>
      <w:szCs w:val="28"/>
    </w:rPr>
  </w:style>
  <w:style w:type="paragraph" w:styleId="20">
    <w:name w:val="heading 2"/>
    <w:aliases w:val="H2"/>
    <w:basedOn w:val="a"/>
    <w:next w:val="a"/>
    <w:link w:val="21"/>
    <w:uiPriority w:val="99"/>
    <w:qFormat/>
    <w:pPr>
      <w:keepNext/>
      <w:numPr>
        <w:ilvl w:val="1"/>
        <w:numId w:val="1"/>
      </w:numPr>
      <w:autoSpaceDE w:val="0"/>
      <w:ind w:left="0" w:firstLine="540"/>
      <w:jc w:val="both"/>
      <w:outlineLvl w:val="1"/>
    </w:pPr>
    <w:rPr>
      <w:rFonts w:eastAsia="Arial Unicode MS"/>
      <w:sz w:val="28"/>
    </w:rPr>
  </w:style>
  <w:style w:type="paragraph" w:styleId="3">
    <w:name w:val="heading 3"/>
    <w:basedOn w:val="a"/>
    <w:next w:val="a"/>
    <w:link w:val="32"/>
    <w:uiPriority w:val="99"/>
    <w:qFormat/>
    <w:pPr>
      <w:keepNext/>
      <w:numPr>
        <w:ilvl w:val="2"/>
        <w:numId w:val="1"/>
      </w:numPr>
      <w:autoSpaceDE w:val="0"/>
      <w:ind w:left="0" w:firstLine="540"/>
      <w:jc w:val="both"/>
      <w:outlineLvl w:val="2"/>
    </w:pPr>
    <w:rPr>
      <w:rFonts w:eastAsia="Arial Unicode MS"/>
      <w:b/>
      <w:bCs/>
      <w:sz w:val="28"/>
      <w:szCs w:val="28"/>
    </w:rPr>
  </w:style>
  <w:style w:type="paragraph" w:styleId="4">
    <w:name w:val="heading 4"/>
    <w:basedOn w:val="a"/>
    <w:next w:val="a"/>
    <w:uiPriority w:val="99"/>
    <w:qFormat/>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uiPriority w:val="9"/>
    <w:qFormat/>
    <w:pPr>
      <w:keepNext/>
      <w:numPr>
        <w:ilvl w:val="4"/>
        <w:numId w:val="1"/>
      </w:numPr>
      <w:ind w:left="0" w:firstLine="540"/>
      <w:jc w:val="right"/>
      <w:outlineLvl w:val="4"/>
    </w:pPr>
    <w:rPr>
      <w:rFonts w:eastAsia="Arial Unicode MS"/>
      <w:b/>
      <w:bCs/>
      <w:sz w:val="28"/>
      <w:szCs w:val="28"/>
    </w:rPr>
  </w:style>
  <w:style w:type="paragraph" w:styleId="6">
    <w:name w:val="heading 6"/>
    <w:basedOn w:val="a"/>
    <w:next w:val="a"/>
    <w:link w:val="60"/>
    <w:uiPriority w:val="9"/>
    <w:qFormat/>
    <w:rsid w:val="00AC5012"/>
    <w:pPr>
      <w:suppressAutoHyphens w:val="0"/>
      <w:spacing w:before="240" w:after="60"/>
      <w:jc w:val="both"/>
      <w:outlineLvl w:val="5"/>
    </w:pPr>
    <w:rPr>
      <w:b/>
      <w:bCs/>
      <w:sz w:val="22"/>
      <w:szCs w:val="22"/>
      <w:lang w:eastAsia="ru-RU"/>
    </w:rPr>
  </w:style>
  <w:style w:type="paragraph" w:styleId="7">
    <w:name w:val="heading 7"/>
    <w:basedOn w:val="a"/>
    <w:next w:val="a"/>
    <w:uiPriority w:val="9"/>
    <w:qFormat/>
    <w:pPr>
      <w:numPr>
        <w:ilvl w:val="6"/>
        <w:numId w:val="1"/>
      </w:numPr>
      <w:spacing w:before="240" w:after="60"/>
      <w:outlineLvl w:val="6"/>
    </w:pPr>
    <w:rPr>
      <w:rFonts w:ascii="Calibri" w:hAnsi="Calibri"/>
    </w:rPr>
  </w:style>
  <w:style w:type="paragraph" w:styleId="8">
    <w:name w:val="heading 8"/>
    <w:basedOn w:val="a"/>
    <w:next w:val="a"/>
    <w:link w:val="80"/>
    <w:uiPriority w:val="99"/>
    <w:qFormat/>
    <w:rsid w:val="00AC5012"/>
    <w:pPr>
      <w:suppressAutoHyphens w:val="0"/>
      <w:spacing w:before="240" w:after="60"/>
      <w:jc w:val="both"/>
      <w:outlineLvl w:val="7"/>
    </w:pPr>
    <w:rPr>
      <w:i/>
      <w:iCs/>
      <w:lang w:eastAsia="ru-RU"/>
    </w:rPr>
  </w:style>
  <w:style w:type="paragraph" w:styleId="9">
    <w:name w:val="heading 9"/>
    <w:basedOn w:val="a"/>
    <w:next w:val="a"/>
    <w:link w:val="90"/>
    <w:uiPriority w:val="9"/>
    <w:qFormat/>
    <w:rsid w:val="00AC5012"/>
    <w:pPr>
      <w:keepNext/>
      <w:keepLines/>
      <w:suppressAutoHyphens w:val="0"/>
      <w:spacing w:before="200" w:line="276" w:lineRule="auto"/>
      <w:jc w:val="both"/>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3z0">
    <w:name w:val="WW8Num3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2">
    <w:name w:val="Основной шрифт абзаца1"/>
  </w:style>
  <w:style w:type="character" w:styleId="a3">
    <w:name w:val="Hyperlink"/>
    <w:uiPriority w:val="99"/>
    <w:rPr>
      <w:color w:val="0000FF"/>
      <w:u w:val="single"/>
    </w:rPr>
  </w:style>
  <w:style w:type="character" w:customStyle="1" w:styleId="13">
    <w:name w:val="Заголовок 1 Знак"/>
    <w:aliases w:val="Document Header1 Знак"/>
    <w:uiPriority w:val="99"/>
    <w:rPr>
      <w:b/>
      <w:bCs/>
      <w:sz w:val="40"/>
      <w:szCs w:val="24"/>
      <w:lang w:val="ru-RU" w:eastAsia="ar-SA" w:bidi="ar-SA"/>
    </w:rPr>
  </w:style>
  <w:style w:type="character" w:customStyle="1" w:styleId="ConsPlusNormal">
    <w:name w:val="ConsPlusNormal Знак"/>
    <w:rPr>
      <w:rFonts w:ascii="Arial" w:hAnsi="Arial" w:cs="Arial"/>
      <w:lang w:val="ru-RU" w:eastAsia="ar-SA" w:bidi="ar-SA"/>
    </w:rPr>
  </w:style>
  <w:style w:type="character" w:customStyle="1" w:styleId="iceouttxt4">
    <w:name w:val="iceouttxt4"/>
    <w:rPr>
      <w:rFonts w:ascii="Arial" w:hAnsi="Arial" w:cs="Arial"/>
      <w:color w:val="666666"/>
      <w:sz w:val="17"/>
      <w:szCs w:val="17"/>
    </w:rPr>
  </w:style>
  <w:style w:type="character" w:customStyle="1" w:styleId="22">
    <w:name w:val="Основной текст с отступом 2 Знак"/>
    <w:link w:val="23"/>
    <w:uiPriority w:val="99"/>
    <w:rPr>
      <w:sz w:val="24"/>
      <w:szCs w:val="24"/>
      <w:lang w:val="ru-RU" w:eastAsia="ar-SA" w:bidi="ar-SA"/>
    </w:rPr>
  </w:style>
  <w:style w:type="character" w:customStyle="1" w:styleId="a4">
    <w:name w:val="Нижний колонтитул Знак"/>
    <w:uiPriority w:val="99"/>
    <w:rPr>
      <w:sz w:val="24"/>
      <w:szCs w:val="24"/>
      <w:lang w:val="ru-RU" w:eastAsia="ar-SA" w:bidi="ar-SA"/>
    </w:rPr>
  </w:style>
  <w:style w:type="character" w:customStyle="1" w:styleId="40">
    <w:name w:val="Заголовок 4 Знак"/>
    <w:uiPriority w:val="99"/>
    <w:rPr>
      <w:rFonts w:ascii="Calibri" w:eastAsia="Times New Roman" w:hAnsi="Calibri" w:cs="Times New Roman"/>
      <w:b/>
      <w:bCs/>
      <w:sz w:val="28"/>
      <w:szCs w:val="28"/>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grame">
    <w:name w:val="grame"/>
    <w:basedOn w:val="12"/>
  </w:style>
  <w:style w:type="character" w:customStyle="1" w:styleId="s103">
    <w:name w:val="s_103"/>
    <w:rPr>
      <w:b/>
      <w:bCs/>
      <w:color w:val="000080"/>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14">
    <w:name w:val="Заголовок1"/>
    <w:basedOn w:val="a"/>
    <w:next w:val="a7"/>
    <w:pPr>
      <w:keepNext/>
      <w:spacing w:before="240" w:after="120"/>
    </w:pPr>
    <w:rPr>
      <w:rFonts w:ascii="Arial" w:eastAsia="Lucida Sans Unicode" w:hAnsi="Arial" w:cs="Tahoma"/>
      <w:sz w:val="28"/>
      <w:szCs w:val="28"/>
    </w:rPr>
  </w:style>
  <w:style w:type="paragraph" w:styleId="a7">
    <w:name w:val="Body Text"/>
    <w:basedOn w:val="a"/>
    <w:link w:val="a8"/>
    <w:uiPriority w:val="99"/>
    <w:pPr>
      <w:spacing w:after="120"/>
    </w:pPr>
  </w:style>
  <w:style w:type="paragraph" w:styleId="a9">
    <w:name w:val="List"/>
    <w:basedOn w:val="a7"/>
    <w:rPr>
      <w:rFonts w:ascii="Arial" w:hAnsi="Arial" w:cs="Tahoma"/>
    </w:rPr>
  </w:style>
  <w:style w:type="paragraph" w:customStyle="1" w:styleId="15">
    <w:name w:val="Название1"/>
    <w:basedOn w:val="a"/>
    <w:pPr>
      <w:suppressLineNumbers/>
      <w:spacing w:before="120" w:after="120"/>
    </w:pPr>
    <w:rPr>
      <w:rFonts w:ascii="Arial" w:hAnsi="Arial" w:cs="Tahoma"/>
      <w:i/>
      <w:iCs/>
      <w:sz w:val="20"/>
    </w:rPr>
  </w:style>
  <w:style w:type="paragraph" w:customStyle="1" w:styleId="16">
    <w:name w:val="Указатель1"/>
    <w:basedOn w:val="a"/>
    <w:pPr>
      <w:suppressLineNumbers/>
    </w:pPr>
    <w:rPr>
      <w:rFonts w:ascii="Arial" w:hAnsi="Arial" w:cs="Tahoma"/>
    </w:rPr>
  </w:style>
  <w:style w:type="paragraph" w:customStyle="1" w:styleId="17">
    <w:name w:val="Заг1"/>
    <w:basedOn w:val="1"/>
    <w:pPr>
      <w:widowControl w:val="0"/>
      <w:numPr>
        <w:numId w:val="0"/>
      </w:numPr>
      <w:tabs>
        <w:tab w:val="left" w:pos="360"/>
      </w:tabs>
      <w:autoSpaceDE w:val="0"/>
      <w:spacing w:line="360" w:lineRule="auto"/>
      <w:ind w:left="360" w:hanging="360"/>
      <w:jc w:val="left"/>
    </w:pPr>
    <w:rPr>
      <w:rFonts w:eastAsia="Times New Roman"/>
      <w:bCs w:val="0"/>
      <w:sz w:val="20"/>
      <w:szCs w:val="18"/>
      <w:u w:val="single"/>
    </w:rPr>
  </w:style>
  <w:style w:type="paragraph" w:customStyle="1" w:styleId="aa">
    <w:name w:val="Название"/>
    <w:aliases w:val="Title"/>
    <w:basedOn w:val="a"/>
    <w:next w:val="ab"/>
    <w:link w:val="18"/>
    <w:qFormat/>
    <w:pPr>
      <w:jc w:val="center"/>
    </w:pPr>
    <w:rPr>
      <w:b/>
      <w:bCs/>
    </w:rPr>
  </w:style>
  <w:style w:type="paragraph" w:styleId="ab">
    <w:name w:val="Subtitle"/>
    <w:basedOn w:val="14"/>
    <w:next w:val="a7"/>
    <w:link w:val="ac"/>
    <w:qFormat/>
    <w:pPr>
      <w:jc w:val="center"/>
    </w:pPr>
    <w:rPr>
      <w:i/>
      <w:iCs/>
    </w:rPr>
  </w:style>
  <w:style w:type="paragraph" w:styleId="ad">
    <w:name w:val="footer"/>
    <w:basedOn w:val="a"/>
    <w:uiPriority w:val="99"/>
    <w:pPr>
      <w:tabs>
        <w:tab w:val="center" w:pos="4677"/>
        <w:tab w:val="right" w:pos="9355"/>
      </w:tabs>
    </w:pPr>
  </w:style>
  <w:style w:type="paragraph" w:styleId="ae">
    <w:name w:val="Body Text Indent"/>
    <w:basedOn w:val="a"/>
    <w:link w:val="af"/>
    <w:pPr>
      <w:ind w:firstLine="540"/>
      <w:jc w:val="both"/>
    </w:pPr>
    <w:rPr>
      <w:sz w:val="28"/>
    </w:rPr>
  </w:style>
  <w:style w:type="paragraph" w:customStyle="1" w:styleId="ConsPlusNormal0">
    <w:name w:val="ConsPlusNormal"/>
    <w:qFormat/>
    <w:pPr>
      <w:widowControl w:val="0"/>
      <w:suppressAutoHyphens/>
      <w:autoSpaceDE w:val="0"/>
      <w:ind w:firstLine="720"/>
    </w:pPr>
    <w:rPr>
      <w:rFonts w:ascii="Arial" w:eastAsia="Arial" w:hAnsi="Arial" w:cs="Arial"/>
      <w:lang w:eastAsia="ar-SA"/>
    </w:rPr>
  </w:style>
  <w:style w:type="paragraph" w:customStyle="1" w:styleId="210">
    <w:name w:val="Основной текст с отступом 21"/>
    <w:basedOn w:val="a"/>
    <w:pPr>
      <w:spacing w:after="120" w:line="480" w:lineRule="auto"/>
      <w:ind w:left="283"/>
    </w:pPr>
  </w:style>
  <w:style w:type="paragraph" w:customStyle="1" w:styleId="30">
    <w:name w:val="Стиль3 Знак Знак"/>
    <w:basedOn w:val="210"/>
    <w:link w:val="33"/>
    <w:uiPriority w:val="99"/>
    <w:pPr>
      <w:widowControl w:val="0"/>
      <w:numPr>
        <w:numId w:val="3"/>
      </w:numPr>
      <w:tabs>
        <w:tab w:val="left" w:pos="1127"/>
        <w:tab w:val="left" w:pos="1492"/>
      </w:tabs>
      <w:spacing w:after="0" w:line="240" w:lineRule="auto"/>
      <w:ind w:left="900" w:firstLine="0"/>
      <w:jc w:val="both"/>
    </w:pPr>
    <w:rPr>
      <w:szCs w:val="20"/>
    </w:rPr>
  </w:style>
  <w:style w:type="paragraph" w:customStyle="1" w:styleId="ConsNormal">
    <w:name w:val="ConsNormal"/>
    <w:link w:val="ConsNormal0"/>
    <w:pPr>
      <w:widowControl w:val="0"/>
      <w:suppressAutoHyphens/>
      <w:autoSpaceDE w:val="0"/>
      <w:ind w:right="19772" w:firstLine="720"/>
    </w:pPr>
    <w:rPr>
      <w:rFonts w:ascii="Arial" w:eastAsia="Arial" w:hAnsi="Arial" w:cs="Arial"/>
      <w:lang w:eastAsia="ar-SA"/>
    </w:rPr>
  </w:style>
  <w:style w:type="paragraph" w:customStyle="1" w:styleId="19">
    <w:name w:val="Обычный1"/>
    <w:pPr>
      <w:widowControl w:val="0"/>
      <w:suppressAutoHyphens/>
      <w:snapToGrid w:val="0"/>
    </w:pPr>
    <w:rPr>
      <w:rFonts w:eastAsia="Arial"/>
      <w:lang w:eastAsia="ar-SA"/>
    </w:rPr>
  </w:style>
  <w:style w:type="paragraph" w:styleId="af0">
    <w:name w:val="header"/>
    <w:aliases w:val="Linie,header"/>
    <w:basedOn w:val="a"/>
    <w:link w:val="af1"/>
    <w:pPr>
      <w:tabs>
        <w:tab w:val="center" w:pos="4677"/>
        <w:tab w:val="right" w:pos="9355"/>
      </w:tabs>
    </w:pPr>
  </w:style>
  <w:style w:type="paragraph" w:customStyle="1" w:styleId="af2">
    <w:name w:val="Подраздел"/>
    <w:basedOn w:val="a"/>
    <w:pPr>
      <w:spacing w:before="240" w:after="120"/>
      <w:jc w:val="center"/>
    </w:pPr>
    <w:rPr>
      <w:rFonts w:ascii="TimesDL" w:hAnsi="TimesDL"/>
      <w:b/>
      <w:smallCaps/>
      <w:spacing w:val="-2"/>
      <w:szCs w:val="20"/>
    </w:rPr>
  </w:style>
  <w:style w:type="paragraph" w:customStyle="1" w:styleId="af3">
    <w:name w:val="Содержимое таблицы"/>
    <w:basedOn w:val="a"/>
    <w:pPr>
      <w:suppressLineNumbers/>
    </w:pPr>
  </w:style>
  <w:style w:type="paragraph" w:customStyle="1" w:styleId="s13">
    <w:name w:val="s_13"/>
    <w:basedOn w:val="a"/>
    <w:pPr>
      <w:ind w:firstLine="720"/>
    </w:pPr>
    <w:rPr>
      <w:sz w:val="20"/>
      <w:szCs w:val="20"/>
    </w:rPr>
  </w:style>
  <w:style w:type="paragraph" w:customStyle="1" w:styleId="s94">
    <w:name w:val="s_94"/>
    <w:basedOn w:val="a"/>
    <w:rPr>
      <w:i/>
      <w:iCs/>
      <w:color w:val="800080"/>
      <w:sz w:val="20"/>
      <w:szCs w:val="20"/>
    </w:rPr>
  </w:style>
  <w:style w:type="paragraph" w:customStyle="1" w:styleId="af4">
    <w:name w:val="Заголовок таблицы"/>
    <w:basedOn w:val="af3"/>
    <w:pPr>
      <w:jc w:val="center"/>
    </w:pPr>
    <w:rPr>
      <w:b/>
      <w:bCs/>
    </w:rPr>
  </w:style>
  <w:style w:type="paragraph" w:customStyle="1" w:styleId="34">
    <w:name w:val="Îñíîâíîé òåêñò ñ îòñòóïîì 3"/>
    <w:basedOn w:val="a"/>
    <w:pPr>
      <w:spacing w:line="360" w:lineRule="auto"/>
      <w:ind w:firstLine="567"/>
      <w:jc w:val="both"/>
    </w:pPr>
    <w:rPr>
      <w:szCs w:val="20"/>
    </w:rPr>
  </w:style>
  <w:style w:type="paragraph" w:customStyle="1" w:styleId="310">
    <w:name w:val="Основной текст с отступом 31"/>
    <w:basedOn w:val="a"/>
    <w:pPr>
      <w:spacing w:after="120"/>
      <w:ind w:left="283"/>
    </w:pPr>
    <w:rPr>
      <w:sz w:val="16"/>
      <w:szCs w:val="16"/>
    </w:rPr>
  </w:style>
  <w:style w:type="character" w:customStyle="1" w:styleId="af5">
    <w:name w:val="Текст выноски Знак"/>
    <w:link w:val="af6"/>
    <w:uiPriority w:val="99"/>
    <w:semiHidden/>
    <w:rsid w:val="0008291A"/>
    <w:rPr>
      <w:rFonts w:ascii="Tahoma" w:eastAsia="Calibri" w:hAnsi="Tahoma" w:cs="Tahoma"/>
      <w:sz w:val="16"/>
      <w:szCs w:val="16"/>
      <w:lang w:eastAsia="en-US"/>
    </w:rPr>
  </w:style>
  <w:style w:type="paragraph" w:styleId="af6">
    <w:name w:val="Balloon Text"/>
    <w:basedOn w:val="a"/>
    <w:link w:val="af5"/>
    <w:uiPriority w:val="99"/>
    <w:semiHidden/>
    <w:unhideWhenUsed/>
    <w:rsid w:val="0008291A"/>
    <w:pPr>
      <w:suppressAutoHyphens w:val="0"/>
    </w:pPr>
    <w:rPr>
      <w:rFonts w:ascii="Tahoma" w:eastAsia="Calibri" w:hAnsi="Tahoma" w:cs="Tahoma"/>
      <w:sz w:val="16"/>
      <w:szCs w:val="16"/>
      <w:lang w:eastAsia="en-US"/>
    </w:rPr>
  </w:style>
  <w:style w:type="paragraph" w:styleId="af7">
    <w:name w:val="No Spacing"/>
    <w:uiPriority w:val="1"/>
    <w:qFormat/>
    <w:rsid w:val="00651678"/>
    <w:rPr>
      <w:rFonts w:ascii="Calibri" w:hAnsi="Calibri"/>
      <w:sz w:val="22"/>
      <w:szCs w:val="22"/>
      <w:lang w:eastAsia="en-US"/>
    </w:rPr>
  </w:style>
  <w:style w:type="paragraph" w:styleId="af8">
    <w:name w:val="List Paragraph"/>
    <w:aliases w:val="ТЗ список,Абзац списка литеральный,Use Case List Paragraph,Bullet List,FooterText,numbered,Маркер,Булет1,1Булет"/>
    <w:basedOn w:val="a"/>
    <w:link w:val="af9"/>
    <w:uiPriority w:val="34"/>
    <w:qFormat/>
    <w:rsid w:val="001B3ED8"/>
    <w:pPr>
      <w:suppressAutoHyphens w:val="0"/>
      <w:spacing w:after="200" w:line="276" w:lineRule="auto"/>
      <w:ind w:left="720"/>
      <w:contextualSpacing/>
    </w:pPr>
    <w:rPr>
      <w:rFonts w:ascii="Calibri" w:hAnsi="Calibri"/>
      <w:sz w:val="22"/>
      <w:szCs w:val="22"/>
      <w:lang w:val="en-US" w:eastAsia="en-US" w:bidi="en-US"/>
    </w:rPr>
  </w:style>
  <w:style w:type="table" w:styleId="afa">
    <w:name w:val="Table Grid"/>
    <w:basedOn w:val="a1"/>
    <w:uiPriority w:val="59"/>
    <w:rsid w:val="001B3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f8"/>
    <w:uiPriority w:val="34"/>
    <w:locked/>
    <w:rsid w:val="001B3ED8"/>
    <w:rPr>
      <w:rFonts w:ascii="Calibri" w:hAnsi="Calibri"/>
      <w:sz w:val="22"/>
      <w:szCs w:val="22"/>
      <w:lang w:val="en-US" w:eastAsia="en-US" w:bidi="en-US"/>
    </w:rPr>
  </w:style>
  <w:style w:type="paragraph" w:styleId="afb">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w:basedOn w:val="a"/>
    <w:link w:val="afc"/>
    <w:unhideWhenUsed/>
    <w:rsid w:val="001B3ED8"/>
    <w:pPr>
      <w:suppressAutoHyphens w:val="0"/>
    </w:pPr>
    <w:rPr>
      <w:rFonts w:ascii="Calibri" w:eastAsia="Calibri" w:hAnsi="Calibri"/>
      <w:sz w:val="22"/>
      <w:szCs w:val="22"/>
      <w:lang w:eastAsia="ru-RU"/>
    </w:rPr>
  </w:style>
  <w:style w:type="character" w:customStyle="1" w:styleId="afc">
    <w:name w:val="Текст Знак"/>
    <w:aliases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Знак2 Знак Знак1 Знак1,Знак2 Знак Знак2,Знак2 Знак1"/>
    <w:link w:val="afb"/>
    <w:rsid w:val="001B3ED8"/>
    <w:rPr>
      <w:rFonts w:ascii="Calibri" w:eastAsia="Calibri" w:hAnsi="Calibri"/>
      <w:sz w:val="22"/>
      <w:szCs w:val="22"/>
    </w:rPr>
  </w:style>
  <w:style w:type="character" w:customStyle="1" w:styleId="FontStyle17">
    <w:name w:val="Font Style17"/>
    <w:uiPriority w:val="99"/>
    <w:rsid w:val="001B3ED8"/>
    <w:rPr>
      <w:rFonts w:ascii="Times New Roman" w:hAnsi="Times New Roman" w:cs="Times New Roman" w:hint="default"/>
      <w:sz w:val="24"/>
      <w:szCs w:val="24"/>
    </w:rPr>
  </w:style>
  <w:style w:type="paragraph" w:styleId="35">
    <w:name w:val="Body Text Indent 3"/>
    <w:basedOn w:val="a"/>
    <w:link w:val="36"/>
    <w:uiPriority w:val="99"/>
    <w:unhideWhenUsed/>
    <w:rsid w:val="005013BE"/>
    <w:pPr>
      <w:spacing w:after="120"/>
      <w:ind w:left="283"/>
    </w:pPr>
    <w:rPr>
      <w:sz w:val="16"/>
      <w:szCs w:val="16"/>
    </w:rPr>
  </w:style>
  <w:style w:type="character" w:customStyle="1" w:styleId="36">
    <w:name w:val="Основной текст с отступом 3 Знак"/>
    <w:link w:val="35"/>
    <w:uiPriority w:val="99"/>
    <w:rsid w:val="005013BE"/>
    <w:rPr>
      <w:sz w:val="16"/>
      <w:szCs w:val="16"/>
      <w:lang w:eastAsia="ar-SA"/>
    </w:rPr>
  </w:style>
  <w:style w:type="paragraph" w:styleId="afd">
    <w:name w:val="Normal (Web)"/>
    <w:basedOn w:val="a"/>
    <w:uiPriority w:val="99"/>
    <w:unhideWhenUsed/>
    <w:rsid w:val="00073F34"/>
    <w:pPr>
      <w:suppressAutoHyphens w:val="0"/>
      <w:spacing w:before="100" w:beforeAutospacing="1" w:after="100" w:afterAutospacing="1"/>
    </w:pPr>
    <w:rPr>
      <w:lang w:eastAsia="ru-RU"/>
    </w:rPr>
  </w:style>
  <w:style w:type="paragraph" w:customStyle="1" w:styleId="1a">
    <w:name w:val="Абзац списка1"/>
    <w:basedOn w:val="a"/>
    <w:qFormat/>
    <w:rsid w:val="00AA65E7"/>
    <w:pPr>
      <w:suppressAutoHyphens w:val="0"/>
      <w:ind w:left="720"/>
      <w:contextualSpacing/>
    </w:pPr>
    <w:rPr>
      <w:szCs w:val="28"/>
      <w:lang w:eastAsia="ru-RU"/>
    </w:rPr>
  </w:style>
  <w:style w:type="character" w:customStyle="1" w:styleId="21">
    <w:name w:val="Заголовок 2 Знак"/>
    <w:aliases w:val="H2 Знак"/>
    <w:link w:val="20"/>
    <w:uiPriority w:val="99"/>
    <w:rsid w:val="00AA65E7"/>
    <w:rPr>
      <w:rFonts w:eastAsia="Arial Unicode MS"/>
      <w:sz w:val="28"/>
      <w:szCs w:val="24"/>
      <w:lang w:eastAsia="ar-SA"/>
    </w:rPr>
  </w:style>
  <w:style w:type="paragraph" w:customStyle="1" w:styleId="scfgruss">
    <w:name w:val="scf_gruss"/>
    <w:basedOn w:val="a"/>
    <w:rsid w:val="00AA65E7"/>
    <w:pPr>
      <w:keepNext/>
      <w:keepLines/>
      <w:tabs>
        <w:tab w:val="left" w:pos="5387"/>
      </w:tabs>
      <w:suppressAutoHyphens w:val="0"/>
    </w:pPr>
    <w:rPr>
      <w:rFonts w:ascii="Arial" w:hAnsi="Arial"/>
      <w:noProof/>
      <w:sz w:val="20"/>
      <w:szCs w:val="20"/>
      <w:lang w:val="en-US" w:eastAsia="de-DE"/>
    </w:rPr>
  </w:style>
  <w:style w:type="paragraph" w:customStyle="1" w:styleId="scfbrieftext">
    <w:name w:val="scfbrieftext"/>
    <w:basedOn w:val="a"/>
    <w:rsid w:val="00AA65E7"/>
    <w:pPr>
      <w:suppressAutoHyphens w:val="0"/>
    </w:pPr>
    <w:rPr>
      <w:rFonts w:ascii="Arial" w:hAnsi="Arial"/>
      <w:sz w:val="20"/>
      <w:szCs w:val="20"/>
      <w:lang w:val="en-US" w:eastAsia="de-DE"/>
    </w:rPr>
  </w:style>
  <w:style w:type="character" w:customStyle="1" w:styleId="a8">
    <w:name w:val="Основной текст Знак"/>
    <w:link w:val="a7"/>
    <w:uiPriority w:val="99"/>
    <w:rsid w:val="00AA65E7"/>
    <w:rPr>
      <w:sz w:val="24"/>
      <w:szCs w:val="24"/>
      <w:lang w:eastAsia="ar-SA"/>
    </w:rPr>
  </w:style>
  <w:style w:type="character" w:customStyle="1" w:styleId="af">
    <w:name w:val="Основной текст с отступом Знак"/>
    <w:link w:val="ae"/>
    <w:rsid w:val="00F837FF"/>
    <w:rPr>
      <w:sz w:val="28"/>
      <w:szCs w:val="24"/>
      <w:lang w:eastAsia="ar-SA"/>
    </w:rPr>
  </w:style>
  <w:style w:type="character" w:customStyle="1" w:styleId="60">
    <w:name w:val="Заголовок 6 Знак"/>
    <w:link w:val="6"/>
    <w:uiPriority w:val="9"/>
    <w:rsid w:val="00AC5012"/>
    <w:rPr>
      <w:b/>
      <w:bCs/>
      <w:sz w:val="22"/>
      <w:szCs w:val="22"/>
    </w:rPr>
  </w:style>
  <w:style w:type="character" w:customStyle="1" w:styleId="80">
    <w:name w:val="Заголовок 8 Знак"/>
    <w:link w:val="8"/>
    <w:uiPriority w:val="99"/>
    <w:rsid w:val="00AC5012"/>
    <w:rPr>
      <w:i/>
      <w:iCs/>
      <w:sz w:val="24"/>
      <w:szCs w:val="24"/>
    </w:rPr>
  </w:style>
  <w:style w:type="character" w:customStyle="1" w:styleId="90">
    <w:name w:val="Заголовок 9 Знак"/>
    <w:link w:val="9"/>
    <w:uiPriority w:val="9"/>
    <w:rsid w:val="00AC5012"/>
    <w:rPr>
      <w:i/>
      <w:iCs/>
      <w:color w:val="404040"/>
      <w:sz w:val="22"/>
    </w:rPr>
  </w:style>
  <w:style w:type="numbering" w:customStyle="1" w:styleId="1b">
    <w:name w:val="Нет списка1"/>
    <w:next w:val="a2"/>
    <w:uiPriority w:val="99"/>
    <w:semiHidden/>
    <w:unhideWhenUsed/>
    <w:rsid w:val="00AC5012"/>
  </w:style>
  <w:style w:type="character" w:customStyle="1" w:styleId="32">
    <w:name w:val="Заголовок 3 Знак"/>
    <w:link w:val="3"/>
    <w:uiPriority w:val="99"/>
    <w:rsid w:val="00AC5012"/>
    <w:rPr>
      <w:rFonts w:eastAsia="Arial Unicode MS"/>
      <w:b/>
      <w:bCs/>
      <w:sz w:val="28"/>
      <w:szCs w:val="28"/>
      <w:lang w:eastAsia="ar-SA"/>
    </w:rPr>
  </w:style>
  <w:style w:type="character" w:customStyle="1" w:styleId="50">
    <w:name w:val="Заголовок 5 Знак"/>
    <w:link w:val="5"/>
    <w:uiPriority w:val="9"/>
    <w:rsid w:val="00AC5012"/>
    <w:rPr>
      <w:rFonts w:eastAsia="Arial Unicode MS"/>
      <w:b/>
      <w:bCs/>
      <w:sz w:val="28"/>
      <w:szCs w:val="28"/>
      <w:lang w:eastAsia="ar-SA"/>
    </w:rPr>
  </w:style>
  <w:style w:type="paragraph" w:styleId="1c">
    <w:name w:val="toc 1"/>
    <w:basedOn w:val="a"/>
    <w:next w:val="a"/>
    <w:autoRedefine/>
    <w:uiPriority w:val="99"/>
    <w:rsid w:val="00AC5012"/>
    <w:pPr>
      <w:suppressAutoHyphens w:val="0"/>
      <w:spacing w:before="120" w:after="120"/>
    </w:pPr>
    <w:rPr>
      <w:b/>
      <w:bCs/>
      <w:caps/>
      <w:sz w:val="20"/>
      <w:szCs w:val="20"/>
      <w:lang w:eastAsia="ru-RU"/>
    </w:rPr>
  </w:style>
  <w:style w:type="paragraph" w:styleId="24">
    <w:name w:val="toc 2"/>
    <w:basedOn w:val="a"/>
    <w:next w:val="a"/>
    <w:autoRedefine/>
    <w:uiPriority w:val="99"/>
    <w:rsid w:val="00AC5012"/>
    <w:pPr>
      <w:suppressAutoHyphens w:val="0"/>
      <w:ind w:left="240"/>
    </w:pPr>
    <w:rPr>
      <w:smallCaps/>
      <w:sz w:val="20"/>
      <w:szCs w:val="20"/>
      <w:lang w:eastAsia="ru-RU"/>
    </w:rPr>
  </w:style>
  <w:style w:type="paragraph" w:customStyle="1" w:styleId="10">
    <w:name w:val="Стиль1"/>
    <w:basedOn w:val="a"/>
    <w:uiPriority w:val="99"/>
    <w:rsid w:val="00AC5012"/>
    <w:pPr>
      <w:keepNext/>
      <w:keepLines/>
      <w:widowControl w:val="0"/>
      <w:numPr>
        <w:numId w:val="23"/>
      </w:numPr>
      <w:suppressLineNumbers/>
      <w:spacing w:after="60"/>
      <w:jc w:val="both"/>
    </w:pPr>
    <w:rPr>
      <w:b/>
      <w:sz w:val="28"/>
      <w:lang w:eastAsia="ru-RU"/>
    </w:rPr>
  </w:style>
  <w:style w:type="paragraph" w:customStyle="1" w:styleId="25">
    <w:name w:val="Стиль2"/>
    <w:basedOn w:val="26"/>
    <w:uiPriority w:val="99"/>
    <w:rsid w:val="00AC5012"/>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3"/>
    <w:uiPriority w:val="99"/>
    <w:rsid w:val="00AC5012"/>
    <w:pPr>
      <w:widowControl w:val="0"/>
      <w:numPr>
        <w:ilvl w:val="2"/>
        <w:numId w:val="23"/>
      </w:numPr>
      <w:tabs>
        <w:tab w:val="clear" w:pos="227"/>
        <w:tab w:val="num" w:pos="720"/>
      </w:tabs>
      <w:adjustRightInd w:val="0"/>
      <w:spacing w:after="0" w:line="240" w:lineRule="auto"/>
      <w:ind w:left="0" w:hanging="720"/>
      <w:textAlignment w:val="baseline"/>
    </w:pPr>
    <w:rPr>
      <w:szCs w:val="20"/>
    </w:rPr>
  </w:style>
  <w:style w:type="paragraph" w:customStyle="1" w:styleId="37">
    <w:name w:val="Стиль3"/>
    <w:basedOn w:val="23"/>
    <w:uiPriority w:val="99"/>
    <w:rsid w:val="00AC5012"/>
    <w:pPr>
      <w:widowControl w:val="0"/>
      <w:tabs>
        <w:tab w:val="num" w:pos="1307"/>
      </w:tabs>
      <w:adjustRightInd w:val="0"/>
      <w:spacing w:after="0" w:line="240" w:lineRule="auto"/>
      <w:ind w:left="108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5012"/>
    <w:pPr>
      <w:suppressAutoHyphens w:val="0"/>
      <w:spacing w:before="100" w:beforeAutospacing="1" w:after="100" w:afterAutospacing="1"/>
    </w:pPr>
    <w:rPr>
      <w:rFonts w:ascii="Tahoma" w:hAnsi="Tahoma"/>
      <w:sz w:val="20"/>
      <w:szCs w:val="20"/>
      <w:lang w:val="en-US" w:eastAsia="en-US"/>
    </w:rPr>
  </w:style>
  <w:style w:type="paragraph" w:styleId="26">
    <w:name w:val="List Number 2"/>
    <w:basedOn w:val="a"/>
    <w:uiPriority w:val="99"/>
    <w:rsid w:val="00AC5012"/>
    <w:pPr>
      <w:tabs>
        <w:tab w:val="num" w:pos="432"/>
      </w:tabs>
      <w:suppressAutoHyphens w:val="0"/>
      <w:spacing w:after="60"/>
      <w:ind w:left="432" w:hanging="432"/>
      <w:jc w:val="both"/>
    </w:pPr>
    <w:rPr>
      <w:lang w:eastAsia="ru-RU"/>
    </w:rPr>
  </w:style>
  <w:style w:type="paragraph" w:styleId="23">
    <w:name w:val="Body Text Indent 2"/>
    <w:basedOn w:val="a"/>
    <w:link w:val="22"/>
    <w:uiPriority w:val="99"/>
    <w:rsid w:val="00AC5012"/>
    <w:pPr>
      <w:suppressAutoHyphens w:val="0"/>
      <w:spacing w:after="120" w:line="480" w:lineRule="auto"/>
      <w:ind w:left="283"/>
      <w:jc w:val="both"/>
    </w:pPr>
  </w:style>
  <w:style w:type="character" w:customStyle="1" w:styleId="211">
    <w:name w:val="Основной текст с отступом 2 Знак1"/>
    <w:uiPriority w:val="99"/>
    <w:semiHidden/>
    <w:rsid w:val="00AC5012"/>
    <w:rPr>
      <w:sz w:val="24"/>
      <w:szCs w:val="24"/>
      <w:lang w:eastAsia="ar-SA"/>
    </w:rPr>
  </w:style>
  <w:style w:type="paragraph" w:styleId="2">
    <w:name w:val="List Bullet 2"/>
    <w:basedOn w:val="a"/>
    <w:autoRedefine/>
    <w:uiPriority w:val="99"/>
    <w:rsid w:val="00AC5012"/>
    <w:pPr>
      <w:numPr>
        <w:numId w:val="25"/>
      </w:numPr>
      <w:suppressAutoHyphens w:val="0"/>
      <w:spacing w:after="60"/>
      <w:jc w:val="both"/>
    </w:pPr>
    <w:rPr>
      <w:lang w:eastAsia="ru-RU"/>
    </w:rPr>
  </w:style>
  <w:style w:type="character" w:styleId="afe">
    <w:name w:val="page number"/>
    <w:uiPriority w:val="99"/>
    <w:rsid w:val="00AC5012"/>
    <w:rPr>
      <w:rFonts w:cs="Times New Roman"/>
    </w:rPr>
  </w:style>
  <w:style w:type="paragraph" w:styleId="27">
    <w:name w:val="Body Text 2"/>
    <w:basedOn w:val="a"/>
    <w:link w:val="28"/>
    <w:uiPriority w:val="99"/>
    <w:rsid w:val="00AC5012"/>
    <w:pPr>
      <w:suppressAutoHyphens w:val="0"/>
      <w:spacing w:after="120" w:line="480" w:lineRule="auto"/>
      <w:jc w:val="both"/>
    </w:pPr>
    <w:rPr>
      <w:lang w:eastAsia="ru-RU"/>
    </w:rPr>
  </w:style>
  <w:style w:type="character" w:customStyle="1" w:styleId="28">
    <w:name w:val="Основной текст 2 Знак"/>
    <w:link w:val="27"/>
    <w:uiPriority w:val="99"/>
    <w:rsid w:val="00AC5012"/>
    <w:rPr>
      <w:sz w:val="24"/>
      <w:szCs w:val="24"/>
    </w:rPr>
  </w:style>
  <w:style w:type="paragraph" w:styleId="38">
    <w:name w:val="Body Text 3"/>
    <w:basedOn w:val="a"/>
    <w:link w:val="39"/>
    <w:uiPriority w:val="99"/>
    <w:rsid w:val="00AC5012"/>
    <w:pPr>
      <w:suppressAutoHyphens w:val="0"/>
      <w:spacing w:after="120"/>
      <w:jc w:val="both"/>
    </w:pPr>
    <w:rPr>
      <w:sz w:val="16"/>
      <w:szCs w:val="16"/>
      <w:lang w:eastAsia="ru-RU"/>
    </w:rPr>
  </w:style>
  <w:style w:type="character" w:customStyle="1" w:styleId="39">
    <w:name w:val="Основной текст 3 Знак"/>
    <w:link w:val="38"/>
    <w:uiPriority w:val="99"/>
    <w:rsid w:val="00AC5012"/>
    <w:rPr>
      <w:sz w:val="16"/>
      <w:szCs w:val="16"/>
    </w:rPr>
  </w:style>
  <w:style w:type="paragraph" w:customStyle="1" w:styleId="BodyText22">
    <w:name w:val="Body Text 22"/>
    <w:basedOn w:val="a"/>
    <w:uiPriority w:val="99"/>
    <w:rsid w:val="00AC5012"/>
    <w:pPr>
      <w:suppressAutoHyphens w:val="0"/>
      <w:jc w:val="both"/>
    </w:pPr>
    <w:rPr>
      <w:sz w:val="28"/>
      <w:szCs w:val="20"/>
      <w:lang w:eastAsia="ru-RU"/>
    </w:rPr>
  </w:style>
  <w:style w:type="paragraph" w:styleId="aff">
    <w:name w:val="Date"/>
    <w:basedOn w:val="a"/>
    <w:next w:val="a"/>
    <w:link w:val="aff0"/>
    <w:uiPriority w:val="99"/>
    <w:rsid w:val="00AC5012"/>
    <w:pPr>
      <w:suppressAutoHyphens w:val="0"/>
      <w:spacing w:after="60"/>
      <w:jc w:val="both"/>
    </w:pPr>
    <w:rPr>
      <w:lang w:eastAsia="ru-RU"/>
    </w:rPr>
  </w:style>
  <w:style w:type="character" w:customStyle="1" w:styleId="aff0">
    <w:name w:val="Дата Знак"/>
    <w:link w:val="aff"/>
    <w:uiPriority w:val="99"/>
    <w:rsid w:val="00AC5012"/>
    <w:rPr>
      <w:sz w:val="24"/>
      <w:szCs w:val="24"/>
    </w:rPr>
  </w:style>
  <w:style w:type="table" w:customStyle="1" w:styleId="1d">
    <w:name w:val="Сетка таблицы1"/>
    <w:basedOn w:val="a1"/>
    <w:next w:val="afa"/>
    <w:uiPriority w:val="59"/>
    <w:rsid w:val="00AC501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iPriority w:val="99"/>
    <w:semiHidden/>
    <w:rsid w:val="00AC5012"/>
    <w:rPr>
      <w:rFonts w:cs="Times New Roman"/>
      <w:sz w:val="16"/>
      <w:szCs w:val="16"/>
    </w:rPr>
  </w:style>
  <w:style w:type="paragraph" w:styleId="aff2">
    <w:name w:val="annotation text"/>
    <w:basedOn w:val="a"/>
    <w:link w:val="aff3"/>
    <w:uiPriority w:val="99"/>
    <w:semiHidden/>
    <w:rsid w:val="00AC5012"/>
    <w:pPr>
      <w:suppressAutoHyphens w:val="0"/>
      <w:spacing w:after="60"/>
      <w:jc w:val="both"/>
    </w:pPr>
    <w:rPr>
      <w:sz w:val="20"/>
      <w:szCs w:val="20"/>
      <w:lang w:eastAsia="ru-RU"/>
    </w:rPr>
  </w:style>
  <w:style w:type="character" w:customStyle="1" w:styleId="aff3">
    <w:name w:val="Текст примечания Знак"/>
    <w:basedOn w:val="a0"/>
    <w:link w:val="aff2"/>
    <w:uiPriority w:val="99"/>
    <w:semiHidden/>
    <w:rsid w:val="00AC5012"/>
  </w:style>
  <w:style w:type="paragraph" w:styleId="aff4">
    <w:name w:val="annotation subject"/>
    <w:basedOn w:val="aff2"/>
    <w:next w:val="aff2"/>
    <w:link w:val="aff5"/>
    <w:uiPriority w:val="99"/>
    <w:semiHidden/>
    <w:rsid w:val="00AC5012"/>
    <w:rPr>
      <w:b/>
      <w:bCs/>
    </w:rPr>
  </w:style>
  <w:style w:type="character" w:customStyle="1" w:styleId="aff5">
    <w:name w:val="Тема примечания Знак"/>
    <w:link w:val="aff4"/>
    <w:uiPriority w:val="99"/>
    <w:semiHidden/>
    <w:rsid w:val="00AC5012"/>
    <w:rPr>
      <w:b/>
      <w:bCs/>
    </w:rPr>
  </w:style>
  <w:style w:type="paragraph" w:styleId="af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f7"/>
    <w:rsid w:val="00AC5012"/>
    <w:pPr>
      <w:suppressAutoHyphens w:val="0"/>
      <w:spacing w:after="60"/>
      <w:jc w:val="both"/>
    </w:pPr>
    <w:rPr>
      <w:sz w:val="20"/>
      <w:szCs w:val="20"/>
      <w:lang w:eastAsia="ru-RU"/>
    </w:rPr>
  </w:style>
  <w:style w:type="character" w:customStyle="1" w:styleId="aff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f6"/>
    <w:rsid w:val="00AC5012"/>
  </w:style>
  <w:style w:type="character" w:styleId="aff8">
    <w:name w:val="footnote reference"/>
    <w:aliases w:val="Ссылка на сноску 45"/>
    <w:semiHidden/>
    <w:rsid w:val="00AC5012"/>
    <w:rPr>
      <w:rFonts w:cs="Times New Roman"/>
      <w:vertAlign w:val="superscript"/>
    </w:rPr>
  </w:style>
  <w:style w:type="paragraph" w:customStyle="1" w:styleId="1e">
    <w:name w:val="Обычный1"/>
    <w:uiPriority w:val="99"/>
    <w:rsid w:val="00AC5012"/>
    <w:pPr>
      <w:widowControl w:val="0"/>
      <w:jc w:val="both"/>
    </w:pPr>
    <w:rPr>
      <w:rFonts w:ascii="Arial" w:hAnsi="Arial"/>
      <w:spacing w:val="-5"/>
      <w:sz w:val="25"/>
    </w:rPr>
  </w:style>
  <w:style w:type="paragraph" w:customStyle="1" w:styleId="xl50">
    <w:name w:val="xl50"/>
    <w:basedOn w:val="a"/>
    <w:uiPriority w:val="99"/>
    <w:rsid w:val="00AC5012"/>
    <w:pPr>
      <w:spacing w:before="280" w:after="280"/>
      <w:jc w:val="center"/>
      <w:textAlignment w:val="center"/>
    </w:pPr>
    <w:rPr>
      <w:kern w:val="1"/>
    </w:rPr>
  </w:style>
  <w:style w:type="paragraph" w:customStyle="1" w:styleId="Style5">
    <w:name w:val="Style5"/>
    <w:basedOn w:val="a"/>
    <w:uiPriority w:val="99"/>
    <w:rsid w:val="00AC5012"/>
    <w:pPr>
      <w:widowControl w:val="0"/>
      <w:autoSpaceDE w:val="0"/>
      <w:spacing w:line="298" w:lineRule="exact"/>
      <w:ind w:hanging="115"/>
    </w:pPr>
    <w:rPr>
      <w:sz w:val="20"/>
      <w:szCs w:val="20"/>
      <w:lang w:val="en-US"/>
    </w:rPr>
  </w:style>
  <w:style w:type="paragraph" w:customStyle="1" w:styleId="ConsPlusNonformat">
    <w:name w:val="ConsPlusNonformat"/>
    <w:uiPriority w:val="99"/>
    <w:rsid w:val="00AC5012"/>
    <w:pPr>
      <w:widowControl w:val="0"/>
      <w:autoSpaceDE w:val="0"/>
      <w:autoSpaceDN w:val="0"/>
      <w:adjustRightInd w:val="0"/>
    </w:pPr>
    <w:rPr>
      <w:rFonts w:ascii="Courier New" w:hAnsi="Courier New" w:cs="Courier New"/>
    </w:rPr>
  </w:style>
  <w:style w:type="character" w:customStyle="1" w:styleId="FontStyle27">
    <w:name w:val="Font Style27"/>
    <w:uiPriority w:val="99"/>
    <w:rsid w:val="00AC5012"/>
    <w:rPr>
      <w:rFonts w:ascii="Times New Roman" w:hAnsi="Times New Roman" w:cs="Times New Roman"/>
      <w:b/>
      <w:bCs/>
      <w:sz w:val="22"/>
      <w:szCs w:val="22"/>
    </w:rPr>
  </w:style>
  <w:style w:type="character" w:customStyle="1" w:styleId="FontStyle45">
    <w:name w:val="Font Style45"/>
    <w:uiPriority w:val="99"/>
    <w:rsid w:val="00AC5012"/>
    <w:rPr>
      <w:rFonts w:ascii="Times New Roman" w:hAnsi="Times New Roman" w:cs="Times New Roman"/>
      <w:sz w:val="22"/>
      <w:szCs w:val="22"/>
    </w:rPr>
  </w:style>
  <w:style w:type="paragraph" w:customStyle="1" w:styleId="Style16">
    <w:name w:val="Style16"/>
    <w:basedOn w:val="a"/>
    <w:next w:val="a"/>
    <w:uiPriority w:val="99"/>
    <w:rsid w:val="00AC5012"/>
    <w:pPr>
      <w:widowControl w:val="0"/>
      <w:autoSpaceDE w:val="0"/>
    </w:pPr>
    <w:rPr>
      <w:sz w:val="20"/>
    </w:rPr>
  </w:style>
  <w:style w:type="character" w:customStyle="1" w:styleId="FontStyle28">
    <w:name w:val="Font Style28"/>
    <w:uiPriority w:val="99"/>
    <w:rsid w:val="00AC5012"/>
    <w:rPr>
      <w:rFonts w:ascii="Times New Roman" w:hAnsi="Times New Roman" w:cs="Times New Roman"/>
      <w:b/>
      <w:bCs/>
      <w:sz w:val="34"/>
      <w:szCs w:val="34"/>
    </w:rPr>
  </w:style>
  <w:style w:type="character" w:customStyle="1" w:styleId="FontStyle29">
    <w:name w:val="Font Style29"/>
    <w:uiPriority w:val="99"/>
    <w:rsid w:val="00AC5012"/>
    <w:rPr>
      <w:rFonts w:ascii="Times New Roman" w:hAnsi="Times New Roman" w:cs="Times New Roman"/>
      <w:b/>
      <w:bCs/>
      <w:sz w:val="18"/>
      <w:szCs w:val="18"/>
    </w:rPr>
  </w:style>
  <w:style w:type="paragraph" w:customStyle="1" w:styleId="Style6">
    <w:name w:val="Style6"/>
    <w:basedOn w:val="a"/>
    <w:uiPriority w:val="99"/>
    <w:rsid w:val="00AC5012"/>
    <w:pPr>
      <w:widowControl w:val="0"/>
      <w:autoSpaceDE w:val="0"/>
    </w:pPr>
    <w:rPr>
      <w:rFonts w:ascii="Arial" w:hAnsi="Arial" w:cs="Arial"/>
    </w:rPr>
  </w:style>
  <w:style w:type="paragraph" w:customStyle="1" w:styleId="FontStyle450">
    <w:name w:val="Font Style45 + не полужирный"/>
    <w:basedOn w:val="a"/>
    <w:link w:val="FontStyle451"/>
    <w:uiPriority w:val="99"/>
    <w:rsid w:val="00AC5012"/>
    <w:pPr>
      <w:widowControl w:val="0"/>
      <w:autoSpaceDE w:val="0"/>
      <w:jc w:val="both"/>
    </w:pPr>
    <w:rPr>
      <w:sz w:val="20"/>
    </w:rPr>
  </w:style>
  <w:style w:type="character" w:customStyle="1" w:styleId="FontStyle451">
    <w:name w:val="Font Style45 + не полужирный Знак"/>
    <w:link w:val="FontStyle450"/>
    <w:uiPriority w:val="99"/>
    <w:locked/>
    <w:rsid w:val="00AC5012"/>
    <w:rPr>
      <w:szCs w:val="24"/>
      <w:lang w:eastAsia="ar-SA"/>
    </w:rPr>
  </w:style>
  <w:style w:type="character" w:customStyle="1" w:styleId="-0">
    <w:name w:val="Контракт-подпункт Знак"/>
    <w:uiPriority w:val="99"/>
    <w:rsid w:val="00AC5012"/>
    <w:rPr>
      <w:rFonts w:cs="Times New Roman"/>
      <w:sz w:val="24"/>
      <w:szCs w:val="24"/>
      <w:lang w:val="ru-RU" w:eastAsia="ar-SA" w:bidi="ar-SA"/>
    </w:rPr>
  </w:style>
  <w:style w:type="paragraph" w:customStyle="1" w:styleId="-">
    <w:name w:val="Контракт-пункт"/>
    <w:basedOn w:val="a"/>
    <w:link w:val="-1"/>
    <w:uiPriority w:val="99"/>
    <w:rsid w:val="00AC5012"/>
    <w:pPr>
      <w:numPr>
        <w:numId w:val="24"/>
      </w:numPr>
      <w:suppressAutoHyphens w:val="0"/>
      <w:jc w:val="both"/>
    </w:pPr>
  </w:style>
  <w:style w:type="paragraph" w:styleId="aff9">
    <w:name w:val="endnote text"/>
    <w:basedOn w:val="a"/>
    <w:link w:val="affa"/>
    <w:uiPriority w:val="99"/>
    <w:semiHidden/>
    <w:rsid w:val="00AC5012"/>
    <w:pPr>
      <w:widowControl w:val="0"/>
      <w:suppressAutoHyphens w:val="0"/>
      <w:autoSpaceDE w:val="0"/>
      <w:autoSpaceDN w:val="0"/>
      <w:adjustRightInd w:val="0"/>
    </w:pPr>
    <w:rPr>
      <w:sz w:val="20"/>
      <w:szCs w:val="20"/>
      <w:lang w:eastAsia="ru-RU"/>
    </w:rPr>
  </w:style>
  <w:style w:type="character" w:customStyle="1" w:styleId="affa">
    <w:name w:val="Текст концевой сноски Знак"/>
    <w:basedOn w:val="a0"/>
    <w:link w:val="aff9"/>
    <w:uiPriority w:val="99"/>
    <w:semiHidden/>
    <w:rsid w:val="00AC5012"/>
  </w:style>
  <w:style w:type="character" w:styleId="affb">
    <w:name w:val="endnote reference"/>
    <w:uiPriority w:val="99"/>
    <w:semiHidden/>
    <w:rsid w:val="00AC5012"/>
    <w:rPr>
      <w:rFonts w:cs="Times New Roman"/>
      <w:vertAlign w:val="superscript"/>
    </w:rPr>
  </w:style>
  <w:style w:type="character" w:styleId="affc">
    <w:name w:val="Strong"/>
    <w:uiPriority w:val="22"/>
    <w:qFormat/>
    <w:rsid w:val="00AC5012"/>
    <w:rPr>
      <w:rFonts w:cs="Times New Roman"/>
      <w:b/>
      <w:bCs/>
    </w:rPr>
  </w:style>
  <w:style w:type="paragraph" w:customStyle="1" w:styleId="affd">
    <w:name w:val="Знак"/>
    <w:basedOn w:val="a"/>
    <w:uiPriority w:val="99"/>
    <w:rsid w:val="00AC5012"/>
    <w:pPr>
      <w:suppressAutoHyphens w:val="0"/>
      <w:spacing w:after="160" w:line="240" w:lineRule="exact"/>
    </w:pPr>
    <w:rPr>
      <w:sz w:val="20"/>
      <w:szCs w:val="20"/>
      <w:lang w:eastAsia="zh-CN"/>
    </w:rPr>
  </w:style>
  <w:style w:type="character" w:customStyle="1" w:styleId="posthilit1">
    <w:name w:val="posthilit1"/>
    <w:uiPriority w:val="99"/>
    <w:rsid w:val="00AC5012"/>
    <w:rPr>
      <w:rFonts w:cs="Times New Roman"/>
      <w:shd w:val="clear" w:color="auto" w:fill="FFFF00"/>
    </w:rPr>
  </w:style>
  <w:style w:type="character" w:customStyle="1" w:styleId="FontStyle23">
    <w:name w:val="Font Style23"/>
    <w:uiPriority w:val="99"/>
    <w:rsid w:val="00AC5012"/>
    <w:rPr>
      <w:rFonts w:ascii="Times New Roman" w:hAnsi="Times New Roman" w:cs="Times New Roman"/>
      <w:b/>
      <w:bCs/>
      <w:sz w:val="26"/>
      <w:szCs w:val="26"/>
    </w:rPr>
  </w:style>
  <w:style w:type="paragraph" w:styleId="affe">
    <w:name w:val="Document Map"/>
    <w:basedOn w:val="a"/>
    <w:link w:val="afff"/>
    <w:uiPriority w:val="99"/>
    <w:semiHidden/>
    <w:rsid w:val="00AC5012"/>
    <w:pPr>
      <w:shd w:val="clear" w:color="auto" w:fill="000080"/>
      <w:suppressAutoHyphens w:val="0"/>
      <w:spacing w:after="60"/>
      <w:jc w:val="both"/>
    </w:pPr>
    <w:rPr>
      <w:rFonts w:ascii="Tahoma" w:hAnsi="Tahoma" w:cs="Tahoma"/>
      <w:sz w:val="20"/>
      <w:szCs w:val="20"/>
      <w:lang w:eastAsia="ru-RU"/>
    </w:rPr>
  </w:style>
  <w:style w:type="character" w:customStyle="1" w:styleId="afff">
    <w:name w:val="Схема документа Знак"/>
    <w:link w:val="affe"/>
    <w:uiPriority w:val="99"/>
    <w:semiHidden/>
    <w:rsid w:val="00AC5012"/>
    <w:rPr>
      <w:rFonts w:ascii="Tahoma" w:hAnsi="Tahoma" w:cs="Tahoma"/>
      <w:shd w:val="clear" w:color="auto" w:fill="000080"/>
    </w:rPr>
  </w:style>
  <w:style w:type="character" w:customStyle="1" w:styleId="af1">
    <w:name w:val="Верхний колонтитул Знак"/>
    <w:aliases w:val="Linie Знак,header Знак"/>
    <w:link w:val="af0"/>
    <w:rsid w:val="00AC5012"/>
    <w:rPr>
      <w:sz w:val="24"/>
      <w:szCs w:val="24"/>
      <w:lang w:eastAsia="ar-SA"/>
    </w:rPr>
  </w:style>
  <w:style w:type="character" w:customStyle="1" w:styleId="-1">
    <w:name w:val="Контракт-пункт Знак"/>
    <w:link w:val="-"/>
    <w:uiPriority w:val="99"/>
    <w:locked/>
    <w:rsid w:val="00AC5012"/>
    <w:rPr>
      <w:sz w:val="24"/>
      <w:szCs w:val="24"/>
      <w:lang w:eastAsia="ar-SA"/>
    </w:rPr>
  </w:style>
  <w:style w:type="paragraph" w:styleId="3a">
    <w:name w:val="toc 3"/>
    <w:basedOn w:val="a"/>
    <w:next w:val="a"/>
    <w:autoRedefine/>
    <w:uiPriority w:val="99"/>
    <w:semiHidden/>
    <w:rsid w:val="00AC5012"/>
    <w:pPr>
      <w:suppressAutoHyphens w:val="0"/>
      <w:spacing w:after="60"/>
      <w:ind w:left="480"/>
      <w:jc w:val="both"/>
    </w:pPr>
    <w:rPr>
      <w:lang w:eastAsia="ru-RU"/>
    </w:rPr>
  </w:style>
  <w:style w:type="paragraph" w:styleId="afff0">
    <w:name w:val="caption"/>
    <w:basedOn w:val="a"/>
    <w:next w:val="a"/>
    <w:uiPriority w:val="99"/>
    <w:qFormat/>
    <w:rsid w:val="00AC5012"/>
    <w:pPr>
      <w:suppressAutoHyphens w:val="0"/>
      <w:spacing w:after="60"/>
      <w:jc w:val="both"/>
    </w:pPr>
    <w:rPr>
      <w:b/>
      <w:bCs/>
      <w:sz w:val="20"/>
      <w:szCs w:val="20"/>
      <w:lang w:eastAsia="ru-RU"/>
    </w:rPr>
  </w:style>
  <w:style w:type="character" w:styleId="afff1">
    <w:name w:val="FollowedHyperlink"/>
    <w:uiPriority w:val="99"/>
    <w:rsid w:val="00AC5012"/>
    <w:rPr>
      <w:rFonts w:cs="Times New Roman"/>
      <w:color w:val="800080"/>
      <w:u w:val="single"/>
    </w:rPr>
  </w:style>
  <w:style w:type="paragraph" w:styleId="afff2">
    <w:name w:val="Block Text"/>
    <w:basedOn w:val="a"/>
    <w:uiPriority w:val="99"/>
    <w:rsid w:val="00AC5012"/>
    <w:pPr>
      <w:suppressAutoHyphens w:val="0"/>
      <w:ind w:left="-108" w:right="-108"/>
    </w:pPr>
    <w:rPr>
      <w:color w:val="0000FF"/>
      <w:lang w:eastAsia="ru-RU"/>
    </w:rPr>
  </w:style>
  <w:style w:type="character" w:customStyle="1" w:styleId="afff3">
    <w:name w:val="Гипертекстовая ссылка"/>
    <w:uiPriority w:val="99"/>
    <w:rsid w:val="00AC5012"/>
    <w:rPr>
      <w:color w:val="106BBE"/>
    </w:rPr>
  </w:style>
  <w:style w:type="character" w:customStyle="1" w:styleId="link">
    <w:name w:val="link"/>
    <w:uiPriority w:val="99"/>
    <w:rsid w:val="00AC5012"/>
    <w:rPr>
      <w:strike w:val="0"/>
      <w:dstrike w:val="0"/>
      <w:u w:val="none"/>
      <w:effect w:val="none"/>
    </w:rPr>
  </w:style>
  <w:style w:type="paragraph" w:customStyle="1" w:styleId="s1">
    <w:name w:val="s_1"/>
    <w:basedOn w:val="a"/>
    <w:uiPriority w:val="99"/>
    <w:rsid w:val="00AC5012"/>
    <w:pPr>
      <w:suppressAutoHyphens w:val="0"/>
      <w:ind w:firstLine="720"/>
      <w:jc w:val="both"/>
    </w:pPr>
    <w:rPr>
      <w:rFonts w:ascii="Arial" w:hAnsi="Arial" w:cs="Arial"/>
      <w:sz w:val="28"/>
      <w:szCs w:val="28"/>
      <w:lang w:eastAsia="ru-RU"/>
    </w:rPr>
  </w:style>
  <w:style w:type="paragraph" w:customStyle="1" w:styleId="afff4">
    <w:name w:val="Обычный таблица"/>
    <w:basedOn w:val="a"/>
    <w:link w:val="afff5"/>
    <w:rsid w:val="00AC5012"/>
    <w:pPr>
      <w:suppressAutoHyphens w:val="0"/>
    </w:pPr>
    <w:rPr>
      <w:sz w:val="18"/>
      <w:szCs w:val="18"/>
      <w:lang w:eastAsia="ru-RU"/>
    </w:rPr>
  </w:style>
  <w:style w:type="character" w:customStyle="1" w:styleId="afff5">
    <w:name w:val="Обычный таблица Знак"/>
    <w:link w:val="afff4"/>
    <w:locked/>
    <w:rsid w:val="00AC5012"/>
    <w:rPr>
      <w:sz w:val="18"/>
      <w:szCs w:val="18"/>
    </w:rPr>
  </w:style>
  <w:style w:type="character" w:customStyle="1" w:styleId="afff6">
    <w:name w:val="Цветовое выделение"/>
    <w:uiPriority w:val="99"/>
    <w:rsid w:val="00AC5012"/>
    <w:rPr>
      <w:b/>
      <w:bCs/>
      <w:color w:val="26282F"/>
    </w:rPr>
  </w:style>
  <w:style w:type="paragraph" w:customStyle="1" w:styleId="afff7">
    <w:name w:val="Таблицы (моноширинный)"/>
    <w:basedOn w:val="a"/>
    <w:next w:val="a"/>
    <w:uiPriority w:val="99"/>
    <w:rsid w:val="00AC5012"/>
    <w:pPr>
      <w:suppressAutoHyphens w:val="0"/>
      <w:autoSpaceDE w:val="0"/>
      <w:autoSpaceDN w:val="0"/>
      <w:adjustRightInd w:val="0"/>
    </w:pPr>
    <w:rPr>
      <w:rFonts w:ascii="Courier New" w:hAnsi="Courier New" w:cs="Courier New"/>
      <w:lang w:eastAsia="ru-RU"/>
    </w:rPr>
  </w:style>
  <w:style w:type="paragraph" w:customStyle="1" w:styleId="afff8">
    <w:name w:val="Заголовок статьи"/>
    <w:basedOn w:val="a"/>
    <w:next w:val="a"/>
    <w:uiPriority w:val="99"/>
    <w:rsid w:val="00AC5012"/>
    <w:pPr>
      <w:suppressAutoHyphens w:val="0"/>
      <w:autoSpaceDE w:val="0"/>
      <w:autoSpaceDN w:val="0"/>
      <w:adjustRightInd w:val="0"/>
      <w:ind w:left="1612" w:hanging="892"/>
      <w:jc w:val="both"/>
    </w:pPr>
    <w:rPr>
      <w:rFonts w:ascii="Arial" w:hAnsi="Arial" w:cs="Arial"/>
      <w:lang w:eastAsia="ru-RU"/>
    </w:rPr>
  </w:style>
  <w:style w:type="character" w:customStyle="1" w:styleId="33">
    <w:name w:val="Стиль3 Знак Знак Знак"/>
    <w:link w:val="30"/>
    <w:uiPriority w:val="99"/>
    <w:rsid w:val="00AC5012"/>
    <w:rPr>
      <w:sz w:val="24"/>
      <w:lang w:eastAsia="ar-SA"/>
    </w:rPr>
  </w:style>
  <w:style w:type="character" w:customStyle="1" w:styleId="1f">
    <w:name w:val="Основной текст с отступом Знак1"/>
    <w:rsid w:val="00AC5012"/>
    <w:rPr>
      <w:rFonts w:ascii="Times New Roman" w:eastAsia="Times New Roman" w:hAnsi="Times New Roman" w:cs="Times New Roman"/>
      <w:sz w:val="24"/>
      <w:szCs w:val="24"/>
      <w:lang w:eastAsia="ru-RU"/>
    </w:rPr>
  </w:style>
  <w:style w:type="paragraph" w:customStyle="1" w:styleId="afff9">
    <w:name w:val="Комментарий"/>
    <w:basedOn w:val="a"/>
    <w:next w:val="a"/>
    <w:uiPriority w:val="99"/>
    <w:rsid w:val="00AC5012"/>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fa">
    <w:name w:val="Информация об изменениях документа"/>
    <w:basedOn w:val="afff9"/>
    <w:next w:val="a"/>
    <w:uiPriority w:val="99"/>
    <w:rsid w:val="00AC5012"/>
    <w:rPr>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AC5012"/>
    <w:rPr>
      <w:rFonts w:eastAsia="Arial Unicode MS"/>
      <w:b/>
      <w:bCs/>
      <w:sz w:val="28"/>
      <w:szCs w:val="28"/>
      <w:lang w:eastAsia="ar-SA"/>
    </w:rPr>
  </w:style>
  <w:style w:type="paragraph" w:customStyle="1" w:styleId="afffb">
    <w:name w:val="."/>
    <w:uiPriority w:val="99"/>
    <w:rsid w:val="00AC5012"/>
    <w:pPr>
      <w:widowControl w:val="0"/>
      <w:autoSpaceDE w:val="0"/>
      <w:autoSpaceDN w:val="0"/>
      <w:adjustRightInd w:val="0"/>
    </w:pPr>
    <w:rPr>
      <w:sz w:val="24"/>
      <w:szCs w:val="24"/>
    </w:rPr>
  </w:style>
  <w:style w:type="paragraph" w:customStyle="1" w:styleId="FORMATTEXT">
    <w:name w:val=".FORMATTEXT"/>
    <w:uiPriority w:val="99"/>
    <w:rsid w:val="00AC5012"/>
    <w:pPr>
      <w:widowControl w:val="0"/>
      <w:autoSpaceDE w:val="0"/>
      <w:autoSpaceDN w:val="0"/>
      <w:adjustRightInd w:val="0"/>
    </w:pPr>
    <w:rPr>
      <w:sz w:val="24"/>
      <w:szCs w:val="24"/>
    </w:rPr>
  </w:style>
  <w:style w:type="paragraph" w:styleId="afffc">
    <w:name w:val="Revision"/>
    <w:hidden/>
    <w:uiPriority w:val="99"/>
    <w:semiHidden/>
    <w:rsid w:val="00AC5012"/>
    <w:rPr>
      <w:sz w:val="24"/>
      <w:szCs w:val="24"/>
    </w:rPr>
  </w:style>
  <w:style w:type="paragraph" w:customStyle="1" w:styleId="Style8">
    <w:name w:val="Style8"/>
    <w:basedOn w:val="a"/>
    <w:rsid w:val="00AC5012"/>
    <w:pPr>
      <w:widowControl w:val="0"/>
      <w:autoSpaceDE w:val="0"/>
      <w:spacing w:line="278" w:lineRule="exact"/>
      <w:jc w:val="center"/>
    </w:pPr>
  </w:style>
  <w:style w:type="character" w:styleId="afffd">
    <w:name w:val="Emphasis"/>
    <w:uiPriority w:val="20"/>
    <w:qFormat/>
    <w:rsid w:val="00AC5012"/>
    <w:rPr>
      <w:i/>
      <w:iCs/>
    </w:rPr>
  </w:style>
  <w:style w:type="character" w:customStyle="1" w:styleId="FontStyle15">
    <w:name w:val="Font Style15"/>
    <w:uiPriority w:val="99"/>
    <w:rsid w:val="00AC5012"/>
    <w:rPr>
      <w:rFonts w:ascii="Times New Roman" w:hAnsi="Times New Roman"/>
      <w:sz w:val="26"/>
    </w:rPr>
  </w:style>
  <w:style w:type="paragraph" w:customStyle="1" w:styleId="ConsPlusCell">
    <w:name w:val="ConsPlusCell"/>
    <w:rsid w:val="00AC5012"/>
    <w:pPr>
      <w:widowControl w:val="0"/>
      <w:autoSpaceDE w:val="0"/>
      <w:autoSpaceDN w:val="0"/>
      <w:adjustRightInd w:val="0"/>
    </w:pPr>
    <w:rPr>
      <w:rFonts w:ascii="Arial" w:hAnsi="Arial" w:cs="Arial"/>
    </w:rPr>
  </w:style>
  <w:style w:type="character" w:customStyle="1" w:styleId="3b">
    <w:name w:val="Основной текст (3)_"/>
    <w:link w:val="3c"/>
    <w:locked/>
    <w:rsid w:val="00AC5012"/>
    <w:rPr>
      <w:b/>
      <w:bCs/>
      <w:sz w:val="24"/>
      <w:szCs w:val="24"/>
      <w:shd w:val="clear" w:color="auto" w:fill="FFFFFF"/>
    </w:rPr>
  </w:style>
  <w:style w:type="paragraph" w:customStyle="1" w:styleId="3c">
    <w:name w:val="Основной текст (3)"/>
    <w:basedOn w:val="a"/>
    <w:link w:val="3b"/>
    <w:rsid w:val="00AC5012"/>
    <w:pPr>
      <w:shd w:val="clear" w:color="auto" w:fill="FFFFFF"/>
      <w:suppressAutoHyphens w:val="0"/>
      <w:spacing w:before="180" w:after="300" w:line="240" w:lineRule="atLeast"/>
      <w:jc w:val="center"/>
    </w:pPr>
    <w:rPr>
      <w:b/>
      <w:bCs/>
      <w:shd w:val="clear" w:color="auto" w:fill="FFFFFF"/>
      <w:lang w:eastAsia="ru-RU"/>
    </w:rPr>
  </w:style>
  <w:style w:type="character" w:customStyle="1" w:styleId="1f0">
    <w:name w:val="Основной текст Знак1"/>
    <w:uiPriority w:val="99"/>
    <w:rsid w:val="00AC5012"/>
    <w:rPr>
      <w:rFonts w:ascii="Times New Roman" w:eastAsia="Times New Roman" w:hAnsi="Times New Roman" w:cs="Times New Roman"/>
      <w:sz w:val="24"/>
      <w:szCs w:val="24"/>
      <w:lang w:eastAsia="ru-RU"/>
    </w:rPr>
  </w:style>
  <w:style w:type="paragraph" w:customStyle="1" w:styleId="Iauiue">
    <w:name w:val="Iau?iue"/>
    <w:uiPriority w:val="99"/>
    <w:rsid w:val="00AC5012"/>
    <w:rPr>
      <w:lang w:val="en-US"/>
    </w:rPr>
  </w:style>
  <w:style w:type="character" w:customStyle="1" w:styleId="18">
    <w:name w:val="Название Знак1"/>
    <w:link w:val="aa"/>
    <w:rsid w:val="00AC5012"/>
    <w:rPr>
      <w:b/>
      <w:bCs/>
      <w:sz w:val="24"/>
      <w:szCs w:val="24"/>
      <w:lang w:eastAsia="ar-SA"/>
    </w:rPr>
  </w:style>
  <w:style w:type="paragraph" w:customStyle="1" w:styleId="afffe">
    <w:name w:val="Стиль"/>
    <w:uiPriority w:val="99"/>
    <w:rsid w:val="00AC5012"/>
    <w:pPr>
      <w:widowControl w:val="0"/>
      <w:autoSpaceDE w:val="0"/>
      <w:autoSpaceDN w:val="0"/>
      <w:adjustRightInd w:val="0"/>
    </w:pPr>
    <w:rPr>
      <w:rFonts w:ascii="Arial" w:hAnsi="Arial" w:cs="Arial"/>
      <w:sz w:val="24"/>
      <w:szCs w:val="24"/>
    </w:rPr>
  </w:style>
  <w:style w:type="paragraph" w:customStyle="1" w:styleId="3d">
    <w:name w:val="заголовок 3"/>
    <w:basedOn w:val="a"/>
    <w:next w:val="a"/>
    <w:uiPriority w:val="99"/>
    <w:rsid w:val="00AC5012"/>
    <w:pPr>
      <w:keepNext/>
      <w:tabs>
        <w:tab w:val="num" w:pos="-142"/>
      </w:tabs>
      <w:suppressAutoHyphens w:val="0"/>
      <w:ind w:left="142"/>
      <w:jc w:val="both"/>
    </w:pPr>
    <w:rPr>
      <w:b/>
      <w:szCs w:val="20"/>
      <w:lang w:eastAsia="ru-RU"/>
    </w:rPr>
  </w:style>
  <w:style w:type="paragraph" w:customStyle="1" w:styleId="1f1">
    <w:name w:val="Без интервала1"/>
    <w:link w:val="NoSpacingChar"/>
    <w:rsid w:val="00AC5012"/>
    <w:rPr>
      <w:rFonts w:ascii="Calibri" w:hAnsi="Calibri"/>
      <w:sz w:val="22"/>
      <w:szCs w:val="22"/>
      <w:lang w:eastAsia="en-US"/>
    </w:rPr>
  </w:style>
  <w:style w:type="character" w:customStyle="1" w:styleId="NoSpacingChar">
    <w:name w:val="No Spacing Char"/>
    <w:link w:val="1f1"/>
    <w:locked/>
    <w:rsid w:val="00AC5012"/>
    <w:rPr>
      <w:rFonts w:ascii="Calibri" w:hAnsi="Calibri"/>
      <w:sz w:val="22"/>
      <w:szCs w:val="22"/>
      <w:lang w:eastAsia="en-US"/>
    </w:rPr>
  </w:style>
  <w:style w:type="character" w:customStyle="1" w:styleId="ConsNormal0">
    <w:name w:val="ConsNormal Знак"/>
    <w:link w:val="ConsNormal"/>
    <w:rsid w:val="00AC5012"/>
    <w:rPr>
      <w:rFonts w:ascii="Arial" w:eastAsia="Arial" w:hAnsi="Arial" w:cs="Arial"/>
      <w:lang w:eastAsia="ar-SA"/>
    </w:rPr>
  </w:style>
  <w:style w:type="paragraph" w:customStyle="1" w:styleId="affff">
    <w:name w:val="Обычный + по ширине"/>
    <w:basedOn w:val="a"/>
    <w:rsid w:val="00AC5012"/>
    <w:pPr>
      <w:suppressAutoHyphens w:val="0"/>
      <w:jc w:val="both"/>
    </w:pPr>
    <w:rPr>
      <w:lang w:eastAsia="ru-RU"/>
    </w:rPr>
  </w:style>
  <w:style w:type="paragraph" w:customStyle="1" w:styleId="affff0">
    <w:name w:val="Текст в заданном формате"/>
    <w:basedOn w:val="a"/>
    <w:rsid w:val="00AC5012"/>
    <w:pPr>
      <w:widowControl w:val="0"/>
    </w:pPr>
    <w:rPr>
      <w:rFonts w:ascii="Liberation Mono" w:eastAsia="Courier New" w:hAnsi="Liberation Mono" w:cs="Liberation Mono"/>
      <w:kern w:val="1"/>
      <w:sz w:val="20"/>
      <w:szCs w:val="20"/>
      <w:lang w:eastAsia="zh-CN" w:bidi="hi-IN"/>
    </w:rPr>
  </w:style>
  <w:style w:type="paragraph" w:customStyle="1" w:styleId="110">
    <w:name w:val="Обычный11"/>
    <w:uiPriority w:val="99"/>
    <w:rsid w:val="00AC5012"/>
    <w:pPr>
      <w:widowControl w:val="0"/>
      <w:ind w:firstLine="400"/>
      <w:jc w:val="both"/>
    </w:pPr>
    <w:rPr>
      <w:sz w:val="24"/>
    </w:rPr>
  </w:style>
  <w:style w:type="paragraph" w:styleId="affff1">
    <w:name w:val="Normal Indent"/>
    <w:basedOn w:val="a"/>
    <w:link w:val="affff2"/>
    <w:uiPriority w:val="99"/>
    <w:rsid w:val="00AC5012"/>
    <w:pPr>
      <w:suppressAutoHyphens w:val="0"/>
      <w:spacing w:after="60"/>
      <w:ind w:left="708"/>
      <w:jc w:val="both"/>
    </w:pPr>
    <w:rPr>
      <w:lang w:eastAsia="ru-RU"/>
    </w:rPr>
  </w:style>
  <w:style w:type="character" w:customStyle="1" w:styleId="affff2">
    <w:name w:val="Обычный отступ Знак"/>
    <w:link w:val="affff1"/>
    <w:uiPriority w:val="99"/>
    <w:locked/>
    <w:rsid w:val="00AC5012"/>
    <w:rPr>
      <w:sz w:val="24"/>
      <w:szCs w:val="24"/>
    </w:rPr>
  </w:style>
  <w:style w:type="character" w:customStyle="1" w:styleId="apple-converted-space">
    <w:name w:val="apple-converted-space"/>
    <w:rsid w:val="00AC5012"/>
  </w:style>
  <w:style w:type="paragraph" w:styleId="41">
    <w:name w:val="List Bullet 4"/>
    <w:basedOn w:val="a"/>
    <w:autoRedefine/>
    <w:uiPriority w:val="99"/>
    <w:rsid w:val="00AC5012"/>
    <w:pPr>
      <w:tabs>
        <w:tab w:val="num" w:pos="1209"/>
      </w:tabs>
      <w:suppressAutoHyphens w:val="0"/>
      <w:spacing w:after="60"/>
      <w:ind w:left="1209" w:hanging="360"/>
      <w:jc w:val="both"/>
    </w:pPr>
    <w:rPr>
      <w:lang w:eastAsia="ru-RU"/>
    </w:rPr>
  </w:style>
  <w:style w:type="paragraph" w:styleId="affff3">
    <w:name w:val="toa heading"/>
    <w:basedOn w:val="a"/>
    <w:next w:val="a"/>
    <w:rsid w:val="00AC5012"/>
    <w:pPr>
      <w:suppressAutoHyphens w:val="0"/>
      <w:spacing w:before="120" w:after="60"/>
      <w:jc w:val="both"/>
    </w:pPr>
    <w:rPr>
      <w:rFonts w:ascii="Cambria" w:hAnsi="Cambria"/>
      <w:b/>
      <w:bCs/>
      <w:lang w:eastAsia="ru-RU"/>
    </w:rPr>
  </w:style>
  <w:style w:type="paragraph" w:styleId="29">
    <w:name w:val="List 2"/>
    <w:basedOn w:val="a"/>
    <w:rsid w:val="00AC5012"/>
    <w:pPr>
      <w:suppressAutoHyphens w:val="0"/>
      <w:spacing w:after="60"/>
      <w:ind w:left="566" w:hanging="283"/>
      <w:contextualSpacing/>
      <w:jc w:val="both"/>
    </w:pPr>
    <w:rPr>
      <w:lang w:eastAsia="ru-RU"/>
    </w:rPr>
  </w:style>
  <w:style w:type="paragraph" w:styleId="42">
    <w:name w:val="List 4"/>
    <w:basedOn w:val="a"/>
    <w:rsid w:val="00AC5012"/>
    <w:pPr>
      <w:suppressAutoHyphens w:val="0"/>
      <w:spacing w:after="60"/>
      <w:ind w:left="1132" w:hanging="283"/>
      <w:contextualSpacing/>
      <w:jc w:val="both"/>
    </w:pPr>
    <w:rPr>
      <w:lang w:eastAsia="ru-RU"/>
    </w:rPr>
  </w:style>
  <w:style w:type="character" w:customStyle="1" w:styleId="3e">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rsid w:val="00AC5012"/>
    <w:rPr>
      <w:rFonts w:ascii="Courier New" w:eastAsia="Times New Roman" w:hAnsi="Courier New" w:cs="Times New Roman"/>
      <w:sz w:val="20"/>
      <w:szCs w:val="20"/>
      <w:lang w:eastAsia="ru-RU"/>
    </w:rPr>
  </w:style>
  <w:style w:type="paragraph" w:customStyle="1" w:styleId="textb">
    <w:name w:val="textb"/>
    <w:basedOn w:val="a"/>
    <w:rsid w:val="00AC5012"/>
    <w:pPr>
      <w:suppressAutoHyphens w:val="0"/>
      <w:spacing w:before="100" w:beforeAutospacing="1" w:after="100" w:afterAutospacing="1"/>
    </w:pPr>
    <w:rPr>
      <w:lang w:eastAsia="ru-RU"/>
    </w:rPr>
  </w:style>
  <w:style w:type="paragraph" w:customStyle="1" w:styleId="font5">
    <w:name w:val="font5"/>
    <w:basedOn w:val="a"/>
    <w:rsid w:val="00AC5012"/>
    <w:pPr>
      <w:suppressAutoHyphens w:val="0"/>
      <w:spacing w:before="100" w:beforeAutospacing="1" w:after="100" w:afterAutospacing="1"/>
    </w:pPr>
    <w:rPr>
      <w:rFonts w:ascii="Arial" w:hAnsi="Arial" w:cs="Arial"/>
      <w:i/>
      <w:iCs/>
      <w:sz w:val="14"/>
      <w:szCs w:val="14"/>
      <w:lang w:eastAsia="ru-RU"/>
    </w:rPr>
  </w:style>
  <w:style w:type="paragraph" w:customStyle="1" w:styleId="xl82">
    <w:name w:val="xl82"/>
    <w:basedOn w:val="a"/>
    <w:rsid w:val="00AC5012"/>
    <w:pPr>
      <w:suppressAutoHyphens w:val="0"/>
      <w:spacing w:before="100" w:beforeAutospacing="1" w:after="100" w:afterAutospacing="1"/>
    </w:pPr>
    <w:rPr>
      <w:rFonts w:ascii="Arial" w:hAnsi="Arial" w:cs="Arial"/>
      <w:lang w:eastAsia="ru-RU"/>
    </w:rPr>
  </w:style>
  <w:style w:type="paragraph" w:customStyle="1" w:styleId="xl83">
    <w:name w:val="xl83"/>
    <w:basedOn w:val="a"/>
    <w:rsid w:val="00AC5012"/>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5">
    <w:name w:val="xl85"/>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6">
    <w:name w:val="xl86"/>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87">
    <w:name w:val="xl87"/>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88">
    <w:name w:val="xl88"/>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9">
    <w:name w:val="xl89"/>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0">
    <w:name w:val="xl90"/>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91">
    <w:name w:val="xl91"/>
    <w:basedOn w:val="a"/>
    <w:rsid w:val="00AC5012"/>
    <w:pPr>
      <w:suppressAutoHyphens w:val="0"/>
      <w:spacing w:before="100" w:beforeAutospacing="1" w:after="100" w:afterAutospacing="1"/>
    </w:pPr>
    <w:rPr>
      <w:rFonts w:ascii="Arial" w:hAnsi="Arial" w:cs="Arial"/>
      <w:sz w:val="22"/>
      <w:szCs w:val="22"/>
      <w:lang w:eastAsia="ru-RU"/>
    </w:rPr>
  </w:style>
  <w:style w:type="paragraph" w:customStyle="1" w:styleId="xl92">
    <w:name w:val="xl92"/>
    <w:basedOn w:val="a"/>
    <w:rsid w:val="00AC5012"/>
    <w:pPr>
      <w:suppressAutoHyphens w:val="0"/>
      <w:spacing w:before="100" w:beforeAutospacing="1" w:after="100" w:afterAutospacing="1"/>
      <w:jc w:val="right"/>
      <w:textAlignment w:val="top"/>
    </w:pPr>
    <w:rPr>
      <w:rFonts w:ascii="Arial" w:hAnsi="Arial" w:cs="Arial"/>
      <w:sz w:val="22"/>
      <w:szCs w:val="22"/>
      <w:lang w:eastAsia="ru-RU"/>
    </w:rPr>
  </w:style>
  <w:style w:type="paragraph" w:customStyle="1" w:styleId="xl93">
    <w:name w:val="xl93"/>
    <w:basedOn w:val="a"/>
    <w:rsid w:val="00AC5012"/>
    <w:pPr>
      <w:suppressAutoHyphens w:val="0"/>
      <w:spacing w:before="100" w:beforeAutospacing="1" w:after="100" w:afterAutospacing="1"/>
    </w:pPr>
    <w:rPr>
      <w:rFonts w:ascii="Arial" w:hAnsi="Arial" w:cs="Arial"/>
      <w:sz w:val="22"/>
      <w:szCs w:val="22"/>
      <w:lang w:eastAsia="ru-RU"/>
    </w:rPr>
  </w:style>
  <w:style w:type="paragraph" w:customStyle="1" w:styleId="xl94">
    <w:name w:val="xl94"/>
    <w:basedOn w:val="a"/>
    <w:rsid w:val="00AC5012"/>
    <w:pPr>
      <w:suppressAutoHyphens w:val="0"/>
      <w:spacing w:before="100" w:beforeAutospacing="1" w:after="100" w:afterAutospacing="1"/>
      <w:jc w:val="center"/>
      <w:textAlignment w:val="top"/>
    </w:pPr>
    <w:rPr>
      <w:rFonts w:ascii="Arial" w:hAnsi="Arial" w:cs="Arial"/>
      <w:sz w:val="22"/>
      <w:szCs w:val="22"/>
      <w:lang w:eastAsia="ru-RU"/>
    </w:rPr>
  </w:style>
  <w:style w:type="paragraph" w:customStyle="1" w:styleId="xl95">
    <w:name w:val="xl95"/>
    <w:basedOn w:val="a"/>
    <w:rsid w:val="00AC5012"/>
    <w:pPr>
      <w:suppressAutoHyphens w:val="0"/>
      <w:spacing w:before="100" w:beforeAutospacing="1" w:after="100" w:afterAutospacing="1"/>
    </w:pPr>
    <w:rPr>
      <w:rFonts w:ascii="Arial" w:hAnsi="Arial" w:cs="Arial"/>
      <w:sz w:val="16"/>
      <w:szCs w:val="16"/>
      <w:lang w:eastAsia="ru-RU"/>
    </w:rPr>
  </w:style>
  <w:style w:type="paragraph" w:customStyle="1" w:styleId="xl96">
    <w:name w:val="xl96"/>
    <w:basedOn w:val="a"/>
    <w:rsid w:val="00AC5012"/>
    <w:pPr>
      <w:suppressAutoHyphens w:val="0"/>
      <w:spacing w:before="100" w:beforeAutospacing="1" w:after="100" w:afterAutospacing="1"/>
      <w:textAlignment w:val="top"/>
    </w:pPr>
    <w:rPr>
      <w:rFonts w:ascii="Arial" w:hAnsi="Arial" w:cs="Arial"/>
      <w:i/>
      <w:iCs/>
      <w:sz w:val="18"/>
      <w:szCs w:val="18"/>
      <w:lang w:eastAsia="ru-RU"/>
    </w:rPr>
  </w:style>
  <w:style w:type="paragraph" w:customStyle="1" w:styleId="xl97">
    <w:name w:val="xl97"/>
    <w:basedOn w:val="a"/>
    <w:rsid w:val="00AC5012"/>
    <w:pP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98">
    <w:name w:val="xl98"/>
    <w:basedOn w:val="a"/>
    <w:rsid w:val="00AC5012"/>
    <w:pPr>
      <w:suppressAutoHyphens w:val="0"/>
      <w:spacing w:before="100" w:beforeAutospacing="1" w:after="100" w:afterAutospacing="1"/>
      <w:jc w:val="center"/>
      <w:textAlignment w:val="top"/>
    </w:pPr>
    <w:rPr>
      <w:rFonts w:ascii="Arial" w:hAnsi="Arial" w:cs="Arial"/>
      <w:i/>
      <w:iCs/>
      <w:lang w:eastAsia="ru-RU"/>
    </w:rPr>
  </w:style>
  <w:style w:type="paragraph" w:customStyle="1" w:styleId="xl99">
    <w:name w:val="xl99"/>
    <w:basedOn w:val="a"/>
    <w:rsid w:val="00AC5012"/>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0">
    <w:name w:val="xl100"/>
    <w:basedOn w:val="a"/>
    <w:rsid w:val="00AC5012"/>
    <w:pPr>
      <w:pBdr>
        <w:bottom w:val="single" w:sz="4" w:space="0" w:color="auto"/>
      </w:pBdr>
      <w:suppressAutoHyphens w:val="0"/>
      <w:spacing w:before="100" w:beforeAutospacing="1" w:after="100" w:afterAutospacing="1"/>
      <w:jc w:val="right"/>
      <w:textAlignment w:val="top"/>
    </w:pPr>
    <w:rPr>
      <w:rFonts w:ascii="Arial" w:hAnsi="Arial" w:cs="Arial"/>
      <w:sz w:val="22"/>
      <w:szCs w:val="22"/>
      <w:lang w:eastAsia="ru-RU"/>
    </w:rPr>
  </w:style>
  <w:style w:type="paragraph" w:customStyle="1" w:styleId="xl101">
    <w:name w:val="xl101"/>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sz w:val="22"/>
      <w:szCs w:val="22"/>
      <w:lang w:eastAsia="ru-RU"/>
    </w:rPr>
  </w:style>
  <w:style w:type="paragraph" w:customStyle="1" w:styleId="xl102">
    <w:name w:val="xl102"/>
    <w:basedOn w:val="a"/>
    <w:rsid w:val="00AC5012"/>
    <w:pPr>
      <w:pBdr>
        <w:bottom w:val="single" w:sz="4" w:space="0" w:color="auto"/>
      </w:pBdr>
      <w:suppressAutoHyphens w:val="0"/>
      <w:spacing w:before="100" w:beforeAutospacing="1" w:after="100" w:afterAutospacing="1"/>
      <w:textAlignment w:val="top"/>
    </w:pPr>
    <w:rPr>
      <w:rFonts w:ascii="Arial" w:hAnsi="Arial" w:cs="Arial"/>
      <w:sz w:val="22"/>
      <w:szCs w:val="22"/>
      <w:lang w:eastAsia="ru-RU"/>
    </w:rPr>
  </w:style>
  <w:style w:type="paragraph" w:customStyle="1" w:styleId="xl103">
    <w:name w:val="xl103"/>
    <w:basedOn w:val="a"/>
    <w:rsid w:val="00AC5012"/>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4">
    <w:name w:val="xl104"/>
    <w:basedOn w:val="a"/>
    <w:rsid w:val="00AC5012"/>
    <w:pPr>
      <w:suppressAutoHyphens w:val="0"/>
      <w:spacing w:before="100" w:beforeAutospacing="1" w:after="100" w:afterAutospacing="1"/>
      <w:jc w:val="center"/>
      <w:textAlignment w:val="top"/>
    </w:pPr>
    <w:rPr>
      <w:rFonts w:ascii="Arial" w:hAnsi="Arial" w:cs="Arial"/>
      <w:b/>
      <w:bCs/>
      <w:lang w:eastAsia="ru-RU"/>
    </w:rPr>
  </w:style>
  <w:style w:type="paragraph" w:customStyle="1" w:styleId="xl105">
    <w:name w:val="xl105"/>
    <w:basedOn w:val="a"/>
    <w:rsid w:val="00AC5012"/>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06">
    <w:name w:val="xl106"/>
    <w:basedOn w:val="a"/>
    <w:rsid w:val="00AC5012"/>
    <w:pPr>
      <w:suppressAutoHyphens w:val="0"/>
      <w:spacing w:before="100" w:beforeAutospacing="1" w:after="100" w:afterAutospacing="1"/>
      <w:jc w:val="center"/>
      <w:textAlignment w:val="top"/>
    </w:pPr>
    <w:rPr>
      <w:rFonts w:ascii="Arial" w:hAnsi="Arial" w:cs="Arial"/>
      <w:i/>
      <w:iCs/>
      <w:sz w:val="22"/>
      <w:szCs w:val="22"/>
      <w:lang w:eastAsia="ru-RU"/>
    </w:rPr>
  </w:style>
  <w:style w:type="paragraph" w:customStyle="1" w:styleId="xl107">
    <w:name w:val="xl10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108">
    <w:name w:val="xl10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09">
    <w:name w:val="xl10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0">
    <w:name w:val="xl11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1">
    <w:name w:val="xl111"/>
    <w:basedOn w:val="a"/>
    <w:rsid w:val="00AC5012"/>
    <w:pPr>
      <w:suppressAutoHyphens w:val="0"/>
      <w:spacing w:before="100" w:beforeAutospacing="1" w:after="100" w:afterAutospacing="1"/>
    </w:pPr>
    <w:rPr>
      <w:rFonts w:ascii="Calibri" w:hAnsi="Calibri" w:cs="Calibri"/>
      <w:color w:val="000000"/>
      <w:sz w:val="22"/>
      <w:szCs w:val="22"/>
      <w:lang w:eastAsia="ru-RU"/>
    </w:rPr>
  </w:style>
  <w:style w:type="paragraph" w:customStyle="1" w:styleId="xl112">
    <w:name w:val="xl11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13">
    <w:name w:val="xl11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14">
    <w:name w:val="xl114"/>
    <w:basedOn w:val="a"/>
    <w:rsid w:val="00AC5012"/>
    <w:pPr>
      <w:suppressAutoHyphens w:val="0"/>
      <w:spacing w:before="100" w:beforeAutospacing="1" w:after="100" w:afterAutospacing="1"/>
      <w:textAlignment w:val="top"/>
    </w:pPr>
    <w:rPr>
      <w:rFonts w:ascii="Arial" w:hAnsi="Arial" w:cs="Arial"/>
      <w:sz w:val="22"/>
      <w:szCs w:val="22"/>
      <w:lang w:eastAsia="ru-RU"/>
    </w:rPr>
  </w:style>
  <w:style w:type="paragraph" w:customStyle="1" w:styleId="xl115">
    <w:name w:val="xl115"/>
    <w:basedOn w:val="a"/>
    <w:rsid w:val="00AC5012"/>
    <w:pPr>
      <w:suppressAutoHyphens w:val="0"/>
      <w:spacing w:before="100" w:beforeAutospacing="1" w:after="100" w:afterAutospacing="1"/>
      <w:textAlignment w:val="top"/>
    </w:pPr>
    <w:rPr>
      <w:rFonts w:ascii="Arial" w:hAnsi="Arial" w:cs="Arial"/>
      <w:sz w:val="22"/>
      <w:szCs w:val="22"/>
      <w:lang w:eastAsia="ru-RU"/>
    </w:rPr>
  </w:style>
  <w:style w:type="paragraph" w:customStyle="1" w:styleId="xl116">
    <w:name w:val="xl116"/>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117">
    <w:name w:val="xl11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8">
    <w:name w:val="xl11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1">
    <w:name w:val="xl12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eastAsia="ru-RU"/>
    </w:rPr>
  </w:style>
  <w:style w:type="paragraph" w:customStyle="1" w:styleId="xl123">
    <w:name w:val="xl12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000000"/>
      <w:sz w:val="22"/>
      <w:szCs w:val="22"/>
      <w:lang w:eastAsia="ru-RU"/>
    </w:rPr>
  </w:style>
  <w:style w:type="paragraph" w:customStyle="1" w:styleId="xl124">
    <w:name w:val="xl124"/>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000000"/>
      <w:sz w:val="22"/>
      <w:szCs w:val="22"/>
      <w:lang w:eastAsia="ru-RU"/>
    </w:rPr>
  </w:style>
  <w:style w:type="paragraph" w:customStyle="1" w:styleId="xl125">
    <w:name w:val="xl125"/>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126">
    <w:name w:val="xl126"/>
    <w:basedOn w:val="a"/>
    <w:rsid w:val="00AC5012"/>
    <w:pPr>
      <w:suppressAutoHyphens w:val="0"/>
      <w:spacing w:before="100" w:beforeAutospacing="1" w:after="100" w:afterAutospacing="1"/>
      <w:jc w:val="right"/>
    </w:pPr>
    <w:rPr>
      <w:rFonts w:ascii="Arial" w:hAnsi="Arial" w:cs="Arial"/>
      <w:sz w:val="22"/>
      <w:szCs w:val="22"/>
      <w:lang w:eastAsia="ru-RU"/>
    </w:rPr>
  </w:style>
  <w:style w:type="paragraph" w:customStyle="1" w:styleId="xl127">
    <w:name w:val="xl12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28">
    <w:name w:val="xl128"/>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lang w:eastAsia="ru-RU"/>
    </w:rPr>
  </w:style>
  <w:style w:type="paragraph" w:customStyle="1" w:styleId="xl129">
    <w:name w:val="xl129"/>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lang w:eastAsia="ru-RU"/>
    </w:rPr>
  </w:style>
  <w:style w:type="paragraph" w:customStyle="1" w:styleId="xl130">
    <w:name w:val="xl13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131">
    <w:name w:val="xl131"/>
    <w:basedOn w:val="a"/>
    <w:rsid w:val="00AC5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2">
    <w:name w:val="xl132"/>
    <w:basedOn w:val="a"/>
    <w:rsid w:val="00AC5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3">
    <w:name w:val="xl133"/>
    <w:basedOn w:val="a"/>
    <w:rsid w:val="00AC5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4">
    <w:name w:val="xl134"/>
    <w:basedOn w:val="a"/>
    <w:rsid w:val="00AC5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5">
    <w:name w:val="xl135"/>
    <w:basedOn w:val="a"/>
    <w:rsid w:val="00AC5012"/>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6">
    <w:name w:val="xl136"/>
    <w:basedOn w:val="a"/>
    <w:rsid w:val="00AC50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7">
    <w:name w:val="xl137"/>
    <w:basedOn w:val="a"/>
    <w:rsid w:val="00AC5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8">
    <w:name w:val="xl138"/>
    <w:basedOn w:val="a"/>
    <w:rsid w:val="00AC5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styleId="51">
    <w:name w:val="List Bullet 5"/>
    <w:basedOn w:val="a"/>
    <w:autoRedefine/>
    <w:uiPriority w:val="99"/>
    <w:rsid w:val="00AC5012"/>
    <w:pPr>
      <w:tabs>
        <w:tab w:val="num" w:pos="720"/>
        <w:tab w:val="num" w:pos="1492"/>
      </w:tabs>
      <w:suppressAutoHyphens w:val="0"/>
      <w:spacing w:after="60"/>
      <w:ind w:left="1492" w:hanging="720"/>
      <w:jc w:val="both"/>
    </w:pPr>
    <w:rPr>
      <w:lang w:eastAsia="ru-RU"/>
    </w:rPr>
  </w:style>
  <w:style w:type="paragraph" w:styleId="z-">
    <w:name w:val="HTML Top of Form"/>
    <w:basedOn w:val="a"/>
    <w:next w:val="a"/>
    <w:link w:val="z-0"/>
    <w:hidden/>
    <w:uiPriority w:val="99"/>
    <w:unhideWhenUsed/>
    <w:rsid w:val="00AC5012"/>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rsid w:val="00AC5012"/>
    <w:rPr>
      <w:rFonts w:ascii="Arial" w:hAnsi="Arial" w:cs="Arial"/>
      <w:vanish/>
      <w:sz w:val="16"/>
      <w:szCs w:val="16"/>
    </w:rPr>
  </w:style>
  <w:style w:type="character" w:customStyle="1" w:styleId="okpdspan">
    <w:name w:val="okpd_span"/>
    <w:rsid w:val="00AC5012"/>
  </w:style>
  <w:style w:type="paragraph" w:styleId="z-1">
    <w:name w:val="HTML Bottom of Form"/>
    <w:basedOn w:val="a"/>
    <w:next w:val="a"/>
    <w:link w:val="z-2"/>
    <w:hidden/>
    <w:uiPriority w:val="99"/>
    <w:unhideWhenUsed/>
    <w:rsid w:val="00AC5012"/>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rsid w:val="00AC5012"/>
    <w:rPr>
      <w:rFonts w:ascii="Arial" w:hAnsi="Arial" w:cs="Arial"/>
      <w:vanish/>
      <w:sz w:val="16"/>
      <w:szCs w:val="16"/>
    </w:rPr>
  </w:style>
  <w:style w:type="paragraph" w:customStyle="1" w:styleId="xl63">
    <w:name w:val="xl63"/>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64">
    <w:name w:val="xl64"/>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65">
    <w:name w:val="xl65"/>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66">
    <w:name w:val="xl66"/>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67">
    <w:name w:val="xl67"/>
    <w:basedOn w:val="a"/>
    <w:rsid w:val="00AC5012"/>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68">
    <w:name w:val="xl68"/>
    <w:basedOn w:val="a"/>
    <w:rsid w:val="00AC5012"/>
    <w:pPr>
      <w:suppressAutoHyphens w:val="0"/>
      <w:spacing w:before="100" w:beforeAutospacing="1" w:after="100" w:afterAutospacing="1"/>
    </w:pPr>
    <w:rPr>
      <w:rFonts w:ascii="Arial" w:hAnsi="Arial" w:cs="Arial"/>
      <w:lang w:eastAsia="ru-RU"/>
    </w:rPr>
  </w:style>
  <w:style w:type="paragraph" w:customStyle="1" w:styleId="xl69">
    <w:name w:val="xl69"/>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0">
    <w:name w:val="xl7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1">
    <w:name w:val="xl7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2">
    <w:name w:val="xl7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3">
    <w:name w:val="xl7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4">
    <w:name w:val="xl74"/>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5">
    <w:name w:val="xl75"/>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76">
    <w:name w:val="xl76"/>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7">
    <w:name w:val="xl7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8">
    <w:name w:val="xl7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9">
    <w:name w:val="xl7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1">
    <w:name w:val="xl8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2a">
    <w:name w:val="Абзац списка2"/>
    <w:basedOn w:val="a"/>
    <w:qFormat/>
    <w:rsid w:val="00AC5012"/>
    <w:pPr>
      <w:suppressAutoHyphens w:val="0"/>
      <w:spacing w:after="200" w:line="276" w:lineRule="auto"/>
      <w:ind w:left="720"/>
    </w:pPr>
    <w:rPr>
      <w:rFonts w:ascii="Calibri" w:hAnsi="Calibri"/>
      <w:sz w:val="22"/>
      <w:szCs w:val="22"/>
      <w:lang w:eastAsia="en-US"/>
    </w:rPr>
  </w:style>
  <w:style w:type="numbering" w:customStyle="1" w:styleId="111">
    <w:name w:val="Нет списка11"/>
    <w:next w:val="a2"/>
    <w:uiPriority w:val="99"/>
    <w:semiHidden/>
    <w:unhideWhenUsed/>
    <w:rsid w:val="00AC5012"/>
  </w:style>
  <w:style w:type="character" w:customStyle="1" w:styleId="ac">
    <w:name w:val="Подзаголовок Знак"/>
    <w:link w:val="ab"/>
    <w:rsid w:val="00AC5012"/>
    <w:rPr>
      <w:rFonts w:ascii="Arial" w:eastAsia="Lucida Sans Unicode" w:hAnsi="Arial" w:cs="Tahoma"/>
      <w:i/>
      <w:iCs/>
      <w:sz w:val="28"/>
      <w:szCs w:val="28"/>
      <w:lang w:eastAsia="ar-SA"/>
    </w:rPr>
  </w:style>
  <w:style w:type="paragraph" w:customStyle="1" w:styleId="2b">
    <w:name w:val="Обычный2"/>
    <w:rsid w:val="00AC5012"/>
    <w:pPr>
      <w:widowControl w:val="0"/>
      <w:suppressAutoHyphens/>
      <w:snapToGrid w:val="0"/>
    </w:pPr>
    <w:rPr>
      <w:rFonts w:eastAsia="Arial"/>
      <w:lang w:eastAsia="ar-SA"/>
    </w:rPr>
  </w:style>
  <w:style w:type="character" w:customStyle="1" w:styleId="affff4">
    <w:name w:val="Название Знак"/>
    <w:uiPriority w:val="99"/>
    <w:rsid w:val="00AC5012"/>
    <w:rPr>
      <w:b/>
      <w:bCs/>
      <w:sz w:val="24"/>
      <w:szCs w:val="24"/>
      <w:lang w:eastAsia="ar-SA"/>
    </w:rPr>
  </w:style>
  <w:style w:type="character" w:customStyle="1" w:styleId="1f2">
    <w:name w:val="Нижний колонтитул Знак1"/>
    <w:uiPriority w:val="99"/>
    <w:rsid w:val="00AC5012"/>
    <w:rPr>
      <w:sz w:val="24"/>
      <w:szCs w:val="24"/>
      <w:lang w:eastAsia="ar-SA"/>
    </w:rPr>
  </w:style>
  <w:style w:type="character" w:customStyle="1" w:styleId="1f3">
    <w:name w:val="Текст выноски Знак1"/>
    <w:uiPriority w:val="99"/>
    <w:semiHidden/>
    <w:rsid w:val="00AC5012"/>
    <w:rPr>
      <w:rFonts w:ascii="Segoe UI" w:hAnsi="Segoe UI" w:cs="Segoe UI"/>
      <w:sz w:val="18"/>
      <w:szCs w:val="18"/>
      <w:lang w:eastAsia="ar-SA"/>
    </w:rPr>
  </w:style>
  <w:style w:type="character" w:customStyle="1" w:styleId="extrafieldsvalue">
    <w:name w:val="extra_fields_value"/>
    <w:rsid w:val="00AC5012"/>
  </w:style>
  <w:style w:type="character" w:customStyle="1" w:styleId="extrafieldsname">
    <w:name w:val="extra_fields_name"/>
    <w:rsid w:val="00AC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275">
      <w:bodyDiv w:val="1"/>
      <w:marLeft w:val="0"/>
      <w:marRight w:val="0"/>
      <w:marTop w:val="0"/>
      <w:marBottom w:val="0"/>
      <w:divBdr>
        <w:top w:val="none" w:sz="0" w:space="0" w:color="auto"/>
        <w:left w:val="none" w:sz="0" w:space="0" w:color="auto"/>
        <w:bottom w:val="none" w:sz="0" w:space="0" w:color="auto"/>
        <w:right w:val="none" w:sz="0" w:space="0" w:color="auto"/>
      </w:divBdr>
    </w:div>
    <w:div w:id="111872148">
      <w:bodyDiv w:val="1"/>
      <w:marLeft w:val="0"/>
      <w:marRight w:val="0"/>
      <w:marTop w:val="0"/>
      <w:marBottom w:val="0"/>
      <w:divBdr>
        <w:top w:val="none" w:sz="0" w:space="0" w:color="auto"/>
        <w:left w:val="none" w:sz="0" w:space="0" w:color="auto"/>
        <w:bottom w:val="none" w:sz="0" w:space="0" w:color="auto"/>
        <w:right w:val="none" w:sz="0" w:space="0" w:color="auto"/>
      </w:divBdr>
    </w:div>
    <w:div w:id="154344906">
      <w:bodyDiv w:val="1"/>
      <w:marLeft w:val="0"/>
      <w:marRight w:val="0"/>
      <w:marTop w:val="0"/>
      <w:marBottom w:val="0"/>
      <w:divBdr>
        <w:top w:val="none" w:sz="0" w:space="0" w:color="auto"/>
        <w:left w:val="none" w:sz="0" w:space="0" w:color="auto"/>
        <w:bottom w:val="none" w:sz="0" w:space="0" w:color="auto"/>
        <w:right w:val="none" w:sz="0" w:space="0" w:color="auto"/>
      </w:divBdr>
    </w:div>
    <w:div w:id="160896614">
      <w:bodyDiv w:val="1"/>
      <w:marLeft w:val="0"/>
      <w:marRight w:val="0"/>
      <w:marTop w:val="0"/>
      <w:marBottom w:val="0"/>
      <w:divBdr>
        <w:top w:val="none" w:sz="0" w:space="0" w:color="auto"/>
        <w:left w:val="none" w:sz="0" w:space="0" w:color="auto"/>
        <w:bottom w:val="none" w:sz="0" w:space="0" w:color="auto"/>
        <w:right w:val="none" w:sz="0" w:space="0" w:color="auto"/>
      </w:divBdr>
    </w:div>
    <w:div w:id="212692655">
      <w:bodyDiv w:val="1"/>
      <w:marLeft w:val="0"/>
      <w:marRight w:val="0"/>
      <w:marTop w:val="0"/>
      <w:marBottom w:val="0"/>
      <w:divBdr>
        <w:top w:val="none" w:sz="0" w:space="0" w:color="auto"/>
        <w:left w:val="none" w:sz="0" w:space="0" w:color="auto"/>
        <w:bottom w:val="none" w:sz="0" w:space="0" w:color="auto"/>
        <w:right w:val="none" w:sz="0" w:space="0" w:color="auto"/>
      </w:divBdr>
    </w:div>
    <w:div w:id="247034035">
      <w:bodyDiv w:val="1"/>
      <w:marLeft w:val="0"/>
      <w:marRight w:val="0"/>
      <w:marTop w:val="0"/>
      <w:marBottom w:val="0"/>
      <w:divBdr>
        <w:top w:val="none" w:sz="0" w:space="0" w:color="auto"/>
        <w:left w:val="none" w:sz="0" w:space="0" w:color="auto"/>
        <w:bottom w:val="none" w:sz="0" w:space="0" w:color="auto"/>
        <w:right w:val="none" w:sz="0" w:space="0" w:color="auto"/>
      </w:divBdr>
    </w:div>
    <w:div w:id="289288175">
      <w:bodyDiv w:val="1"/>
      <w:marLeft w:val="0"/>
      <w:marRight w:val="0"/>
      <w:marTop w:val="0"/>
      <w:marBottom w:val="0"/>
      <w:divBdr>
        <w:top w:val="none" w:sz="0" w:space="0" w:color="auto"/>
        <w:left w:val="none" w:sz="0" w:space="0" w:color="auto"/>
        <w:bottom w:val="none" w:sz="0" w:space="0" w:color="auto"/>
        <w:right w:val="none" w:sz="0" w:space="0" w:color="auto"/>
      </w:divBdr>
    </w:div>
    <w:div w:id="378094082">
      <w:bodyDiv w:val="1"/>
      <w:marLeft w:val="0"/>
      <w:marRight w:val="0"/>
      <w:marTop w:val="0"/>
      <w:marBottom w:val="0"/>
      <w:divBdr>
        <w:top w:val="none" w:sz="0" w:space="0" w:color="auto"/>
        <w:left w:val="none" w:sz="0" w:space="0" w:color="auto"/>
        <w:bottom w:val="none" w:sz="0" w:space="0" w:color="auto"/>
        <w:right w:val="none" w:sz="0" w:space="0" w:color="auto"/>
      </w:divBdr>
    </w:div>
    <w:div w:id="408845470">
      <w:bodyDiv w:val="1"/>
      <w:marLeft w:val="0"/>
      <w:marRight w:val="0"/>
      <w:marTop w:val="0"/>
      <w:marBottom w:val="0"/>
      <w:divBdr>
        <w:top w:val="none" w:sz="0" w:space="0" w:color="auto"/>
        <w:left w:val="none" w:sz="0" w:space="0" w:color="auto"/>
        <w:bottom w:val="none" w:sz="0" w:space="0" w:color="auto"/>
        <w:right w:val="none" w:sz="0" w:space="0" w:color="auto"/>
      </w:divBdr>
    </w:div>
    <w:div w:id="499738130">
      <w:bodyDiv w:val="1"/>
      <w:marLeft w:val="0"/>
      <w:marRight w:val="0"/>
      <w:marTop w:val="0"/>
      <w:marBottom w:val="0"/>
      <w:divBdr>
        <w:top w:val="none" w:sz="0" w:space="0" w:color="auto"/>
        <w:left w:val="none" w:sz="0" w:space="0" w:color="auto"/>
        <w:bottom w:val="none" w:sz="0" w:space="0" w:color="auto"/>
        <w:right w:val="none" w:sz="0" w:space="0" w:color="auto"/>
      </w:divBdr>
    </w:div>
    <w:div w:id="502937373">
      <w:bodyDiv w:val="1"/>
      <w:marLeft w:val="0"/>
      <w:marRight w:val="0"/>
      <w:marTop w:val="0"/>
      <w:marBottom w:val="0"/>
      <w:divBdr>
        <w:top w:val="none" w:sz="0" w:space="0" w:color="auto"/>
        <w:left w:val="none" w:sz="0" w:space="0" w:color="auto"/>
        <w:bottom w:val="none" w:sz="0" w:space="0" w:color="auto"/>
        <w:right w:val="none" w:sz="0" w:space="0" w:color="auto"/>
      </w:divBdr>
    </w:div>
    <w:div w:id="506141487">
      <w:bodyDiv w:val="1"/>
      <w:marLeft w:val="0"/>
      <w:marRight w:val="0"/>
      <w:marTop w:val="0"/>
      <w:marBottom w:val="0"/>
      <w:divBdr>
        <w:top w:val="none" w:sz="0" w:space="0" w:color="auto"/>
        <w:left w:val="none" w:sz="0" w:space="0" w:color="auto"/>
        <w:bottom w:val="none" w:sz="0" w:space="0" w:color="auto"/>
        <w:right w:val="none" w:sz="0" w:space="0" w:color="auto"/>
      </w:divBdr>
    </w:div>
    <w:div w:id="574971054">
      <w:bodyDiv w:val="1"/>
      <w:marLeft w:val="0"/>
      <w:marRight w:val="0"/>
      <w:marTop w:val="0"/>
      <w:marBottom w:val="0"/>
      <w:divBdr>
        <w:top w:val="none" w:sz="0" w:space="0" w:color="auto"/>
        <w:left w:val="none" w:sz="0" w:space="0" w:color="auto"/>
        <w:bottom w:val="none" w:sz="0" w:space="0" w:color="auto"/>
        <w:right w:val="none" w:sz="0" w:space="0" w:color="auto"/>
      </w:divBdr>
    </w:div>
    <w:div w:id="809900102">
      <w:bodyDiv w:val="1"/>
      <w:marLeft w:val="0"/>
      <w:marRight w:val="0"/>
      <w:marTop w:val="0"/>
      <w:marBottom w:val="0"/>
      <w:divBdr>
        <w:top w:val="none" w:sz="0" w:space="0" w:color="auto"/>
        <w:left w:val="none" w:sz="0" w:space="0" w:color="auto"/>
        <w:bottom w:val="none" w:sz="0" w:space="0" w:color="auto"/>
        <w:right w:val="none" w:sz="0" w:space="0" w:color="auto"/>
      </w:divBdr>
    </w:div>
    <w:div w:id="864975734">
      <w:bodyDiv w:val="1"/>
      <w:marLeft w:val="0"/>
      <w:marRight w:val="0"/>
      <w:marTop w:val="0"/>
      <w:marBottom w:val="0"/>
      <w:divBdr>
        <w:top w:val="none" w:sz="0" w:space="0" w:color="auto"/>
        <w:left w:val="none" w:sz="0" w:space="0" w:color="auto"/>
        <w:bottom w:val="none" w:sz="0" w:space="0" w:color="auto"/>
        <w:right w:val="none" w:sz="0" w:space="0" w:color="auto"/>
      </w:divBdr>
    </w:div>
    <w:div w:id="997422073">
      <w:bodyDiv w:val="1"/>
      <w:marLeft w:val="0"/>
      <w:marRight w:val="0"/>
      <w:marTop w:val="0"/>
      <w:marBottom w:val="0"/>
      <w:divBdr>
        <w:top w:val="none" w:sz="0" w:space="0" w:color="auto"/>
        <w:left w:val="none" w:sz="0" w:space="0" w:color="auto"/>
        <w:bottom w:val="none" w:sz="0" w:space="0" w:color="auto"/>
        <w:right w:val="none" w:sz="0" w:space="0" w:color="auto"/>
      </w:divBdr>
    </w:div>
    <w:div w:id="1035617096">
      <w:bodyDiv w:val="1"/>
      <w:marLeft w:val="0"/>
      <w:marRight w:val="0"/>
      <w:marTop w:val="0"/>
      <w:marBottom w:val="0"/>
      <w:divBdr>
        <w:top w:val="none" w:sz="0" w:space="0" w:color="auto"/>
        <w:left w:val="none" w:sz="0" w:space="0" w:color="auto"/>
        <w:bottom w:val="none" w:sz="0" w:space="0" w:color="auto"/>
        <w:right w:val="none" w:sz="0" w:space="0" w:color="auto"/>
      </w:divBdr>
    </w:div>
    <w:div w:id="1179661108">
      <w:bodyDiv w:val="1"/>
      <w:marLeft w:val="0"/>
      <w:marRight w:val="0"/>
      <w:marTop w:val="0"/>
      <w:marBottom w:val="0"/>
      <w:divBdr>
        <w:top w:val="none" w:sz="0" w:space="0" w:color="auto"/>
        <w:left w:val="none" w:sz="0" w:space="0" w:color="auto"/>
        <w:bottom w:val="none" w:sz="0" w:space="0" w:color="auto"/>
        <w:right w:val="none" w:sz="0" w:space="0" w:color="auto"/>
      </w:divBdr>
    </w:div>
    <w:div w:id="1261060391">
      <w:bodyDiv w:val="1"/>
      <w:marLeft w:val="0"/>
      <w:marRight w:val="0"/>
      <w:marTop w:val="0"/>
      <w:marBottom w:val="0"/>
      <w:divBdr>
        <w:top w:val="none" w:sz="0" w:space="0" w:color="auto"/>
        <w:left w:val="none" w:sz="0" w:space="0" w:color="auto"/>
        <w:bottom w:val="none" w:sz="0" w:space="0" w:color="auto"/>
        <w:right w:val="none" w:sz="0" w:space="0" w:color="auto"/>
      </w:divBdr>
    </w:div>
    <w:div w:id="1265114112">
      <w:bodyDiv w:val="1"/>
      <w:marLeft w:val="0"/>
      <w:marRight w:val="0"/>
      <w:marTop w:val="0"/>
      <w:marBottom w:val="0"/>
      <w:divBdr>
        <w:top w:val="none" w:sz="0" w:space="0" w:color="auto"/>
        <w:left w:val="none" w:sz="0" w:space="0" w:color="auto"/>
        <w:bottom w:val="none" w:sz="0" w:space="0" w:color="auto"/>
        <w:right w:val="none" w:sz="0" w:space="0" w:color="auto"/>
      </w:divBdr>
    </w:div>
    <w:div w:id="1331248632">
      <w:bodyDiv w:val="1"/>
      <w:marLeft w:val="0"/>
      <w:marRight w:val="0"/>
      <w:marTop w:val="0"/>
      <w:marBottom w:val="0"/>
      <w:divBdr>
        <w:top w:val="none" w:sz="0" w:space="0" w:color="auto"/>
        <w:left w:val="none" w:sz="0" w:space="0" w:color="auto"/>
        <w:bottom w:val="none" w:sz="0" w:space="0" w:color="auto"/>
        <w:right w:val="none" w:sz="0" w:space="0" w:color="auto"/>
      </w:divBdr>
    </w:div>
    <w:div w:id="1341615262">
      <w:bodyDiv w:val="1"/>
      <w:marLeft w:val="0"/>
      <w:marRight w:val="0"/>
      <w:marTop w:val="0"/>
      <w:marBottom w:val="0"/>
      <w:divBdr>
        <w:top w:val="none" w:sz="0" w:space="0" w:color="auto"/>
        <w:left w:val="none" w:sz="0" w:space="0" w:color="auto"/>
        <w:bottom w:val="none" w:sz="0" w:space="0" w:color="auto"/>
        <w:right w:val="none" w:sz="0" w:space="0" w:color="auto"/>
      </w:divBdr>
    </w:div>
    <w:div w:id="1342506399">
      <w:bodyDiv w:val="1"/>
      <w:marLeft w:val="0"/>
      <w:marRight w:val="0"/>
      <w:marTop w:val="0"/>
      <w:marBottom w:val="0"/>
      <w:divBdr>
        <w:top w:val="none" w:sz="0" w:space="0" w:color="auto"/>
        <w:left w:val="none" w:sz="0" w:space="0" w:color="auto"/>
        <w:bottom w:val="none" w:sz="0" w:space="0" w:color="auto"/>
        <w:right w:val="none" w:sz="0" w:space="0" w:color="auto"/>
      </w:divBdr>
    </w:div>
    <w:div w:id="1379237267">
      <w:bodyDiv w:val="1"/>
      <w:marLeft w:val="0"/>
      <w:marRight w:val="0"/>
      <w:marTop w:val="0"/>
      <w:marBottom w:val="0"/>
      <w:divBdr>
        <w:top w:val="none" w:sz="0" w:space="0" w:color="auto"/>
        <w:left w:val="none" w:sz="0" w:space="0" w:color="auto"/>
        <w:bottom w:val="none" w:sz="0" w:space="0" w:color="auto"/>
        <w:right w:val="none" w:sz="0" w:space="0" w:color="auto"/>
      </w:divBdr>
    </w:div>
    <w:div w:id="1416515222">
      <w:bodyDiv w:val="1"/>
      <w:marLeft w:val="0"/>
      <w:marRight w:val="0"/>
      <w:marTop w:val="0"/>
      <w:marBottom w:val="0"/>
      <w:divBdr>
        <w:top w:val="none" w:sz="0" w:space="0" w:color="auto"/>
        <w:left w:val="none" w:sz="0" w:space="0" w:color="auto"/>
        <w:bottom w:val="none" w:sz="0" w:space="0" w:color="auto"/>
        <w:right w:val="none" w:sz="0" w:space="0" w:color="auto"/>
      </w:divBdr>
    </w:div>
    <w:div w:id="1442334771">
      <w:bodyDiv w:val="1"/>
      <w:marLeft w:val="0"/>
      <w:marRight w:val="0"/>
      <w:marTop w:val="0"/>
      <w:marBottom w:val="0"/>
      <w:divBdr>
        <w:top w:val="none" w:sz="0" w:space="0" w:color="auto"/>
        <w:left w:val="none" w:sz="0" w:space="0" w:color="auto"/>
        <w:bottom w:val="none" w:sz="0" w:space="0" w:color="auto"/>
        <w:right w:val="none" w:sz="0" w:space="0" w:color="auto"/>
      </w:divBdr>
    </w:div>
    <w:div w:id="1463310183">
      <w:bodyDiv w:val="1"/>
      <w:marLeft w:val="0"/>
      <w:marRight w:val="0"/>
      <w:marTop w:val="0"/>
      <w:marBottom w:val="0"/>
      <w:divBdr>
        <w:top w:val="none" w:sz="0" w:space="0" w:color="auto"/>
        <w:left w:val="none" w:sz="0" w:space="0" w:color="auto"/>
        <w:bottom w:val="none" w:sz="0" w:space="0" w:color="auto"/>
        <w:right w:val="none" w:sz="0" w:space="0" w:color="auto"/>
      </w:divBdr>
    </w:div>
    <w:div w:id="1533609346">
      <w:bodyDiv w:val="1"/>
      <w:marLeft w:val="0"/>
      <w:marRight w:val="0"/>
      <w:marTop w:val="0"/>
      <w:marBottom w:val="0"/>
      <w:divBdr>
        <w:top w:val="none" w:sz="0" w:space="0" w:color="auto"/>
        <w:left w:val="none" w:sz="0" w:space="0" w:color="auto"/>
        <w:bottom w:val="none" w:sz="0" w:space="0" w:color="auto"/>
        <w:right w:val="none" w:sz="0" w:space="0" w:color="auto"/>
      </w:divBdr>
    </w:div>
    <w:div w:id="1591310431">
      <w:bodyDiv w:val="1"/>
      <w:marLeft w:val="0"/>
      <w:marRight w:val="0"/>
      <w:marTop w:val="0"/>
      <w:marBottom w:val="0"/>
      <w:divBdr>
        <w:top w:val="none" w:sz="0" w:space="0" w:color="auto"/>
        <w:left w:val="none" w:sz="0" w:space="0" w:color="auto"/>
        <w:bottom w:val="none" w:sz="0" w:space="0" w:color="auto"/>
        <w:right w:val="none" w:sz="0" w:space="0" w:color="auto"/>
      </w:divBdr>
    </w:div>
    <w:div w:id="1635794370">
      <w:bodyDiv w:val="1"/>
      <w:marLeft w:val="0"/>
      <w:marRight w:val="0"/>
      <w:marTop w:val="0"/>
      <w:marBottom w:val="0"/>
      <w:divBdr>
        <w:top w:val="none" w:sz="0" w:space="0" w:color="auto"/>
        <w:left w:val="none" w:sz="0" w:space="0" w:color="auto"/>
        <w:bottom w:val="none" w:sz="0" w:space="0" w:color="auto"/>
        <w:right w:val="none" w:sz="0" w:space="0" w:color="auto"/>
      </w:divBdr>
    </w:div>
    <w:div w:id="1641038275">
      <w:bodyDiv w:val="1"/>
      <w:marLeft w:val="0"/>
      <w:marRight w:val="0"/>
      <w:marTop w:val="0"/>
      <w:marBottom w:val="0"/>
      <w:divBdr>
        <w:top w:val="none" w:sz="0" w:space="0" w:color="auto"/>
        <w:left w:val="none" w:sz="0" w:space="0" w:color="auto"/>
        <w:bottom w:val="none" w:sz="0" w:space="0" w:color="auto"/>
        <w:right w:val="none" w:sz="0" w:space="0" w:color="auto"/>
      </w:divBdr>
    </w:div>
    <w:div w:id="1660301458">
      <w:bodyDiv w:val="1"/>
      <w:marLeft w:val="0"/>
      <w:marRight w:val="0"/>
      <w:marTop w:val="0"/>
      <w:marBottom w:val="0"/>
      <w:divBdr>
        <w:top w:val="none" w:sz="0" w:space="0" w:color="auto"/>
        <w:left w:val="none" w:sz="0" w:space="0" w:color="auto"/>
        <w:bottom w:val="none" w:sz="0" w:space="0" w:color="auto"/>
        <w:right w:val="none" w:sz="0" w:space="0" w:color="auto"/>
      </w:divBdr>
    </w:div>
    <w:div w:id="1688411834">
      <w:bodyDiv w:val="1"/>
      <w:marLeft w:val="0"/>
      <w:marRight w:val="0"/>
      <w:marTop w:val="0"/>
      <w:marBottom w:val="0"/>
      <w:divBdr>
        <w:top w:val="none" w:sz="0" w:space="0" w:color="auto"/>
        <w:left w:val="none" w:sz="0" w:space="0" w:color="auto"/>
        <w:bottom w:val="none" w:sz="0" w:space="0" w:color="auto"/>
        <w:right w:val="none" w:sz="0" w:space="0" w:color="auto"/>
      </w:divBdr>
    </w:div>
    <w:div w:id="1722366170">
      <w:bodyDiv w:val="1"/>
      <w:marLeft w:val="0"/>
      <w:marRight w:val="0"/>
      <w:marTop w:val="0"/>
      <w:marBottom w:val="0"/>
      <w:divBdr>
        <w:top w:val="none" w:sz="0" w:space="0" w:color="auto"/>
        <w:left w:val="none" w:sz="0" w:space="0" w:color="auto"/>
        <w:bottom w:val="none" w:sz="0" w:space="0" w:color="auto"/>
        <w:right w:val="none" w:sz="0" w:space="0" w:color="auto"/>
      </w:divBdr>
    </w:div>
    <w:div w:id="1936279359">
      <w:bodyDiv w:val="1"/>
      <w:marLeft w:val="0"/>
      <w:marRight w:val="0"/>
      <w:marTop w:val="0"/>
      <w:marBottom w:val="0"/>
      <w:divBdr>
        <w:top w:val="none" w:sz="0" w:space="0" w:color="auto"/>
        <w:left w:val="none" w:sz="0" w:space="0" w:color="auto"/>
        <w:bottom w:val="none" w:sz="0" w:space="0" w:color="auto"/>
        <w:right w:val="none" w:sz="0" w:space="0" w:color="auto"/>
      </w:divBdr>
    </w:div>
    <w:div w:id="2002006180">
      <w:bodyDiv w:val="1"/>
      <w:marLeft w:val="0"/>
      <w:marRight w:val="0"/>
      <w:marTop w:val="0"/>
      <w:marBottom w:val="0"/>
      <w:divBdr>
        <w:top w:val="none" w:sz="0" w:space="0" w:color="auto"/>
        <w:left w:val="none" w:sz="0" w:space="0" w:color="auto"/>
        <w:bottom w:val="none" w:sz="0" w:space="0" w:color="auto"/>
        <w:right w:val="none" w:sz="0" w:space="0" w:color="auto"/>
      </w:divBdr>
    </w:div>
    <w:div w:id="2015495445">
      <w:bodyDiv w:val="1"/>
      <w:marLeft w:val="0"/>
      <w:marRight w:val="0"/>
      <w:marTop w:val="0"/>
      <w:marBottom w:val="0"/>
      <w:divBdr>
        <w:top w:val="none" w:sz="0" w:space="0" w:color="auto"/>
        <w:left w:val="none" w:sz="0" w:space="0" w:color="auto"/>
        <w:bottom w:val="none" w:sz="0" w:space="0" w:color="auto"/>
        <w:right w:val="none" w:sz="0" w:space="0" w:color="auto"/>
      </w:divBdr>
    </w:div>
    <w:div w:id="2055692435">
      <w:bodyDiv w:val="1"/>
      <w:marLeft w:val="0"/>
      <w:marRight w:val="0"/>
      <w:marTop w:val="0"/>
      <w:marBottom w:val="0"/>
      <w:divBdr>
        <w:top w:val="none" w:sz="0" w:space="0" w:color="auto"/>
        <w:left w:val="none" w:sz="0" w:space="0" w:color="auto"/>
        <w:bottom w:val="none" w:sz="0" w:space="0" w:color="auto"/>
        <w:right w:val="none" w:sz="0" w:space="0" w:color="auto"/>
      </w:divBdr>
    </w:div>
    <w:div w:id="21267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9103-BD77-46C6-86AF-070E4C87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dc:creator>
  <cp:keywords/>
  <dc:description/>
  <cp:lastModifiedBy>Darth Vader</cp:lastModifiedBy>
  <cp:revision>17</cp:revision>
  <cp:lastPrinted>2019-06-14T03:50:00Z</cp:lastPrinted>
  <dcterms:created xsi:type="dcterms:W3CDTF">2024-07-30T20:49:00Z</dcterms:created>
  <dcterms:modified xsi:type="dcterms:W3CDTF">2024-07-30T23:00:00Z</dcterms:modified>
</cp:coreProperties>
</file>