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7" w:rsidRPr="00A575BA" w:rsidRDefault="00F55BA7" w:rsidP="00F55BA7">
      <w:pPr>
        <w:pStyle w:val="10"/>
        <w:widowControl w:val="0"/>
        <w:suppressAutoHyphens/>
        <w:rPr>
          <w:sz w:val="24"/>
          <w:szCs w:val="24"/>
        </w:rPr>
      </w:pPr>
      <w:r w:rsidRPr="00A575BA">
        <w:rPr>
          <w:sz w:val="24"/>
          <w:szCs w:val="24"/>
        </w:rPr>
        <w:t xml:space="preserve">ДОГОВОР № </w:t>
      </w:r>
      <w:r>
        <w:rPr>
          <w:sz w:val="24"/>
          <w:szCs w:val="24"/>
        </w:rPr>
        <w:t>___</w:t>
      </w:r>
    </w:p>
    <w:p w:rsidR="00F55BA7" w:rsidRPr="00A575BA" w:rsidRDefault="00F55BA7" w:rsidP="00F55BA7">
      <w:pPr>
        <w:widowControl w:val="0"/>
        <w:suppressAutoHyphens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93"/>
      </w:tblGrid>
      <w:tr w:rsidR="00F55BA7" w:rsidRPr="00A575BA" w:rsidTr="009F718E">
        <w:tc>
          <w:tcPr>
            <w:tcW w:w="4956" w:type="dxa"/>
          </w:tcPr>
          <w:p w:rsidR="00F55BA7" w:rsidRPr="00A575BA" w:rsidRDefault="00F55BA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ириус</w:t>
            </w:r>
          </w:p>
        </w:tc>
        <w:tc>
          <w:tcPr>
            <w:tcW w:w="4956" w:type="dxa"/>
          </w:tcPr>
          <w:p w:rsidR="00F55BA7" w:rsidRPr="00A575BA" w:rsidRDefault="00F55BA7" w:rsidP="00B50C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 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B50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7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55BA7" w:rsidRPr="00A575BA" w:rsidRDefault="00F55BA7" w:rsidP="00F55BA7">
      <w:pPr>
        <w:widowControl w:val="0"/>
        <w:suppressAutoHyphens/>
        <w:ind w:firstLine="709"/>
        <w:jc w:val="both"/>
        <w:rPr>
          <w:sz w:val="24"/>
          <w:szCs w:val="24"/>
        </w:rPr>
      </w:pPr>
    </w:p>
    <w:p w:rsidR="00F55BA7" w:rsidRPr="00A06487" w:rsidRDefault="00F55BA7" w:rsidP="00A06487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Общество с ограниченной ответственностью «____»</w:t>
      </w:r>
      <w:r w:rsidRPr="00A06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дальнейшем «Поставщик», в лице г</w:t>
      </w:r>
      <w:r w:rsidRPr="00A06487">
        <w:rPr>
          <w:rFonts w:ascii="Times New Roman" w:eastAsia="Times New Roman" w:hAnsi="Times New Roman" w:cs="Times New Roman"/>
          <w:sz w:val="24"/>
          <w:szCs w:val="24"/>
          <w:lang w:eastAsia="ar-SA"/>
        </w:rPr>
        <w:t>енерального директора _______, действующего на основании Устава, с одной стороны, и</w:t>
      </w:r>
    </w:p>
    <w:p w:rsidR="00F55BA7" w:rsidRPr="00A06487" w:rsidRDefault="00F55BA7" w:rsidP="00A06487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Общество с ограниченной ответственностью «Инженерная инфраструктура»</w:t>
      </w:r>
      <w:r w:rsidRPr="00A06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«Покупатель», в лице 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A06487">
        <w:rPr>
          <w:rFonts w:ascii="Times New Roman" w:eastAsia="Times New Roman" w:hAnsi="Times New Roman" w:cs="Times New Roman"/>
          <w:sz w:val="24"/>
          <w:szCs w:val="24"/>
          <w:lang w:eastAsia="ar-SA"/>
        </w:rPr>
        <w:t>енерального директора Сазонова Владимира Юрьевича, действующего на основании Устава, с другой стороны, совместно именуемые «Стороны», а по отдельности – «Сторона», заключили настоящий Договор (далее по тексту «Договор») о нижеследующем: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95101" w:rsidRPr="00D92B6F" w:rsidRDefault="00895101" w:rsidP="00895101">
      <w:pPr>
        <w:widowControl w:val="0"/>
        <w:shd w:val="clear" w:color="auto" w:fill="FFFFFF" w:themeFill="background1"/>
        <w:tabs>
          <w:tab w:val="left" w:pos="284"/>
        </w:tabs>
        <w:suppressAutoHyphens/>
        <w:spacing w:after="0" w:line="240" w:lineRule="auto"/>
        <w:ind w:left="-20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9D7777" w:rsidRDefault="00895101" w:rsidP="00895101">
      <w:pPr>
        <w:pStyle w:val="a5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7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Поставщик обязуется поставить Покупателю продукцию (далее – «Товар»), а Покупатель обязуется принять этот Товар и оплатить его на условиях настоящего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Основанием для поставки заказанной 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партии Товара стоимостью более 2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00 000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 копеек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подписанная Сторонами Спецификация, составленная по форме Приложения № 1 к Договору, которая после подписания является неотъемлемой частью настоящего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Наименование, количество, ассортимент, стоимость (цена) Товара, порядок оплаты, сроки поставки, условия отгрузки (доставка или выборка), расходы по доставке Товара определяются Сторонами в Спецификациях, за исключением закупок на сумму</w:t>
      </w:r>
      <w:r w:rsidRPr="003F3DE6"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 </w:t>
      </w:r>
      <w:r w:rsidRPr="003F3DE6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1051AE">
        <w:rPr>
          <w:rFonts w:ascii="Times New Roman" w:eastAsia="Calibri" w:hAnsi="Times New Roman" w:cs="Times New Roman"/>
          <w:sz w:val="24"/>
          <w:szCs w:val="24"/>
        </w:rPr>
        <w:t>2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00 000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 копеек</w:t>
      </w:r>
      <w:r w:rsidRPr="003F3DE6">
        <w:rPr>
          <w:rFonts w:ascii="Times New Roman" w:eastAsia="Calibri" w:hAnsi="Times New Roman" w:cs="Times New Roman"/>
          <w:sz w:val="24"/>
          <w:szCs w:val="24"/>
        </w:rPr>
        <w:t xml:space="preserve">. Закупки на сумму до 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00 000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051AE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 копеек</w:t>
      </w:r>
      <w:r w:rsidRPr="003F3DE6">
        <w:rPr>
          <w:rFonts w:ascii="Times New Roman" w:eastAsia="Calibri" w:hAnsi="Times New Roman" w:cs="Times New Roman"/>
          <w:sz w:val="24"/>
          <w:szCs w:val="24"/>
        </w:rPr>
        <w:t xml:space="preserve"> оплачиваются на основании счета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(наименование, количество, ассортимент, стоимость (цена) Товара, место и срок поставки указываются в счете)</w:t>
      </w:r>
      <w:r w:rsidRPr="003F3D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При расхождении условий Договора и Спецификации, приоритет имеют условия Спецификации.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tabs>
          <w:tab w:val="left" w:pos="284"/>
        </w:tabs>
        <w:suppressAutoHyphens/>
        <w:spacing w:after="0" w:line="240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2. Цена Товара и порядок расчетов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Цена Товара указывается в Спецификации по форме Приложения № 1 к настоящему Договору.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Цена Товара, указанная в Спецификации, является окончательной и изменению не подлежит.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Форма расчетов – перечисление денежных средств на расчётный счет Поставщика на основании выставленного Поставщиком счета.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Покупатель производит оплату за Товар в порядке, предусмотренном Спецификацией.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Обязательство Покупателя по оплате Товара считается исполненным с момента поступления денежных средств на корреспондентский счет Банка, обслуживающего расчетный счет Поставщика.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 </w:t>
      </w:r>
      <w:r w:rsidRPr="003F3DE6">
        <w:rPr>
          <w:rFonts w:ascii="Times New Roman" w:hAnsi="Times New Roman" w:cs="Times New Roman"/>
          <w:sz w:val="24"/>
          <w:szCs w:val="24"/>
        </w:rPr>
        <w:t>В том случае, если источником финансирования по Договору является субсидия, Покупатель, как получатель субсидии и Поставщик, как сторона по Договору, заключенному в целях исполнения обязательств Получателя по соглашению о предоставлении субсидий, в соответствии со статьями 268.1 и 269.2 Бюджетного кодекса Российской Федерации дают согласие на осуществление главным распорядителем бюджетных средств, предоставившим субсидию, и уполномоченными органами государственного финансового контроля проверок соблюдения условий, целей и порядка предоставления субсидий.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Сроки и порядок поставки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3.1. Срок поставки Товара определяется подписанной Спецификацией.</w:t>
      </w: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дате готовности к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поставке Поставщик уведомляет Покупателя не менее чем за 1 (один) рабочий день.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Поставщик с согласия Покупателя имеет право досрочной поставки Товара при условии предварительного уведомления, согласно п. 3.1.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autoSpaceDE w:val="0"/>
        <w:spacing w:after="0" w:line="22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Порядок поставки Товара и порядок распределения транспортных расходов по доставке Товара предусмотрен в согласованной Сторонами Спецификации.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Одновременно с передачей Товара Покупателю Поставщик обязан передать документы, удостоверяющие качество и комплектность поставляемого Товара (удостоверения качества, сертификаты соответствия, гигиенические заключения, справки к товарным накладным и т.п.), а также информацию об условиях и сроках хранения Товара и иные имеющие значение сведения.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Покупатель вправе не принимать Товар, не соответствующий требованиям Договора, некомплектный.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Гарантии при исполнении Договора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Поставщик гарантирует, что Товар является новым, не был в употреблении, качество поставляемого Товара соответствует требованиям стандартов и технических условий, установленных в РФ, Товар маркирован в соответствии с установленными для данного вида Товаров стандартами и техническими условиями, а также иными требованиями, предъявляемыми к указанным Товарам для реализации их в оптовой и розничной торговле на территории РФ.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Поставщик гарантирует, что Товар принадлежит ему на праве собственности, не заложен, не является предметом ареста, свободен от прав третьих лиц, не имеет дефектов, связанных с конструкцией, материалами.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Поставщик предоставляет Покупателю предусмотренные законодательством Российской Федерации для данного Товара заверенные копии или оригиналы надлежаще оформленных сертификатов соответствия, гигиенических сертификатов, иных обязательных для данного Товара документов, содержащих сведения о сертификации (номер сертификата, срок его действия, орган, его выдавший), данные по гарантийным срокам изготовителей, инструкции по эксплуатации, иную техническую сопроводительную документацию. Вышеуказанные документы предоставляются Покупателю на русском языке или с заверенным переводом при приемке Товара Покупателем в порядке, установленном настоящим разделом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4.4. Покупатель вправе затребовать подтверждение сертификатов/паспортов качества путем проведения дополнительной экспертизы. Если иное не предусмотрено соглашением Сторон, предоставление образцов Товара для экспертизы и оплату осуществляет Поставщик.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приемки Товара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Приемка-передача Товара подтверждается подписанием Сторонами Товарной накладной по форме ТОРГ-12 (далее – «товарная накладная») или Универсального передаточного документа (далее – «УПД») без замечаний Покупателя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складе Покупателя. Датой поставки Товара является дата подписания Сторонами товарной накладной или УПД без замечаний Покупателя.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Приемка Товара по количеству (внешний вид без вскрытия упаковки, либо со вскрытием, но без проверки качества) производится Покупателем при подписании товарной накладной или УПД.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5.2.1. Количество Товара должно соответствовать количеству, согласованному Сторонами в Спецификации/счете к Договору и товарной накладной или УПД.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5.2.2. Покупатель обязан известить Поставщика в случае несоответствия ассортимента и/или количества, и/или целостности упаковки, и/или комплектности переданного Товара. Покупатель обязан указать в универсальном передаточном документе сведения о фактически принятом Товаре, о состоянии целостности упаковки, составить акт об установленном расхождении по количеству и/или комплектности при приемке Товара (унифицированная форма ТОРГ-2), и не позднее следующего рабочего дня с момента фактического получения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товара направить Поставщику данный акт с приложением универсального передаточного документа по электронной почте с последующей отправкой оригиналов по почте в течение 7 (Семи) рабочих дней.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993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5.2.3. Претензии по качеству Товара (кроме внешних повреждений, которые могли быть выявлены при передаче Товара), могут быть предъявлены Покупателем в течение 10 (десяти) календарных дней с момента приемки Товара по товарной накладной или УПД.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993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5.2.4. Претензии по скрытым недостаткам Товара могут быть предъявлены в течение гарантийного срока, а при его отсутствии – в течение 12 (двенадцати) месяцев с момента приемки Товара.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При обнаружении дефектов или иных недостатков Товара в гарантийный срок Покупатель направляет Поставщику письменное уведомление о создании комиссии по установлению факта обнаруженных недостатков Товара и необходимости явки представителя Поставщика для участия в работе комиссии. При неявке представителя Поставщика для участия в работе комиссии Покупатель составляет односторонний Акт о выявленных недостатках Товара и направляет его Поставщику.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5.3.1. Поставщик в течение 10 (десяти) календарных дней с момента получения дефектного Акта обязан по усмотрению Покупателя: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заменить Товар ненадлежащего качества, 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вернуть стоимость некачественного Товара в указанный Покупателем срок.</w:t>
      </w:r>
    </w:p>
    <w:p w:rsidR="00895101" w:rsidRPr="003F3DE6" w:rsidRDefault="00895101" w:rsidP="00895101">
      <w:pPr>
        <w:shd w:val="clear" w:color="auto" w:fill="FFFFFF" w:themeFill="background1"/>
        <w:tabs>
          <w:tab w:val="left" w:pos="0"/>
          <w:tab w:val="left" w:pos="851"/>
          <w:tab w:val="left" w:pos="1134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5.3.2. Замененные дефектные Товары и (или) его части возвращаются Поставщику по его требованию и за его счет в срок, согласованный Сторонами.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5.3.3. Транспортные и другие расходы, связанные с возвратом или заменой дефектного Товара, а также допоставкой недостающего Товара несет Поставщик.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5.3.4. При возникновении спора о недостатках и их причинах, Стороны вправе назначить экспертизу по инициативе заинтересованной Стороны. Заинтересованная Сторона определяет экспертную организацию/эксперта. Оплата расходов возлагается на инициировавшую экспертизу Сторону.  Если в ходе экспертизы установлено, что Товар имеет недостатки, расходы подлежат компенсации Поставщиком, если экспертиза была оплачена Покупателем.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5.4. Риск случайной гибели Товара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право собственности на Товар </w:t>
      </w:r>
      <w:r w:rsidRPr="003F3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переходит к Покупателю с момента передачи Товара и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подписания Сторонами без замечаний Покупателя товарной накладной или УПД.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Обязанности и ответственность Сторон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Поставщик обязуется поставить Товар в срок, установленный настоящим Договором.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Поставщик заблаговременно, до поставки Товара, направляет по электронной почте представителю Покупателя, указанной в спецификации, товарную накладную или УПД для проверки правильности заполнения наименования Товара, технических характеристик, единиц измерения, стоимости и иных разделов.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неполучения Покупателем предварительно товарной накладной или УПД по электронной почте, а также в случае невнесения Поставщиком необходимых правок согласно ранее направленных замечаний, Покупатель вправе не подписывать документы с ошибками и не оплачивать поставленный Товар до момента получения корректной товарной накладной или УПД.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Положения настоящего пункта Договора не распространяются на Поставщиков, заключивших соглашение об электронном документообороте.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Покупатель обязуется своевременно оплатить Товар на условиях настоящего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За нарушение условий настоящего Договора Стороны несут ответственность в соответствии с законодательством РФ.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6.5. В случае невозможности исполнения Поставщиком своих обязательств по настоящему Договору, Поставщик обязуется незамедлительно в письменной форме уведомить об этом Покупателя и в срок не более 5 (пяти) календарных дней с момента уведомления, произвести возврат денежных средств в сумме, равной стоимости невыполненных обязательств и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компенсировать сопутствующие убытки.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6.6. В случае нарушения сроков поставки Товара, предусмотренных Договором, в том числе в случае несоответствия количества/качества поставленного Товара, Покупатель имеет право взыскать неустойку в размере 0,1 % (ноль целых одна десятая процента) от стоимости недопоставленного в срок Товара за каждый день просрочки до полного исполнения обязательства.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6.7. За нарушение установленных сроков оплаты поставленного Товара Поставщик вправе потребовать от Покупателя уплаты неустойки в размере 0,1 % (ноль целых одна десятая процента) от стоимости несвоевременно оплаченного Товара за каждый день просрочки, но не более 10 % (десять процентов) от стоимости несвоевременно оплаченного Товара.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6.8. Оплата штрафных санкций не освобождает Стороны от исполнения своих обязательств по настоящему Договору.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6.9. Возникающие по Договору споры Стороны стремятся разрешить путем переговоров. При 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недостижении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Сторонами согласия, споры разрешаются в Арбитражном суде Краснодарского края. До обращения с иском Сторона, чьи интересы нарушены, обязана предъявить претензию другой Стороне, на которую последняя обязана ответить в течение 10 (десяти) рабочих дней с момента получения претензии.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6.9.1. Претензии могут быть направлены Сторонами друг другу одним из нижеперечисленных способов: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передача лично Стороне или его уполномоченному представителю, имеющему соответствующую доверенность, под подпись, либо по передаточному акту;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ценным письмом с описью вложения по адресу места нахождения (юридическому адресу) Стороны;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F3DE6">
        <w:rPr>
          <w:rFonts w:ascii="Times New Roman" w:eastAsia="Times New Roman" w:hAnsi="Times New Roman"/>
          <w:sz w:val="24"/>
          <w:szCs w:val="24"/>
          <w:lang w:eastAsia="ru-RU"/>
        </w:rPr>
        <w:t>посредством электронного документооборота с применением усиленной квалифицированной электронной подписи.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6.9.2. В случае если претензия, направленная ценным письмом, не получена Стороной получателем и возвращена Стороне отправителю по независящим от Стороны отправителя причинам, Стороны вправе считать датой получения претензии Стороной получателем дату доставки Стороне получателю первого уведомления о необходимости явиться на почту и забрать почтовое отправление.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6.10. Покупатель вправе в любой момент отказаться от Договора в случае нарушения Поставщиком своих обязательств по Договору.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6.11. Поставщик несет ответственность за качество передаваемого Товара, подлинность и надлежащее оформление сертификатов соответствия, гигиенических сертификатов, иных предусмотренных законодательством документов на Товар, за сроки и качество работ и услуг.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6.12. При иных нарушениях условий Договора, Стороны вправе потребовать уплаты неустойки от виновной Стороны в размере 0,1% (ноль целых одна десятая процента) от стоимости невыполненных/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ненадлежаще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выполненных обязательств, но не менее 2 000,00 (Две тысячи) рублей 00 копеек за каждый день (при длящемся нарушении), либо в твердой сумме в размере 10 000,00 (Десять тысяч) рублей 00 коп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 (при иных нарушениях).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6.13. Неустойки и штрафы, предусмотренные настоящим разделом Договора, могут быть взысканы в одностороннем порядке, из платежей, причитающихся виновной Стороне, путем направления заявления о зачете встречных однородных требований.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6.14. Поставщик не освобождается от исполнения своих обязательств перед Покупателем в случае неисполнения обязательств перед ним третьими лицами.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6.15. Поставщик обязуется, в случае нарушения сроков исполнения обязательств по настоящему Договору в части своевременной поставки Товара и на основании письменного обращения Покупателя, возвратить полученные в качестве предоплаты денежные средства в сумме, указанной в соответствующей Спецификации/счете.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Форс-мажор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 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решения органов государственной власти, затрудняющие либо делающие невозможным исполнения Стороной своих обязательств по настоящему Договору.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Надлежащим доказательством наличия указанных выше обстоятельств и их продолжительности служит свидетельство торгово-промышленной палаты, предоставленное в течение 15 (пятнадцати) рабочих дней с момента наступления таких обстоятельств.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7.4.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Если обстоятельства непреодолимой силы будут длиться более 2 (двух) месяцев, то каждая из Сторон будет вправе аннулировать Договор полностью или частично, и в этом случае ни одна из Сторон не будет иметь права потребовать от другой Стороны возмещения возможных убытков.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95101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Срок действия Договора, иные положения</w:t>
      </w:r>
    </w:p>
    <w:p w:rsidR="001051AE" w:rsidRPr="003F3DE6" w:rsidRDefault="001051AE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8.1. Договор вступает в силу с момента его подписания Сторонами и действует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 декабря 202</w:t>
      </w:r>
      <w:r w:rsidR="00B50C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том случае, если ни одна из Сторон за 30 (тридцать) календарных дней до даты окончания Договора не заявит о его прекращении, Договор считается пролонгированным на следующий календарный год. Количество пролонгаций не ограничено.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8.2. Стороны признают </w:t>
      </w:r>
      <w:r w:rsidRPr="00065848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использования в ходе исполнения настоящего Договора</w:t>
      </w:r>
      <w:r w:rsidRPr="00065848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  <w:r w:rsidRPr="00082CC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переданных по электронной почте и соглашаются, что указанные документы имеют юридическую силу. При этом документ, отправленный по электронной почте, дол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жен быть подписан, скреплен печатью Стороны и с достоверностью свидетельствовать о том, что он исходит от Стороны Договора.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8.2.1. Стороны условились о том, что документы, которыми они будут обмениваться в процессе выполнения настоящего Договора, переданные по электронной почте, признаются достоверно исходящими от Стороны Договора при условии соответствия следующим требованиям: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переданное по электронной почте сообщение (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email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было отправлено с корпоративного почтового сервера Стороны, либо исходящий адрес </w:t>
      </w:r>
      <w:proofErr w:type="spellStart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email</w:t>
      </w:r>
      <w:proofErr w:type="spellEnd"/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 в настоящем Договоре. 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8.2.2. Все документы, направленные по электронной почте должны быть дополнительно направлены регистрируемым почтовым отправлением либо переданы представителю Стороны под роспись. Стороны должны обменяться оригиналами настоящего Договора и Спецификацией к нему в течение 10 (десяти) рабочих дней с даты их подписания посредством обмена документами по электронной почте.</w:t>
      </w:r>
    </w:p>
    <w:p w:rsidR="00895101" w:rsidRPr="003F3DE6" w:rsidRDefault="00895101" w:rsidP="00895101">
      <w:pPr>
        <w:widowControl w:val="0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на бумажном носителе не обязателен для Сторон, в случае обмена документами между Сторонами посредством электронного документооборота с применением усиленной квалифицированной электронной подписи.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8.4. В случае изменения своих адресов (места нахождения, почтового), банковских реквизитов каждая из Сторон обязана в течение 10 (десяти) рабочих дней уведомить об этом другую Сторону и несет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</w:t>
      </w: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8.5. Переуступка ответственности, обязательств и прав по настоящему Договору, Приложениям, Дополнительным соглашениям, Поставщиком третьим лицам, без письменного согласия Покупателя, не допускается.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Стороны признают, что вся информация, ставшая известной им в ходе переговоров по заключению Договора, и/или в ходе его исполнения, а также информация об условиях 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Договора, является конфиденциальной и не подлежит разглашению, кроме случаев, определенных законодательно. Каждая Сторона принимает необходимые меры к неразглашению информации работниками, партнерами и иными лицами, задействованными в процессе заключения, исполнения Договора.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8.7. Стороны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незаконной экономической деятельности, а также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Российской Федерации и разработанными на его основе политиками, и процедурами, направленными на борьбу со взяточничеством и коммерческим подкупом.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8.8. </w:t>
      </w:r>
      <w:r w:rsidRPr="003F3DE6">
        <w:rPr>
          <w:rFonts w:ascii="Times New Roman" w:hAnsi="Times New Roman" w:cs="Times New Roman"/>
          <w:sz w:val="24"/>
          <w:szCs w:val="24"/>
        </w:rPr>
        <w:t>Прекращение действия настоящего Договора по любому основанию не прекращает финансовых обязательств Сторон, возникших в период его действия, а также не освобождает Стороны от ответственности за нарушение обязательств, возникших в период его действия.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8.9. </w:t>
      </w:r>
      <w:r w:rsidRPr="003F3DE6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считаются действительными, если они совершены в письменной форме и подписаны уполномоченными лицами обеих Сторон.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8.10.</w:t>
      </w:r>
      <w:r w:rsidRPr="003F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предусматривают возможность, что настоящий Договор может быть подписан на бумажном носителе (по одному экземпляру для каждой из Сторон), либо заключен посредством электронного документооборота, в этом случае, Договор должен быть подписан усиленной квалифицированной электронной подписью.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8.11. Приложения к Договору: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8.11.1. Приложение № 1 – Спецификация (Форма)</w:t>
      </w: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DE6">
        <w:rPr>
          <w:rFonts w:ascii="Times New Roman" w:eastAsia="Times New Roman" w:hAnsi="Times New Roman" w:cs="Times New Roman"/>
          <w:sz w:val="24"/>
          <w:szCs w:val="24"/>
          <w:lang w:eastAsia="ar-SA"/>
        </w:rPr>
        <w:t>8.11.2. Приложение № 2 – Спецификация № 1</w:t>
      </w:r>
    </w:p>
    <w:p w:rsidR="001051AE" w:rsidRDefault="001051AE" w:rsidP="00A06487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6487" w:rsidRPr="00A06487" w:rsidRDefault="00895101" w:rsidP="00A06487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3F3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Юридические адреса, реквизиты и подписи Сторон</w:t>
      </w:r>
    </w:p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A06487" w:rsidRPr="00785ED0" w:rsidTr="009F718E">
        <w:tc>
          <w:tcPr>
            <w:tcW w:w="4962" w:type="dxa"/>
          </w:tcPr>
          <w:p w:rsidR="00A06487" w:rsidRPr="00D603C3" w:rsidRDefault="00A06487" w:rsidP="009F718E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A575BA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6487" w:rsidRPr="00A575BA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4B456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06487" w:rsidRPr="0060134C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</w:p>
          <w:p w:rsidR="00A06487" w:rsidRPr="0060134C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5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6013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__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</w:tcPr>
          <w:p w:rsidR="00A06487" w:rsidRPr="00D603C3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3C3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«Инженерная инфраструктура»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354340, Краснодарский край, ФТ Сириус,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Сириус, Олимпийский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354349, Краснодарский Край, ФТ Сириус, </w:t>
            </w:r>
            <w:proofErr w:type="spellStart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Сириус, ул. Таврическая, д.5, а/я 35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2367032272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237801001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40702810200320000017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ФИЛИАЛ «СИРИУС» АО «АБ «РОССИЯ»</w:t>
            </w: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30101810145370396050</w:t>
            </w: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 040396050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>Тел.: 8 (862)241-98-44, доб. 6303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C64A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ooo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ei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talantiuspeh</w:t>
              </w:r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559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487" w:rsidRPr="00C64A3F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87" w:rsidRPr="00A575BA" w:rsidTr="009F718E">
        <w:tc>
          <w:tcPr>
            <w:tcW w:w="4962" w:type="dxa"/>
          </w:tcPr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9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Pr="00A510B1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  <w:p w:rsidR="00A06487" w:rsidRPr="00A575BA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0B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</w:tcPr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3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A0648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Pr="00561D3E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87" w:rsidRPr="00AF1E5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:rsidR="00A06487" w:rsidRPr="00AF1E57" w:rsidRDefault="00A06487" w:rsidP="009F7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5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06487" w:rsidRPr="003F3DE6" w:rsidRDefault="00A06487" w:rsidP="00895101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3F3DE6" w:rsidRDefault="00895101" w:rsidP="00895101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5101" w:rsidRPr="003F3DE6" w:rsidRDefault="00895101" w:rsidP="008951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6487" w:rsidRDefault="00A06487" w:rsidP="000C0CA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487" w:rsidRPr="00A06487" w:rsidRDefault="00A06487" w:rsidP="00A06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№ 1</w:t>
      </w:r>
    </w:p>
    <w:p w:rsidR="00A06487" w:rsidRPr="00A06487" w:rsidRDefault="00A06487" w:rsidP="00A064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064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 Договору № </w:t>
      </w: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 w:rsidRPr="00A064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от </w:t>
      </w:r>
      <w:r w:rsidRPr="00A06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«__» __ 202_</w:t>
      </w:r>
      <w:r w:rsidRPr="00A064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г.</w:t>
      </w:r>
    </w:p>
    <w:p w:rsidR="000C0CA8" w:rsidRPr="005528F0" w:rsidRDefault="000C0CA8" w:rsidP="000C0CA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0CA8" w:rsidRPr="005528F0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ФОРМА</w:t>
      </w:r>
    </w:p>
    <w:tbl>
      <w:tblPr>
        <w:tblStyle w:val="a3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2131"/>
      </w:tblGrid>
      <w:tr w:rsidR="000C0CA8" w:rsidRPr="005528F0" w:rsidTr="00A9337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пгт</w:t>
            </w:r>
            <w:proofErr w:type="spellEnd"/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Сириус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ind w:hanging="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C0CA8" w:rsidRPr="005528F0" w:rsidRDefault="000C0CA8" w:rsidP="000C0CA8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0CA8" w:rsidRPr="005528F0" w:rsidRDefault="000C0CA8" w:rsidP="000C0CA8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 xml:space="preserve">, именуем__ в дальнейшем «Поставщик», в лице __________________________, </w:t>
      </w:r>
      <w:proofErr w:type="spellStart"/>
      <w:r w:rsidRPr="005528F0">
        <w:rPr>
          <w:rFonts w:ascii="Times New Roman" w:eastAsia="Times New Roman" w:hAnsi="Times New Roman" w:cs="Times New Roman"/>
          <w:sz w:val="24"/>
          <w:szCs w:val="24"/>
        </w:rPr>
        <w:t>действующе</w:t>
      </w:r>
      <w:proofErr w:type="spellEnd"/>
      <w:r w:rsidRPr="005528F0">
        <w:rPr>
          <w:rFonts w:ascii="Times New Roman" w:eastAsia="Times New Roman" w:hAnsi="Times New Roman" w:cs="Times New Roman"/>
          <w:sz w:val="24"/>
          <w:szCs w:val="24"/>
        </w:rPr>
        <w:t>__ на основании _________, с одной стороны, и</w:t>
      </w:r>
    </w:p>
    <w:p w:rsidR="000C0CA8" w:rsidRPr="005528F0" w:rsidRDefault="00863E40" w:rsidP="000C0CA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E4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«Инженерная инфраструктура»</w:t>
      </w:r>
      <w:r w:rsidRPr="00023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Pr="00023B23">
        <w:rPr>
          <w:rFonts w:ascii="Times New Roman" w:hAnsi="Times New Roman" w:cs="Times New Roman"/>
          <w:sz w:val="24"/>
          <w:szCs w:val="24"/>
        </w:rPr>
        <w:t xml:space="preserve"> в дальнейшем «Покупатель</w:t>
      </w:r>
      <w:r w:rsidRPr="00CA1FB8">
        <w:rPr>
          <w:rFonts w:ascii="Times New Roman" w:hAnsi="Times New Roman" w:cs="Times New Roman"/>
          <w:sz w:val="24"/>
          <w:szCs w:val="24"/>
        </w:rPr>
        <w:t xml:space="preserve">», в лице ___________________________________, действующего на основании _________, с другой стороны, </w:t>
      </w:r>
      <w:r w:rsidRPr="00CA1FB8">
        <w:rPr>
          <w:rFonts w:ascii="Times New Roman" w:hAnsi="Times New Roman" w:cs="Times New Roman"/>
          <w:color w:val="000000"/>
          <w:sz w:val="24"/>
          <w:szCs w:val="24"/>
        </w:rPr>
        <w:t xml:space="preserve">в порядке исполнения заключенного между Сторонами </w:t>
      </w:r>
      <w:r w:rsidRPr="00CA1FB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CA1FB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__ от __</w:t>
      </w:r>
      <w:r w:rsidRPr="00CA1F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1FB8">
        <w:rPr>
          <w:rFonts w:ascii="Times New Roman" w:hAnsi="Times New Roman" w:cs="Times New Roman"/>
          <w:sz w:val="24"/>
          <w:szCs w:val="24"/>
        </w:rPr>
        <w:t>согласовали поставку следующей партии Товара</w:t>
      </w:r>
      <w:r w:rsidR="000C0CA8"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CA8" w:rsidRPr="005528F0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>Спецификация № _____</w:t>
      </w:r>
    </w:p>
    <w:p w:rsidR="000C0CA8" w:rsidRPr="005528F0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3431"/>
        <w:gridCol w:w="992"/>
        <w:gridCol w:w="992"/>
        <w:gridCol w:w="1248"/>
        <w:gridCol w:w="879"/>
        <w:gridCol w:w="1559"/>
      </w:tblGrid>
      <w:tr w:rsidR="000C0CA8" w:rsidRPr="005528F0" w:rsidTr="00A9337C">
        <w:trPr>
          <w:trHeight w:val="4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Цена за ед.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НДС,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валюта</w:t>
            </w:r>
          </w:p>
        </w:tc>
      </w:tr>
      <w:tr w:rsidR="000C0CA8" w:rsidRPr="005528F0" w:rsidTr="00A9337C">
        <w:trPr>
          <w:trHeight w:val="8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C0CA8" w:rsidRPr="005528F0" w:rsidTr="00A9337C">
        <w:trPr>
          <w:trHeight w:val="420"/>
        </w:trPr>
        <w:tc>
          <w:tcPr>
            <w:tcW w:w="7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0CA8" w:rsidRPr="005528F0" w:rsidRDefault="000C0CA8" w:rsidP="00A9337C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Pr="005528F0" w:rsidRDefault="000C0CA8" w:rsidP="00A933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C0CA8" w:rsidRPr="005528F0" w:rsidRDefault="000C0CA8" w:rsidP="000C0CA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8F0">
        <w:rPr>
          <w:rFonts w:ascii="Times New Roman" w:eastAsia="Times New Roman" w:hAnsi="Times New Roman" w:cs="Times New Roman"/>
          <w:sz w:val="24"/>
          <w:szCs w:val="24"/>
        </w:rPr>
        <w:t xml:space="preserve">1. Общая стоимость Товара, поставляемого в соответствии с настоящей Спецификацией, составляет </w:t>
      </w:r>
      <w:r w:rsidRPr="005528F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</w:t>
      </w:r>
      <w:r w:rsidRPr="005528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 xml:space="preserve">(____________) </w:t>
      </w: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_,</w:t>
      </w:r>
      <w:r w:rsidRPr="005528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в том числе НДС (_____%) (</w:t>
      </w:r>
      <w:r w:rsidRPr="005528F0">
        <w:rPr>
          <w:rFonts w:ascii="Times New Roman" w:eastAsia="Times New Roman" w:hAnsi="Times New Roman" w:cs="Times New Roman"/>
          <w:i/>
          <w:sz w:val="24"/>
          <w:szCs w:val="24"/>
        </w:rPr>
        <w:t>либо без НДС с указанием причины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) в размере _____(______________) ___________.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</w:rPr>
        <w:t>2. Порядок оплаты:</w:t>
      </w: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случае </w:t>
      </w:r>
      <w:proofErr w:type="spellStart"/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постоплаты</w:t>
      </w:r>
      <w:proofErr w:type="spellEnd"/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) оплата 100% после получения Товара, в соответствии с п.5.1 Договора, в течение ________ рабочих дней с момента выставления счета Поставщиком.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5528F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для Спецификаций в иностранной валюте – у.е.)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Оплата производится в рублях Российской Федерации по курсу ЦБ РФ на день оплаты на основании счета, выставленного Поставщиком в иностранной валюте. Если предоплата Покупателем составляет 100% (сто процентов) от суммы Спецификации, то товарная накладная и счет-фактура или УПД выставляются в рублях по курсу ЦБ РФ на дату платежа. При частичной предоплате товарная накладная и счет-фактура или УПД оформляются в рублях по курсу ЦБ РФ на дату совершения операций согласно правилам, установленным п.9 ПБУ 3/2006, а именно: процент аванса от стоимости Товара – по курсу ЦБ РФ на дату оплаты авансового платежа, остаток стоимости Товара – по курсу ЦБ РФ на дату товарной накладной и счет-фактуры или УПД. При оплате 100% (сто процентов) по факту поставленного Товара товарная накладная и счет-фактура или УПД оформляется в рублях по курсу ЦБ РФ на дату совершения операций согласно правилам, установленным п.9 ПБУ 3/2006, а именно: -  100% (сто процентов) от стоимости </w:t>
      </w:r>
      <w:r w:rsidRPr="005528F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поставленного Поставщиком и принятого Покупателем Товара – по курсу ЦБ РФ на дату выставления накладной и счет-фактуры или УПД.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3. Срок поставки: __________.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4. Порядок поставки: __________.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5. Способ поставки: __________.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6. Адреса электронной почты представителей Сторон: от Поставщика________________; от Покупателя _________________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7. Настоящая Спецификация вступает в силу с момента подписания и является неотъемлемой частью Договора №__________ от ______________.</w:t>
      </w:r>
    </w:p>
    <w:p w:rsidR="000C0CA8" w:rsidRPr="005528F0" w:rsidRDefault="000C0CA8" w:rsidP="000C0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eastAsia="ar-SA"/>
        </w:rPr>
        <w:t>8. В случае возникновения противоречий между условиями, предусмотренными Спецификацией и условиями Договора №________ от ______________, Стороны договорились принимать условия настоящей Спецификации.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28F0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5528F0">
        <w:rPr>
          <w:rFonts w:ascii="Times New Roman" w:eastAsia="Times New Roman" w:hAnsi="Times New Roman" w:cs="Times New Roman"/>
          <w:sz w:val="24"/>
          <w:szCs w:val="24"/>
        </w:rPr>
        <w:t>. Дополнительные условия</w:t>
      </w:r>
      <w:proofErr w:type="gramStart"/>
      <w:r w:rsidRPr="005528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28F0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proofErr w:type="gramEnd"/>
      <w:r w:rsidRPr="005528F0">
        <w:rPr>
          <w:rFonts w:ascii="Times New Roman" w:eastAsia="Times New Roman" w:hAnsi="Times New Roman" w:cs="Times New Roman"/>
          <w:sz w:val="24"/>
          <w:szCs w:val="24"/>
          <w:lang w:val="en-US"/>
        </w:rPr>
        <w:t>_________.</w:t>
      </w:r>
    </w:p>
    <w:p w:rsidR="000C0CA8" w:rsidRPr="005528F0" w:rsidRDefault="000C0CA8" w:rsidP="000C0C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111"/>
      </w:tblGrid>
      <w:tr w:rsidR="000C0CA8" w:rsidRPr="005528F0" w:rsidTr="00A9337C">
        <w:tc>
          <w:tcPr>
            <w:tcW w:w="4962" w:type="dxa"/>
          </w:tcPr>
          <w:p w:rsidR="000C0CA8" w:rsidRPr="005528F0" w:rsidRDefault="000C0CA8" w:rsidP="00A9337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0C0CA8" w:rsidRPr="005528F0" w:rsidRDefault="000C0CA8" w:rsidP="00A9337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Покупатель: </w:t>
            </w:r>
          </w:p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C0CA8" w:rsidRPr="005528F0" w:rsidTr="00A9337C">
        <w:trPr>
          <w:trHeight w:val="542"/>
        </w:trPr>
        <w:tc>
          <w:tcPr>
            <w:tcW w:w="4962" w:type="dxa"/>
            <w:hideMark/>
          </w:tcPr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 /</w:t>
            </w:r>
            <w:r w:rsidRPr="005528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</w:t>
            </w:r>
          </w:p>
        </w:tc>
        <w:tc>
          <w:tcPr>
            <w:tcW w:w="425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hideMark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52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 /_____________/</w:t>
            </w:r>
          </w:p>
        </w:tc>
      </w:tr>
    </w:tbl>
    <w:p w:rsidR="000C0CA8" w:rsidRDefault="000C0CA8" w:rsidP="000C0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28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КОНЕЦ ФОРМЫ</w:t>
      </w:r>
    </w:p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A06487" w:rsidRPr="00A06487" w:rsidTr="009F718E">
        <w:trPr>
          <w:trHeight w:val="645"/>
        </w:trPr>
        <w:tc>
          <w:tcPr>
            <w:tcW w:w="4962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Поставщик:</w:t>
            </w:r>
          </w:p>
          <w:p w:rsidR="00A06487" w:rsidRPr="00A06487" w:rsidRDefault="00A06487" w:rsidP="00A064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«__»</w:t>
            </w:r>
          </w:p>
        </w:tc>
        <w:tc>
          <w:tcPr>
            <w:tcW w:w="4960" w:type="dxa"/>
          </w:tcPr>
          <w:p w:rsidR="00A06487" w:rsidRPr="00A06487" w:rsidRDefault="00A06487" w:rsidP="00A0648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  <w:p w:rsidR="00A06487" w:rsidRPr="00A06487" w:rsidRDefault="00A06487" w:rsidP="00A0648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«Инженерная инфраструктура»</w:t>
            </w:r>
          </w:p>
        </w:tc>
      </w:tr>
      <w:tr w:rsidR="00A06487" w:rsidRPr="00A06487" w:rsidTr="009F718E">
        <w:trPr>
          <w:trHeight w:val="300"/>
        </w:trPr>
        <w:tc>
          <w:tcPr>
            <w:tcW w:w="4962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960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487" w:rsidRPr="00A06487" w:rsidTr="009F718E">
        <w:tc>
          <w:tcPr>
            <w:tcW w:w="4962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 /__ </w:t>
            </w: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</w:tcPr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 /В. Ю. Сазонов</w:t>
            </w:r>
          </w:p>
          <w:p w:rsidR="00A06487" w:rsidRPr="00A06487" w:rsidRDefault="00A06487" w:rsidP="00A064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8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C0CA8" w:rsidRPr="005528F0" w:rsidRDefault="000C0CA8" w:rsidP="00A0648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0C0CA8" w:rsidRPr="005528F0" w:rsidTr="00A9337C">
        <w:tc>
          <w:tcPr>
            <w:tcW w:w="4962" w:type="dxa"/>
          </w:tcPr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"___" ____________ 20___ г.</w:t>
            </w:r>
          </w:p>
        </w:tc>
        <w:tc>
          <w:tcPr>
            <w:tcW w:w="4960" w:type="dxa"/>
          </w:tcPr>
          <w:p w:rsidR="000C0CA8" w:rsidRPr="005528F0" w:rsidRDefault="000C0CA8" w:rsidP="00A9337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8F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0C0CA8" w:rsidRPr="005528F0" w:rsidRDefault="000C0CA8" w:rsidP="00A93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"___" ____________ 20___ г.</w:t>
            </w:r>
          </w:p>
        </w:tc>
      </w:tr>
    </w:tbl>
    <w:p w:rsidR="000C0CA8" w:rsidRPr="00E661A9" w:rsidRDefault="000C0CA8" w:rsidP="000C0CA8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</w:p>
    <w:p w:rsidR="000C0CA8" w:rsidRDefault="000C0CA8" w:rsidP="000C0CA8"/>
    <w:p w:rsidR="00D14DF0" w:rsidRDefault="00D14DF0"/>
    <w:sectPr w:rsidR="00D1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665FA"/>
    <w:multiLevelType w:val="hybridMultilevel"/>
    <w:tmpl w:val="F976EE7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45401"/>
    <w:multiLevelType w:val="multilevel"/>
    <w:tmpl w:val="A4E686B6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740" w:hanging="420"/>
      </w:pPr>
    </w:lvl>
    <w:lvl w:ilvl="2">
      <w:start w:val="1"/>
      <w:numFmt w:val="decimal"/>
      <w:isLgl/>
      <w:lvlText w:val="%1.%2.%3."/>
      <w:lvlJc w:val="left"/>
      <w:pPr>
        <w:ind w:left="5040" w:hanging="720"/>
      </w:pPr>
    </w:lvl>
    <w:lvl w:ilvl="3">
      <w:start w:val="1"/>
      <w:numFmt w:val="decimal"/>
      <w:isLgl/>
      <w:lvlText w:val="%1.%2.%3.%4."/>
      <w:lvlJc w:val="left"/>
      <w:pPr>
        <w:ind w:left="5040" w:hanging="720"/>
      </w:pPr>
    </w:lvl>
    <w:lvl w:ilvl="4">
      <w:start w:val="1"/>
      <w:numFmt w:val="decimal"/>
      <w:isLgl/>
      <w:lvlText w:val="%1.%2.%3.%4.%5."/>
      <w:lvlJc w:val="left"/>
      <w:pPr>
        <w:ind w:left="540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2D"/>
    <w:rsid w:val="000C0CA8"/>
    <w:rsid w:val="001051AE"/>
    <w:rsid w:val="00483DD8"/>
    <w:rsid w:val="00744578"/>
    <w:rsid w:val="0084692D"/>
    <w:rsid w:val="00863E40"/>
    <w:rsid w:val="00895101"/>
    <w:rsid w:val="00A06487"/>
    <w:rsid w:val="00B50CE5"/>
    <w:rsid w:val="00D14DF0"/>
    <w:rsid w:val="00F5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8A39"/>
  <w15:chartTrackingRefBased/>
  <w15:docId w15:val="{BF9D2564-F5FA-4269-AC2B-793A05BD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0CA8"/>
    <w:pPr>
      <w:spacing w:after="0" w:line="240" w:lineRule="auto"/>
    </w:pPr>
  </w:style>
  <w:style w:type="paragraph" w:customStyle="1" w:styleId="ConsPlusNormal">
    <w:name w:val="ConsPlusNormal"/>
    <w:rsid w:val="000C0C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951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5101"/>
    <w:pPr>
      <w:ind w:left="720"/>
      <w:contextualSpacing/>
    </w:pPr>
  </w:style>
  <w:style w:type="paragraph" w:customStyle="1" w:styleId="10">
    <w:name w:val="Название объекта1"/>
    <w:basedOn w:val="a"/>
    <w:rsid w:val="00F55B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a6">
    <w:name w:val="Hyperlink"/>
    <w:basedOn w:val="a0"/>
    <w:uiPriority w:val="99"/>
    <w:unhideWhenUsed/>
    <w:rsid w:val="00A06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_ei@talantiuspeh.ru" TargetMode="External"/><Relationship Id="rId5" Type="http://schemas.openxmlformats.org/officeDocument/2006/relationships/hyperlink" Target="mailto:01h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 Олеся Александровна</dc:creator>
  <cp:keywords/>
  <dc:description/>
  <cp:lastModifiedBy>Королькова Татьяна Валерьевна</cp:lastModifiedBy>
  <cp:revision>9</cp:revision>
  <dcterms:created xsi:type="dcterms:W3CDTF">2024-09-09T11:31:00Z</dcterms:created>
  <dcterms:modified xsi:type="dcterms:W3CDTF">2025-04-28T06:36:00Z</dcterms:modified>
</cp:coreProperties>
</file>