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5F5C" w14:textId="77777777" w:rsidR="005E0625" w:rsidRDefault="005E0625" w:rsidP="00A76C8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1F6B2A16" w14:textId="40ABAFB8" w:rsidR="008B5CE5" w:rsidRDefault="00232A3D" w:rsidP="00A76C8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  <w:r w:rsidRPr="00044125">
        <w:rPr>
          <w:rFonts w:ascii="Times New Roman CYR" w:hAnsi="Times New Roman CYR" w:cs="Times New Roman CYR"/>
          <w:b/>
          <w:sz w:val="22"/>
          <w:szCs w:val="22"/>
        </w:rPr>
        <w:t>КОНТРАКТ</w:t>
      </w:r>
      <w:r w:rsidR="00C76DF0">
        <w:rPr>
          <w:rFonts w:ascii="Times New Roman CYR" w:hAnsi="Times New Roman CYR" w:cs="Times New Roman CYR"/>
          <w:b/>
          <w:sz w:val="22"/>
          <w:szCs w:val="22"/>
        </w:rPr>
        <w:t xml:space="preserve"> </w:t>
      </w:r>
      <w:r w:rsidR="00A367FE">
        <w:rPr>
          <w:rFonts w:ascii="Times New Roman CYR" w:hAnsi="Times New Roman CYR" w:cs="Times New Roman CYR"/>
          <w:b/>
          <w:sz w:val="22"/>
          <w:szCs w:val="22"/>
        </w:rPr>
        <w:t>№</w:t>
      </w:r>
      <w:r w:rsidR="0067048D">
        <w:rPr>
          <w:rFonts w:ascii="Times New Roman CYR" w:hAnsi="Times New Roman CYR" w:cs="Times New Roman CYR"/>
          <w:b/>
          <w:sz w:val="22"/>
          <w:szCs w:val="22"/>
        </w:rPr>
        <w:t>______</w:t>
      </w:r>
    </w:p>
    <w:p w14:paraId="21855F47" w14:textId="1E1AEDE9" w:rsidR="00095002" w:rsidRDefault="00044125" w:rsidP="00A76C8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  <w:r w:rsidRPr="00044125">
        <w:rPr>
          <w:rFonts w:ascii="Times New Roman CYR" w:hAnsi="Times New Roman CYR" w:cs="Times New Roman CYR"/>
          <w:b/>
          <w:sz w:val="22"/>
          <w:szCs w:val="22"/>
        </w:rPr>
        <w:t>на поставку</w:t>
      </w:r>
      <w:r w:rsidR="0073283D">
        <w:rPr>
          <w:rFonts w:ascii="Times New Roman CYR" w:hAnsi="Times New Roman CYR" w:cs="Times New Roman CYR"/>
          <w:b/>
          <w:sz w:val="22"/>
          <w:szCs w:val="22"/>
        </w:rPr>
        <w:t xml:space="preserve"> </w:t>
      </w:r>
      <w:r w:rsidR="00740EB4">
        <w:rPr>
          <w:rFonts w:ascii="Times New Roman CYR" w:hAnsi="Times New Roman CYR" w:cs="Times New Roman CYR"/>
          <w:b/>
          <w:sz w:val="22"/>
          <w:szCs w:val="22"/>
        </w:rPr>
        <w:t>бумаги</w:t>
      </w:r>
    </w:p>
    <w:p w14:paraId="551E9B26" w14:textId="6DDF6966" w:rsidR="00C20F78" w:rsidRDefault="00AE3D54" w:rsidP="00C20F78">
      <w:pPr>
        <w:autoSpaceDE w:val="0"/>
        <w:autoSpaceDN w:val="0"/>
        <w:adjustRightInd w:val="0"/>
        <w:jc w:val="center"/>
        <w:rPr>
          <w:sz w:val="22"/>
          <w:szCs w:val="22"/>
          <w:u w:val="single"/>
        </w:rPr>
      </w:pPr>
      <w:r w:rsidRPr="00AE3D54">
        <w:rPr>
          <w:sz w:val="22"/>
          <w:szCs w:val="22"/>
          <w:u w:val="single"/>
        </w:rPr>
        <w:t>Идентификационный код закупки</w:t>
      </w:r>
      <w:r w:rsidR="00315441">
        <w:rPr>
          <w:sz w:val="22"/>
          <w:szCs w:val="22"/>
          <w:u w:val="single"/>
        </w:rPr>
        <w:t xml:space="preserve"> </w:t>
      </w:r>
      <w:r w:rsidR="00095002">
        <w:rPr>
          <w:sz w:val="22"/>
          <w:szCs w:val="22"/>
          <w:u w:val="single"/>
        </w:rPr>
        <w:t xml:space="preserve"> </w:t>
      </w:r>
      <w:r w:rsidR="0073283D" w:rsidRPr="0073283D">
        <w:rPr>
          <w:sz w:val="22"/>
          <w:szCs w:val="22"/>
          <w:u w:val="single"/>
        </w:rPr>
        <w:t xml:space="preserve"> </w:t>
      </w:r>
      <w:r w:rsidR="00037C94" w:rsidRPr="00037C94">
        <w:rPr>
          <w:sz w:val="22"/>
          <w:szCs w:val="22"/>
          <w:u w:val="single"/>
        </w:rPr>
        <w:t>253301602625730190100100030000000244</w:t>
      </w:r>
    </w:p>
    <w:p w14:paraId="4ED33E8A" w14:textId="2F2FBAD0" w:rsidR="008B7B52" w:rsidRDefault="00A76C82" w:rsidP="00C20F78">
      <w:pPr>
        <w:autoSpaceDE w:val="0"/>
        <w:autoSpaceDN w:val="0"/>
        <w:adjustRightInd w:val="0"/>
        <w:rPr>
          <w:sz w:val="22"/>
          <w:szCs w:val="22"/>
        </w:rPr>
      </w:pPr>
      <w:r w:rsidRPr="00A651CB">
        <w:rPr>
          <w:sz w:val="22"/>
          <w:szCs w:val="22"/>
        </w:rPr>
        <w:t>г. Астрахань</w:t>
      </w:r>
      <w:r w:rsidRPr="00A651CB">
        <w:rPr>
          <w:sz w:val="22"/>
          <w:szCs w:val="22"/>
        </w:rPr>
        <w:tab/>
      </w:r>
      <w:r w:rsidRPr="00A651CB">
        <w:rPr>
          <w:sz w:val="22"/>
          <w:szCs w:val="22"/>
        </w:rPr>
        <w:tab/>
      </w:r>
      <w:r w:rsidR="00117150">
        <w:rPr>
          <w:sz w:val="22"/>
          <w:szCs w:val="22"/>
        </w:rPr>
        <w:tab/>
      </w:r>
      <w:r w:rsidR="00117150">
        <w:rPr>
          <w:sz w:val="22"/>
          <w:szCs w:val="22"/>
        </w:rPr>
        <w:tab/>
      </w:r>
      <w:r w:rsidR="004B4BEF">
        <w:rPr>
          <w:sz w:val="22"/>
          <w:szCs w:val="22"/>
        </w:rPr>
        <w:t xml:space="preserve">                                            </w:t>
      </w:r>
      <w:r w:rsidR="00002170"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4D4D76">
        <w:rPr>
          <w:sz w:val="22"/>
          <w:szCs w:val="22"/>
        </w:rPr>
        <w:t>“ ___</w:t>
      </w:r>
      <w:r w:rsidR="009D7076">
        <w:rPr>
          <w:sz w:val="22"/>
          <w:szCs w:val="22"/>
        </w:rPr>
        <w:t xml:space="preserve">” </w:t>
      </w:r>
      <w:r w:rsidR="004D4D76">
        <w:rPr>
          <w:sz w:val="22"/>
          <w:szCs w:val="22"/>
        </w:rPr>
        <w:t>_______________</w:t>
      </w:r>
      <w:r w:rsidR="00E06D19" w:rsidRPr="00A651CB">
        <w:rPr>
          <w:sz w:val="22"/>
          <w:szCs w:val="22"/>
        </w:rPr>
        <w:t>20</w:t>
      </w:r>
      <w:r w:rsidR="008B7B52">
        <w:rPr>
          <w:sz w:val="22"/>
          <w:szCs w:val="22"/>
        </w:rPr>
        <w:t>2</w:t>
      </w:r>
      <w:r w:rsidR="0067048D">
        <w:rPr>
          <w:sz w:val="22"/>
          <w:szCs w:val="22"/>
        </w:rPr>
        <w:t>3</w:t>
      </w:r>
    </w:p>
    <w:p w14:paraId="0EAC515C" w14:textId="77777777" w:rsidR="008B7B52" w:rsidRDefault="008B7B52" w:rsidP="008B5CE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7E964D3F" w14:textId="5C641E20" w:rsidR="009B6B98" w:rsidRPr="004D4D76" w:rsidRDefault="008B5CE5" w:rsidP="008B5CE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  <w:r w:rsidR="002407ED">
        <w:rPr>
          <w:sz w:val="22"/>
          <w:szCs w:val="22"/>
        </w:rPr>
        <w:t>именуем</w:t>
      </w:r>
      <w:r w:rsidR="009F42F7">
        <w:rPr>
          <w:sz w:val="22"/>
          <w:szCs w:val="22"/>
        </w:rPr>
        <w:t>ое</w:t>
      </w:r>
      <w:r w:rsidR="002407ED">
        <w:rPr>
          <w:sz w:val="22"/>
          <w:szCs w:val="22"/>
        </w:rPr>
        <w:t xml:space="preserve"> в дальнейшем «Поставщик», </w:t>
      </w:r>
      <w:r>
        <w:rPr>
          <w:sz w:val="22"/>
          <w:szCs w:val="22"/>
        </w:rPr>
        <w:t>в лице_______________________</w:t>
      </w:r>
      <w:r w:rsidR="00B7069A">
        <w:rPr>
          <w:sz w:val="22"/>
          <w:szCs w:val="22"/>
        </w:rPr>
        <w:t xml:space="preserve">. </w:t>
      </w:r>
      <w:r w:rsidR="009F42F7" w:rsidRPr="00CD62F9">
        <w:rPr>
          <w:sz w:val="22"/>
          <w:szCs w:val="22"/>
        </w:rPr>
        <w:t>действующ</w:t>
      </w:r>
      <w:r>
        <w:rPr>
          <w:sz w:val="22"/>
          <w:szCs w:val="22"/>
        </w:rPr>
        <w:t>и</w:t>
      </w:r>
      <w:r w:rsidR="009F42F7">
        <w:rPr>
          <w:sz w:val="22"/>
          <w:szCs w:val="22"/>
        </w:rPr>
        <w:t xml:space="preserve">й на основании </w:t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</w:r>
      <w:r w:rsidR="009F42F7">
        <w:rPr>
          <w:sz w:val="22"/>
          <w:szCs w:val="22"/>
        </w:rPr>
        <w:softHyphen/>
        <w:t xml:space="preserve"> </w:t>
      </w:r>
      <w:r w:rsidR="008B7B52">
        <w:rPr>
          <w:sz w:val="22"/>
          <w:szCs w:val="22"/>
        </w:rPr>
        <w:t>______</w:t>
      </w:r>
      <w:r w:rsidR="004E587D" w:rsidRPr="00A651CB">
        <w:rPr>
          <w:sz w:val="22"/>
          <w:szCs w:val="22"/>
        </w:rPr>
        <w:t xml:space="preserve"> </w:t>
      </w:r>
      <w:r w:rsidR="004D4D76">
        <w:rPr>
          <w:sz w:val="22"/>
          <w:szCs w:val="22"/>
        </w:rPr>
        <w:t xml:space="preserve"> с </w:t>
      </w:r>
      <w:r w:rsidR="004E587D" w:rsidRPr="00A651CB">
        <w:rPr>
          <w:sz w:val="22"/>
          <w:szCs w:val="22"/>
        </w:rPr>
        <w:t xml:space="preserve">одной стороны, и  </w:t>
      </w:r>
      <w:r w:rsidRPr="00F25410">
        <w:t>Муниципальное бюджетное общеобразовательное учреждение г. Астрахани «Средн</w:t>
      </w:r>
      <w:r w:rsidR="00A367FE">
        <w:t>яя общеобразовательная школа № 61</w:t>
      </w:r>
      <w:r w:rsidRPr="00F25410">
        <w:t>»,</w:t>
      </w:r>
      <w:r>
        <w:t xml:space="preserve"> именуемое в дальнейшем Покупатель</w:t>
      </w:r>
      <w:r w:rsidR="00A367FE">
        <w:t xml:space="preserve">, в лице директора </w:t>
      </w:r>
      <w:r w:rsidR="00095002">
        <w:t>_______________________________</w:t>
      </w:r>
      <w:r w:rsidR="004D4D76">
        <w:rPr>
          <w:sz w:val="22"/>
          <w:szCs w:val="22"/>
        </w:rPr>
        <w:t>, действующей</w:t>
      </w:r>
      <w:r w:rsidR="00CB7E02">
        <w:rPr>
          <w:sz w:val="22"/>
          <w:szCs w:val="22"/>
        </w:rPr>
        <w:t xml:space="preserve"> на основании Устава, с другой стороны</w:t>
      </w:r>
      <w:r w:rsidR="001431AA">
        <w:rPr>
          <w:sz w:val="22"/>
          <w:szCs w:val="22"/>
        </w:rPr>
        <w:t>,</w:t>
      </w:r>
      <w:r w:rsidR="001A232A">
        <w:rPr>
          <w:sz w:val="22"/>
          <w:szCs w:val="22"/>
        </w:rPr>
        <w:t xml:space="preserve"> </w:t>
      </w:r>
      <w:r w:rsidR="009B6B98" w:rsidRPr="00E45E19">
        <w:t>в соответствии с  п.</w:t>
      </w:r>
      <w:r w:rsidR="00A367FE">
        <w:softHyphen/>
      </w:r>
      <w:r w:rsidR="00A367FE">
        <w:softHyphen/>
      </w:r>
      <w:r w:rsidR="00A367FE">
        <w:softHyphen/>
      </w:r>
      <w:r w:rsidR="00095002">
        <w:t>4</w:t>
      </w:r>
      <w:r w:rsidR="009B6B98" w:rsidRPr="00E45E19">
        <w:t xml:space="preserve"> ч.1 ст.93 Федерального закона от 05.04.2013  №  44-ФЗ «О контрактной системе в сфере закупок товаров, работ, услуг для обеспечения государственных и муниципальных нужд»</w:t>
      </w:r>
      <w:r w:rsidR="00095002" w:rsidRPr="00095002">
        <w:rPr>
          <w:rFonts w:eastAsia="Calibri"/>
          <w:lang w:eastAsia="en-US"/>
        </w:rPr>
        <w:t xml:space="preserve"> </w:t>
      </w:r>
      <w:r w:rsidR="00095002" w:rsidRPr="00471C1C">
        <w:rPr>
          <w:rFonts w:eastAsia="Calibri"/>
          <w:lang w:eastAsia="en-US"/>
        </w:rPr>
        <w:t>заключили</w:t>
      </w:r>
      <w:r w:rsidR="00095002" w:rsidRPr="00471C1C">
        <w:rPr>
          <w:rFonts w:eastAsia="Calibri"/>
          <w:color w:val="00000A"/>
          <w:sz w:val="22"/>
          <w:szCs w:val="22"/>
          <w:lang w:eastAsia="en-US"/>
        </w:rPr>
        <w:t xml:space="preserve"> </w:t>
      </w:r>
      <w:r w:rsidR="00095002" w:rsidRPr="00471C1C">
        <w:rPr>
          <w:rFonts w:eastAsia="Calibri"/>
          <w:lang w:eastAsia="en-US"/>
        </w:rPr>
        <w:t>настоящий Контракт (далее по тексту - Контракт) о нижеследующем</w:t>
      </w:r>
      <w:r w:rsidR="009B6B98" w:rsidRPr="00E45E19">
        <w:t xml:space="preserve"> </w:t>
      </w:r>
      <w:r w:rsidR="009B6B98" w:rsidRPr="00A369CE">
        <w:rPr>
          <w:rFonts w:ascii="Times New Roman CYR" w:hAnsi="Times New Roman CYR" w:cs="Times New Roman CYR"/>
        </w:rPr>
        <w:t>:</w:t>
      </w:r>
    </w:p>
    <w:p w14:paraId="671E684A" w14:textId="77777777" w:rsidR="00EB5A4A" w:rsidRPr="00953CAE" w:rsidRDefault="00A76C82" w:rsidP="00704164">
      <w:pPr>
        <w:autoSpaceDE w:val="0"/>
        <w:autoSpaceDN w:val="0"/>
        <w:adjustRightInd w:val="0"/>
        <w:ind w:left="113" w:hanging="113"/>
        <w:jc w:val="center"/>
        <w:rPr>
          <w:b/>
          <w:sz w:val="22"/>
          <w:szCs w:val="22"/>
        </w:rPr>
      </w:pPr>
      <w:r w:rsidRPr="00953CAE">
        <w:rPr>
          <w:b/>
          <w:sz w:val="22"/>
          <w:szCs w:val="22"/>
        </w:rPr>
        <w:t xml:space="preserve">1. ПРЕДМЕТ </w:t>
      </w:r>
      <w:r w:rsidR="00232A3D" w:rsidRPr="00953CAE">
        <w:rPr>
          <w:b/>
          <w:sz w:val="22"/>
          <w:szCs w:val="22"/>
        </w:rPr>
        <w:t>КОНТРАКТ</w:t>
      </w:r>
      <w:r w:rsidR="00FE6FD1" w:rsidRPr="00953CAE">
        <w:rPr>
          <w:b/>
          <w:sz w:val="22"/>
          <w:szCs w:val="22"/>
        </w:rPr>
        <w:t>А</w:t>
      </w:r>
    </w:p>
    <w:p w14:paraId="13F68135" w14:textId="18C29505" w:rsidR="008B7B52" w:rsidRDefault="00A76C82" w:rsidP="004D09E2">
      <w:pPr>
        <w:ind w:left="567" w:hanging="533"/>
        <w:jc w:val="both"/>
        <w:rPr>
          <w:sz w:val="22"/>
          <w:szCs w:val="22"/>
        </w:rPr>
      </w:pPr>
      <w:r w:rsidRPr="00A651CB">
        <w:rPr>
          <w:sz w:val="22"/>
          <w:szCs w:val="22"/>
        </w:rPr>
        <w:t>1.1. Покупатель поручает и оплачивает, а Поставщик обязуетс</w:t>
      </w:r>
      <w:r w:rsidR="00F7456E" w:rsidRPr="00A651CB">
        <w:rPr>
          <w:sz w:val="22"/>
          <w:szCs w:val="22"/>
        </w:rPr>
        <w:t>я поставить Товар</w:t>
      </w:r>
      <w:r w:rsidR="00044125">
        <w:rPr>
          <w:sz w:val="22"/>
          <w:szCs w:val="22"/>
        </w:rPr>
        <w:t xml:space="preserve"> </w:t>
      </w:r>
      <w:r w:rsidR="00FD3310">
        <w:rPr>
          <w:b/>
          <w:sz w:val="22"/>
          <w:szCs w:val="22"/>
        </w:rPr>
        <w:t>(</w:t>
      </w:r>
      <w:r w:rsidR="00740EB4">
        <w:rPr>
          <w:b/>
          <w:sz w:val="22"/>
          <w:szCs w:val="22"/>
        </w:rPr>
        <w:t>бумага</w:t>
      </w:r>
      <w:r w:rsidR="00B53590">
        <w:rPr>
          <w:rFonts w:ascii="Times New Roman CYR" w:hAnsi="Times New Roman CYR" w:cs="Times New Roman CYR"/>
          <w:b/>
          <w:sz w:val="22"/>
          <w:szCs w:val="22"/>
        </w:rPr>
        <w:t>)</w:t>
      </w:r>
      <w:r w:rsidR="00923C2C">
        <w:rPr>
          <w:rFonts w:ascii="Times New Roman CYR" w:hAnsi="Times New Roman CYR" w:cs="Times New Roman CYR"/>
          <w:b/>
          <w:sz w:val="22"/>
          <w:szCs w:val="22"/>
        </w:rPr>
        <w:t xml:space="preserve"> </w:t>
      </w:r>
      <w:r w:rsidR="00F7456E" w:rsidRPr="00A651CB">
        <w:rPr>
          <w:sz w:val="22"/>
          <w:szCs w:val="22"/>
        </w:rPr>
        <w:t xml:space="preserve">Покупателю по </w:t>
      </w:r>
      <w:r w:rsidRPr="00A651CB">
        <w:rPr>
          <w:sz w:val="22"/>
          <w:szCs w:val="22"/>
        </w:rPr>
        <w:t>указанному им адресу</w:t>
      </w:r>
      <w:r w:rsidR="008B7B52" w:rsidRPr="008B7B52">
        <w:rPr>
          <w:sz w:val="22"/>
          <w:szCs w:val="22"/>
        </w:rPr>
        <w:t>:</w:t>
      </w:r>
    </w:p>
    <w:p w14:paraId="04373790" w14:textId="7557E305" w:rsidR="00002170" w:rsidRPr="004D5AE6" w:rsidRDefault="00A872BE" w:rsidP="00A872BE">
      <w:pPr>
        <w:rPr>
          <w:b/>
          <w:sz w:val="20"/>
          <w:szCs w:val="20"/>
        </w:rPr>
      </w:pPr>
      <w:r w:rsidRPr="00A872BE">
        <w:rPr>
          <w:b/>
          <w:sz w:val="20"/>
          <w:szCs w:val="20"/>
        </w:rPr>
        <w:t>г. Астрахань, ул. Агрономическая,15/ Цурюпы, 14/К. Цеткин, 12 /Красина 1.</w:t>
      </w:r>
      <w:r w:rsidR="00002170" w:rsidRPr="004D5AE6">
        <w:rPr>
          <w:b/>
          <w:sz w:val="20"/>
          <w:szCs w:val="20"/>
        </w:rPr>
        <w:t xml:space="preserve"> </w:t>
      </w:r>
    </w:p>
    <w:p w14:paraId="48AF266D" w14:textId="173EEBCB" w:rsidR="00E046CC" w:rsidRDefault="00E046CC" w:rsidP="00232A3D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67704BD2" w14:textId="7D103445" w:rsidR="00A76C82" w:rsidRPr="007656B8" w:rsidRDefault="00A76C82" w:rsidP="00232A3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51CB">
        <w:rPr>
          <w:sz w:val="22"/>
          <w:szCs w:val="22"/>
        </w:rPr>
        <w:t xml:space="preserve">1.2. Наименование, ассортимент, количество (объем), цена за единицу </w:t>
      </w:r>
      <w:r w:rsidR="001E1C68" w:rsidRPr="00A651CB">
        <w:rPr>
          <w:sz w:val="22"/>
          <w:szCs w:val="22"/>
        </w:rPr>
        <w:t>Товара</w:t>
      </w:r>
      <w:r w:rsidRPr="00A651CB">
        <w:rPr>
          <w:sz w:val="22"/>
          <w:szCs w:val="22"/>
        </w:rPr>
        <w:t xml:space="preserve"> и ее общая стоимость, составляющие предмет настоящего </w:t>
      </w:r>
      <w:r w:rsidR="00232A3D" w:rsidRPr="00A651CB">
        <w:rPr>
          <w:sz w:val="22"/>
          <w:szCs w:val="22"/>
        </w:rPr>
        <w:t>контракт</w:t>
      </w:r>
      <w:r w:rsidRPr="00A651CB">
        <w:rPr>
          <w:sz w:val="22"/>
          <w:szCs w:val="22"/>
        </w:rPr>
        <w:t xml:space="preserve">а, определяются прилагаемой к настоящему </w:t>
      </w:r>
      <w:r w:rsidR="00232A3D" w:rsidRPr="00A651CB">
        <w:rPr>
          <w:sz w:val="22"/>
          <w:szCs w:val="22"/>
        </w:rPr>
        <w:t>контракт</w:t>
      </w:r>
      <w:r w:rsidRPr="00A651CB">
        <w:rPr>
          <w:sz w:val="22"/>
          <w:szCs w:val="22"/>
        </w:rPr>
        <w:t xml:space="preserve">у </w:t>
      </w:r>
      <w:r w:rsidRPr="007656B8">
        <w:rPr>
          <w:sz w:val="22"/>
          <w:szCs w:val="22"/>
        </w:rPr>
        <w:t>Спецификацией (Приложение №1).</w:t>
      </w:r>
    </w:p>
    <w:p w14:paraId="5A19A1E9" w14:textId="77777777" w:rsidR="006D4927" w:rsidRDefault="004B4BEF" w:rsidP="001F7105">
      <w:p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76C82" w:rsidRPr="00A651CB">
        <w:rPr>
          <w:sz w:val="22"/>
          <w:szCs w:val="22"/>
        </w:rPr>
        <w:t xml:space="preserve">1.3. В  случае  изменения  юридического  адреса сторон и их платежных реквизитов они обязаны в </w:t>
      </w:r>
    </w:p>
    <w:p w14:paraId="246553B1" w14:textId="77777777" w:rsidR="00EB5A4A" w:rsidRPr="00A651CB" w:rsidRDefault="00A76C82" w:rsidP="001F7105">
      <w:p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A651CB">
        <w:rPr>
          <w:sz w:val="22"/>
          <w:szCs w:val="22"/>
        </w:rPr>
        <w:t>3-х дневный срок уведомить об  этом друг друга.</w:t>
      </w:r>
    </w:p>
    <w:p w14:paraId="5E48844A" w14:textId="77777777" w:rsidR="00EB5A4A" w:rsidRPr="00953CAE" w:rsidRDefault="00A76C82" w:rsidP="007B252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3CAE">
        <w:rPr>
          <w:b/>
          <w:sz w:val="22"/>
          <w:szCs w:val="22"/>
        </w:rPr>
        <w:t>2. ЦЕНА И ПОРЯДОК РАСЧЕТОВ</w:t>
      </w:r>
    </w:p>
    <w:p w14:paraId="1F0806AB" w14:textId="77777777" w:rsidR="00955C28" w:rsidRPr="007656B8" w:rsidRDefault="004B4BEF" w:rsidP="00E8527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A76C82" w:rsidRPr="00A651CB">
        <w:rPr>
          <w:sz w:val="22"/>
          <w:szCs w:val="22"/>
        </w:rPr>
        <w:t xml:space="preserve">2.1. </w:t>
      </w:r>
      <w:r w:rsidR="00527502">
        <w:rPr>
          <w:sz w:val="22"/>
          <w:szCs w:val="22"/>
        </w:rPr>
        <w:t>Ц</w:t>
      </w:r>
      <w:r w:rsidR="00A76C82" w:rsidRPr="00A651CB">
        <w:rPr>
          <w:sz w:val="22"/>
          <w:szCs w:val="22"/>
        </w:rPr>
        <w:t xml:space="preserve">ена (стоимость) </w:t>
      </w:r>
      <w:r w:rsidR="00232A3D" w:rsidRPr="00A651CB">
        <w:rPr>
          <w:sz w:val="22"/>
          <w:szCs w:val="22"/>
        </w:rPr>
        <w:t>контракт</w:t>
      </w:r>
      <w:r w:rsidR="00A76C82" w:rsidRPr="00A651CB">
        <w:rPr>
          <w:sz w:val="22"/>
          <w:szCs w:val="22"/>
        </w:rPr>
        <w:t>а   составляет</w:t>
      </w:r>
      <w:r w:rsidR="00AE3D54" w:rsidRPr="009F7595">
        <w:rPr>
          <w:b/>
          <w:sz w:val="22"/>
          <w:szCs w:val="22"/>
        </w:rPr>
        <w:t xml:space="preserve">: </w:t>
      </w:r>
      <w:r w:rsidR="008B5CE5">
        <w:rPr>
          <w:b/>
          <w:sz w:val="22"/>
          <w:szCs w:val="22"/>
        </w:rPr>
        <w:t>________</w:t>
      </w:r>
      <w:r w:rsidR="00B7069A" w:rsidRPr="00B7069A">
        <w:rPr>
          <w:b/>
          <w:sz w:val="22"/>
          <w:szCs w:val="22"/>
        </w:rPr>
        <w:t xml:space="preserve"> </w:t>
      </w:r>
      <w:r w:rsidR="008B5CE5">
        <w:rPr>
          <w:sz w:val="22"/>
          <w:szCs w:val="22"/>
        </w:rPr>
        <w:t>(</w:t>
      </w:r>
      <w:r w:rsidR="00B7069A">
        <w:rPr>
          <w:sz w:val="22"/>
          <w:szCs w:val="22"/>
        </w:rPr>
        <w:t xml:space="preserve"> </w:t>
      </w:r>
      <w:r w:rsidR="008B5CE5">
        <w:rPr>
          <w:sz w:val="22"/>
          <w:szCs w:val="22"/>
        </w:rPr>
        <w:t>___</w:t>
      </w:r>
      <w:r w:rsidR="007656B8" w:rsidRPr="007656B8">
        <w:rPr>
          <w:sz w:val="22"/>
          <w:szCs w:val="22"/>
        </w:rPr>
        <w:t>)</w:t>
      </w:r>
    </w:p>
    <w:p w14:paraId="11F4844C" w14:textId="77777777" w:rsidR="00985F57" w:rsidRPr="004C06F4" w:rsidRDefault="00985F57" w:rsidP="00985F5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C06F4">
        <w:rPr>
          <w:bCs/>
          <w:sz w:val="22"/>
          <w:szCs w:val="22"/>
        </w:rPr>
        <w:t>Цена контракта является фиксированной и не может изменяться в ходе его исполнения</w:t>
      </w:r>
      <w:r>
        <w:rPr>
          <w:bCs/>
          <w:sz w:val="22"/>
          <w:szCs w:val="22"/>
        </w:rPr>
        <w:t>.</w:t>
      </w:r>
    </w:p>
    <w:p w14:paraId="6C841799" w14:textId="34BECB77" w:rsidR="00E85278" w:rsidRDefault="004B4BEF" w:rsidP="00E8527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 </w:t>
      </w:r>
      <w:r w:rsidR="00E85278">
        <w:rPr>
          <w:color w:val="000000"/>
          <w:sz w:val="22"/>
          <w:szCs w:val="22"/>
        </w:rPr>
        <w:t xml:space="preserve">2.2. Товар поставляется Поставщиком в течение </w:t>
      </w:r>
      <w:r w:rsidR="000432B5">
        <w:rPr>
          <w:sz w:val="22"/>
          <w:szCs w:val="22"/>
        </w:rPr>
        <w:t>3</w:t>
      </w:r>
      <w:r w:rsidR="00DC2354">
        <w:rPr>
          <w:sz w:val="22"/>
          <w:szCs w:val="22"/>
        </w:rPr>
        <w:t>-</w:t>
      </w:r>
      <w:r w:rsidR="000432B5">
        <w:rPr>
          <w:sz w:val="22"/>
          <w:szCs w:val="22"/>
        </w:rPr>
        <w:t>х</w:t>
      </w:r>
      <w:r w:rsidR="00454F2D">
        <w:rPr>
          <w:sz w:val="22"/>
          <w:szCs w:val="22"/>
        </w:rPr>
        <w:t xml:space="preserve"> </w:t>
      </w:r>
      <w:r w:rsidR="00DC2354">
        <w:rPr>
          <w:sz w:val="22"/>
          <w:szCs w:val="22"/>
        </w:rPr>
        <w:t>рабочих</w:t>
      </w:r>
      <w:r w:rsidR="00454F2D">
        <w:rPr>
          <w:sz w:val="22"/>
          <w:szCs w:val="22"/>
        </w:rPr>
        <w:t xml:space="preserve"> </w:t>
      </w:r>
      <w:r w:rsidR="00E85278">
        <w:rPr>
          <w:color w:val="000000"/>
          <w:sz w:val="22"/>
          <w:szCs w:val="22"/>
        </w:rPr>
        <w:t xml:space="preserve">дней с </w:t>
      </w:r>
      <w:r w:rsidR="00DC2354">
        <w:rPr>
          <w:color w:val="000000"/>
          <w:sz w:val="22"/>
          <w:szCs w:val="22"/>
        </w:rPr>
        <w:t>даты</w:t>
      </w:r>
      <w:r w:rsidR="00E85278">
        <w:rPr>
          <w:color w:val="000000"/>
          <w:sz w:val="22"/>
          <w:szCs w:val="22"/>
        </w:rPr>
        <w:t xml:space="preserve"> подписания контракта.</w:t>
      </w:r>
    </w:p>
    <w:p w14:paraId="228A2712" w14:textId="77777777" w:rsidR="00E85278" w:rsidRDefault="004B4BEF" w:rsidP="00E8527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 </w:t>
      </w:r>
      <w:r w:rsidR="00E85278">
        <w:rPr>
          <w:color w:val="000000"/>
          <w:sz w:val="22"/>
          <w:szCs w:val="22"/>
        </w:rPr>
        <w:t>2.3. Расчет с Поставщиком по настоящему контракту осуществляется Покупателем в безналичной форме, по факту оказания услуг, на основании выставленных счетов и товарных накладных путем перечисления денежных средств на расчетный счет Поставщика.</w:t>
      </w:r>
    </w:p>
    <w:p w14:paraId="290992F7" w14:textId="714E324D" w:rsidR="00E85278" w:rsidRDefault="00E85278" w:rsidP="00E8527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2.4. Оплата производится Покупателем в течение </w:t>
      </w:r>
      <w:r w:rsidR="00DC2354">
        <w:rPr>
          <w:color w:val="000000"/>
          <w:sz w:val="22"/>
          <w:szCs w:val="22"/>
        </w:rPr>
        <w:t xml:space="preserve">10-ти рабочих дней </w:t>
      </w:r>
      <w:r>
        <w:rPr>
          <w:color w:val="000000"/>
          <w:sz w:val="22"/>
          <w:szCs w:val="22"/>
        </w:rPr>
        <w:t>после удостоверения факта надлежащей поставки товара в соответствии с условиями настоящего контракта, а именно даты (дня) подписания сторонами акта приема-передачи товара или товарной накладной.</w:t>
      </w:r>
    </w:p>
    <w:p w14:paraId="6F57D4C3" w14:textId="4D29365E" w:rsidR="00EB5A4A" w:rsidRPr="00B959B4" w:rsidRDefault="00865BA5" w:rsidP="00704164">
      <w:p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5B3BDD">
        <w:rPr>
          <w:sz w:val="22"/>
          <w:szCs w:val="22"/>
        </w:rPr>
        <w:t>2.3.</w:t>
      </w:r>
      <w:r w:rsidR="00AF3538">
        <w:rPr>
          <w:sz w:val="22"/>
          <w:szCs w:val="22"/>
          <w:lang w:eastAsia="ar-SA"/>
        </w:rPr>
        <w:t>Источники финансирования</w:t>
      </w:r>
      <w:r w:rsidR="00AF3538" w:rsidRPr="00EB28CA">
        <w:rPr>
          <w:color w:val="FF0000"/>
          <w:sz w:val="22"/>
          <w:szCs w:val="22"/>
          <w:lang w:eastAsia="ar-SA"/>
        </w:rPr>
        <w:t>:</w:t>
      </w:r>
      <w:r w:rsidR="005B3BDD" w:rsidRPr="00EB28CA">
        <w:rPr>
          <w:color w:val="FF0000"/>
          <w:sz w:val="22"/>
          <w:szCs w:val="22"/>
          <w:lang w:eastAsia="ar-SA"/>
        </w:rPr>
        <w:t xml:space="preserve"> </w:t>
      </w:r>
      <w:r w:rsidR="005E6AA4">
        <w:rPr>
          <w:sz w:val="22"/>
          <w:szCs w:val="22"/>
          <w:lang w:eastAsia="ar-SA"/>
        </w:rPr>
        <w:t>местный бюджет</w:t>
      </w:r>
    </w:p>
    <w:p w14:paraId="178A1E2D" w14:textId="77777777" w:rsidR="004B4BEF" w:rsidRDefault="00A76C82" w:rsidP="004B4BE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3CAE">
        <w:rPr>
          <w:b/>
          <w:sz w:val="22"/>
          <w:szCs w:val="22"/>
        </w:rPr>
        <w:t>3. ПОРЯДОК ПРОДАЖ</w:t>
      </w:r>
    </w:p>
    <w:p w14:paraId="28B45607" w14:textId="4CDFBC4E" w:rsidR="00EB5A4A" w:rsidRPr="004B4BEF" w:rsidRDefault="00A76C82" w:rsidP="004B4BEF">
      <w:pPr>
        <w:autoSpaceDE w:val="0"/>
        <w:autoSpaceDN w:val="0"/>
        <w:adjustRightInd w:val="0"/>
        <w:rPr>
          <w:b/>
          <w:sz w:val="22"/>
          <w:szCs w:val="22"/>
        </w:rPr>
      </w:pPr>
      <w:r w:rsidRPr="00A651CB">
        <w:rPr>
          <w:sz w:val="22"/>
          <w:szCs w:val="22"/>
        </w:rPr>
        <w:t xml:space="preserve">3.1. 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При заключении настоящего </w:t>
      </w:r>
      <w:r w:rsidR="00232A3D" w:rsidRPr="00A651CB">
        <w:rPr>
          <w:rFonts w:ascii="Times New Roman CYR" w:hAnsi="Times New Roman CYR" w:cs="Times New Roman CYR"/>
          <w:sz w:val="22"/>
          <w:szCs w:val="22"/>
        </w:rPr>
        <w:t>Контракт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а Стороны определяют своих представителей, уполномоченных совершать заказы, принимать заказы к исполнению и принимать Товар. </w:t>
      </w:r>
      <w:r w:rsidR="005A1411">
        <w:rPr>
          <w:rFonts w:ascii="Times New Roman CYR" w:hAnsi="Times New Roman CYR" w:cs="Times New Roman CYR"/>
          <w:sz w:val="22"/>
          <w:szCs w:val="22"/>
        </w:rPr>
        <w:t xml:space="preserve">Стоимость доставки </w:t>
      </w:r>
      <w:r w:rsidR="00454F2D">
        <w:rPr>
          <w:rFonts w:ascii="Times New Roman CYR" w:hAnsi="Times New Roman CYR" w:cs="Times New Roman CYR"/>
          <w:sz w:val="22"/>
          <w:szCs w:val="22"/>
        </w:rPr>
        <w:t xml:space="preserve"> и сборка мебели</w:t>
      </w:r>
      <w:r w:rsidR="005A1411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E6388E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5A1411">
        <w:rPr>
          <w:rFonts w:ascii="Times New Roman CYR" w:hAnsi="Times New Roman CYR" w:cs="Times New Roman CYR"/>
          <w:sz w:val="22"/>
          <w:szCs w:val="22"/>
        </w:rPr>
        <w:t>входит в стоимость настоящего контракта.</w:t>
      </w:r>
    </w:p>
    <w:p w14:paraId="29550E6E" w14:textId="77777777" w:rsidR="00EB5A4A" w:rsidRPr="00953CAE" w:rsidRDefault="00A76C82" w:rsidP="00704164">
      <w:pPr>
        <w:autoSpaceDE w:val="0"/>
        <w:autoSpaceDN w:val="0"/>
        <w:adjustRightInd w:val="0"/>
        <w:spacing w:after="240"/>
        <w:ind w:firstLine="425"/>
        <w:contextualSpacing/>
        <w:jc w:val="center"/>
        <w:rPr>
          <w:rFonts w:ascii="Times New Roman CYR" w:hAnsi="Times New Roman CYR" w:cs="Times New Roman CYR"/>
          <w:b/>
          <w:sz w:val="22"/>
          <w:szCs w:val="22"/>
        </w:rPr>
      </w:pPr>
      <w:r w:rsidRPr="00953CAE">
        <w:rPr>
          <w:b/>
          <w:sz w:val="22"/>
          <w:szCs w:val="22"/>
        </w:rPr>
        <w:t xml:space="preserve">4. </w:t>
      </w:r>
      <w:r w:rsidRPr="00953CAE">
        <w:rPr>
          <w:rFonts w:ascii="Times New Roman CYR" w:hAnsi="Times New Roman CYR" w:cs="Times New Roman CYR"/>
          <w:b/>
          <w:sz w:val="22"/>
          <w:szCs w:val="22"/>
        </w:rPr>
        <w:t>КАЧЕСТВО И УПАКОВКА</w:t>
      </w:r>
    </w:p>
    <w:p w14:paraId="3F175B2B" w14:textId="77777777" w:rsidR="00A76C82" w:rsidRPr="00A651CB" w:rsidRDefault="00A76C82" w:rsidP="004B4BEF">
      <w:pPr>
        <w:autoSpaceDE w:val="0"/>
        <w:autoSpaceDN w:val="0"/>
        <w:adjustRightInd w:val="0"/>
        <w:contextualSpacing/>
        <w:jc w:val="both"/>
        <w:rPr>
          <w:rFonts w:ascii="Times New Roman CYR" w:hAnsi="Times New Roman CYR" w:cs="Times New Roman CYR"/>
          <w:sz w:val="22"/>
          <w:szCs w:val="22"/>
        </w:rPr>
      </w:pPr>
      <w:r w:rsidRPr="00A651CB">
        <w:rPr>
          <w:sz w:val="22"/>
          <w:szCs w:val="22"/>
        </w:rPr>
        <w:t xml:space="preserve">4.1. 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Поставляемый Товар по качеству должен соответствовать стандартам, требованиям, предъявляемым соответствующими органами РФ. </w:t>
      </w:r>
    </w:p>
    <w:p w14:paraId="7E1145DA" w14:textId="77777777" w:rsidR="00A76C82" w:rsidRPr="00A651CB" w:rsidRDefault="00A76C82" w:rsidP="004B4BEF">
      <w:pPr>
        <w:autoSpaceDE w:val="0"/>
        <w:autoSpaceDN w:val="0"/>
        <w:adjustRightInd w:val="0"/>
        <w:contextualSpacing/>
        <w:jc w:val="both"/>
        <w:rPr>
          <w:rFonts w:ascii="Times New Roman CYR" w:hAnsi="Times New Roman CYR" w:cs="Times New Roman CYR"/>
          <w:sz w:val="22"/>
          <w:szCs w:val="22"/>
        </w:rPr>
      </w:pPr>
      <w:r w:rsidRPr="00A651CB">
        <w:rPr>
          <w:sz w:val="22"/>
          <w:szCs w:val="22"/>
        </w:rPr>
        <w:t xml:space="preserve">4.2. </w:t>
      </w:r>
      <w:r w:rsidRPr="00A651CB">
        <w:rPr>
          <w:rFonts w:ascii="Times New Roman CYR" w:hAnsi="Times New Roman CYR" w:cs="Times New Roman CYR"/>
          <w:sz w:val="22"/>
          <w:szCs w:val="22"/>
        </w:rPr>
        <w:t>Поставка Товара сопровождается одновременной передачей относящейся к ним документации, в том числе, с предоставлением сертификата качества.</w:t>
      </w:r>
    </w:p>
    <w:p w14:paraId="77B1B61A" w14:textId="60B8F1C8" w:rsidR="001B178B" w:rsidRPr="00A651CB" w:rsidRDefault="00A76C82" w:rsidP="004B4BE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A651CB">
        <w:rPr>
          <w:sz w:val="22"/>
          <w:szCs w:val="22"/>
        </w:rPr>
        <w:t xml:space="preserve">4.3. </w:t>
      </w:r>
      <w:r w:rsidRPr="00A651CB">
        <w:rPr>
          <w:rFonts w:ascii="Times New Roman CYR" w:hAnsi="Times New Roman CYR" w:cs="Times New Roman CYR"/>
          <w:sz w:val="22"/>
          <w:szCs w:val="22"/>
        </w:rPr>
        <w:t>Товар должен быть упакован и замаркирован способом,</w:t>
      </w:r>
      <w:r w:rsidR="0026147C">
        <w:rPr>
          <w:rFonts w:ascii="Times New Roman CYR" w:hAnsi="Times New Roman CYR" w:cs="Times New Roman CYR"/>
          <w:sz w:val="22"/>
          <w:szCs w:val="22"/>
        </w:rPr>
        <w:t xml:space="preserve"> </w:t>
      </w:r>
      <w:r w:rsidRPr="00A651CB">
        <w:rPr>
          <w:rFonts w:ascii="Times New Roman CYR" w:hAnsi="Times New Roman CYR" w:cs="Times New Roman CYR"/>
          <w:sz w:val="22"/>
          <w:szCs w:val="22"/>
        </w:rPr>
        <w:t>который обеспечивает их полную сохранность во время погрузо-разгрузочных работ, транспортировки и хранения. Погрузка и укладка Товара Поставщика в транспортном средстве производится в соответствии с правилами и нормами перевозки грузов соответствующего транспортного Устава.</w:t>
      </w:r>
    </w:p>
    <w:p w14:paraId="77A3F1A9" w14:textId="77777777" w:rsidR="00EB5A4A" w:rsidRPr="00953CAE" w:rsidRDefault="00A76C82" w:rsidP="00704164">
      <w:pPr>
        <w:tabs>
          <w:tab w:val="left" w:pos="720"/>
        </w:tabs>
        <w:autoSpaceDE w:val="0"/>
        <w:autoSpaceDN w:val="0"/>
        <w:adjustRightInd w:val="0"/>
        <w:ind w:left="720" w:hanging="720"/>
        <w:jc w:val="center"/>
        <w:rPr>
          <w:rFonts w:ascii="Times New Roman CYR" w:hAnsi="Times New Roman CYR" w:cs="Times New Roman CYR"/>
          <w:b/>
          <w:sz w:val="22"/>
          <w:szCs w:val="22"/>
        </w:rPr>
      </w:pPr>
      <w:r w:rsidRPr="00953CAE">
        <w:rPr>
          <w:b/>
          <w:sz w:val="22"/>
          <w:szCs w:val="22"/>
        </w:rPr>
        <w:t xml:space="preserve">5. </w:t>
      </w:r>
      <w:r w:rsidRPr="00953CAE">
        <w:rPr>
          <w:rFonts w:ascii="Times New Roman CYR" w:hAnsi="Times New Roman CYR" w:cs="Times New Roman CYR"/>
          <w:b/>
          <w:sz w:val="22"/>
          <w:szCs w:val="22"/>
        </w:rPr>
        <w:t>ПРИЕМКА ТОВАРА</w:t>
      </w:r>
    </w:p>
    <w:p w14:paraId="677AE816" w14:textId="77777777" w:rsidR="00A76C82" w:rsidRPr="00A651CB" w:rsidRDefault="00A76C82" w:rsidP="004B4BE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A651CB">
        <w:rPr>
          <w:sz w:val="22"/>
          <w:szCs w:val="22"/>
        </w:rPr>
        <w:t xml:space="preserve">5.1. 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Приемка Товара осуществляется представителем Покупателя или представителем грузополучателя, назначенного Покупателем. </w:t>
      </w:r>
    </w:p>
    <w:p w14:paraId="71269265" w14:textId="77777777" w:rsidR="00A76C82" w:rsidRPr="00A651CB" w:rsidRDefault="00A76C82" w:rsidP="004B4BEF">
      <w:pPr>
        <w:tabs>
          <w:tab w:val="left" w:pos="0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A651CB">
        <w:rPr>
          <w:sz w:val="22"/>
          <w:szCs w:val="22"/>
        </w:rPr>
        <w:t xml:space="preserve">5.2. </w:t>
      </w:r>
      <w:r w:rsidRPr="00A651CB">
        <w:rPr>
          <w:rFonts w:cs="Arial"/>
          <w:sz w:val="22"/>
          <w:szCs w:val="22"/>
        </w:rPr>
        <w:t xml:space="preserve">Датой поставки считается дата передачи Поставщиком товара Покупателю с оформлением накладной. </w:t>
      </w:r>
    </w:p>
    <w:p w14:paraId="6FCB16F0" w14:textId="77777777" w:rsidR="00A76C82" w:rsidRPr="00A651CB" w:rsidRDefault="00A76C82" w:rsidP="004B4BE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A651CB">
        <w:rPr>
          <w:sz w:val="22"/>
          <w:szCs w:val="22"/>
        </w:rPr>
        <w:t xml:space="preserve">5.3. 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Товар принимается по количеству (изделий, упаковок и т.п.) в момент вручения Товара </w:t>
      </w:r>
      <w:r w:rsidRPr="00A651CB">
        <w:rPr>
          <w:rFonts w:ascii="Times New Roman CYR" w:hAnsi="Times New Roman CYR" w:cs="Times New Roman CYR"/>
          <w:spacing w:val="-3"/>
          <w:sz w:val="22"/>
          <w:szCs w:val="22"/>
        </w:rPr>
        <w:t>Покупателю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. Претензии о недостаче Товара внутри упаковки могут быть предъявлены Покупателем в срок не более 7 (семь) рабочих дней от даты, указанной на накладной. При обнаружении Покупателем недостачи внутри упаковок, Покупатель обязан прекратить вскрытие упаковок и использование Товара, немедленно известить </w:t>
      </w:r>
      <w:r w:rsidRPr="00A651CB">
        <w:rPr>
          <w:rFonts w:ascii="Times New Roman CYR" w:hAnsi="Times New Roman CYR" w:cs="Times New Roman CYR"/>
          <w:spacing w:val="-3"/>
          <w:sz w:val="22"/>
          <w:szCs w:val="22"/>
        </w:rPr>
        <w:t>Поставщик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а </w:t>
      </w:r>
      <w:r w:rsidRPr="00A651CB">
        <w:rPr>
          <w:rFonts w:ascii="Times New Roman CYR" w:hAnsi="Times New Roman CYR" w:cs="Times New Roman CYR"/>
          <w:sz w:val="22"/>
          <w:szCs w:val="22"/>
        </w:rPr>
        <w:lastRenderedPageBreak/>
        <w:t xml:space="preserve">о недостаче и пригласить его представителя для совместного проведения выборочной проверки. Срок явки представителя </w:t>
      </w:r>
      <w:r w:rsidRPr="00A651CB">
        <w:rPr>
          <w:rFonts w:ascii="Times New Roman CYR" w:hAnsi="Times New Roman CYR" w:cs="Times New Roman CYR"/>
          <w:spacing w:val="-3"/>
          <w:sz w:val="22"/>
          <w:szCs w:val="22"/>
        </w:rPr>
        <w:t>Поставщик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а для проведения выборочной проверки и составления акта не </w:t>
      </w:r>
      <w:r w:rsidRPr="00410F4E">
        <w:rPr>
          <w:rFonts w:ascii="Times New Roman CYR" w:hAnsi="Times New Roman CYR" w:cs="Times New Roman CYR"/>
          <w:sz w:val="22"/>
          <w:szCs w:val="22"/>
        </w:rPr>
        <w:t>более 2 (двух) рабочих дней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 от даты надлежащего уведомления </w:t>
      </w:r>
      <w:r w:rsidRPr="00A651CB">
        <w:rPr>
          <w:rFonts w:ascii="Times New Roman CYR" w:hAnsi="Times New Roman CYR" w:cs="Times New Roman CYR"/>
          <w:spacing w:val="-3"/>
          <w:sz w:val="22"/>
          <w:szCs w:val="22"/>
        </w:rPr>
        <w:t>Поставщик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а. Результаты проверки представители Сторон фиксируют в двустороннем акте, который является основанием для предъявления претензий к </w:t>
      </w:r>
      <w:r w:rsidRPr="00A651CB">
        <w:rPr>
          <w:rFonts w:ascii="Times New Roman CYR" w:hAnsi="Times New Roman CYR" w:cs="Times New Roman CYR"/>
          <w:spacing w:val="-3"/>
          <w:sz w:val="22"/>
          <w:szCs w:val="22"/>
        </w:rPr>
        <w:t>Поставщик</w:t>
      </w:r>
      <w:r w:rsidRPr="00A651CB">
        <w:rPr>
          <w:rFonts w:ascii="Times New Roman CYR" w:hAnsi="Times New Roman CYR" w:cs="Times New Roman CYR"/>
          <w:sz w:val="22"/>
          <w:szCs w:val="22"/>
        </w:rPr>
        <w:t>у.</w:t>
      </w:r>
    </w:p>
    <w:p w14:paraId="5D3BE4E7" w14:textId="77777777" w:rsidR="00EB5A4A" w:rsidRPr="00A651CB" w:rsidRDefault="00A76C82" w:rsidP="004B4BE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A651CB">
        <w:rPr>
          <w:sz w:val="22"/>
          <w:szCs w:val="22"/>
        </w:rPr>
        <w:t xml:space="preserve">5.4. </w:t>
      </w:r>
      <w:r w:rsidRPr="00A651CB">
        <w:rPr>
          <w:rFonts w:ascii="Times New Roman CYR" w:hAnsi="Times New Roman CYR" w:cs="Times New Roman CYR"/>
          <w:sz w:val="22"/>
          <w:szCs w:val="22"/>
        </w:rPr>
        <w:t>Допоставка Товара будет произведена в срок, дополнительно согласованный Сторонами. Для возврата неудовлетворительного Товара представители Сторон обязаны оформить накладную на возврат.</w:t>
      </w:r>
    </w:p>
    <w:p w14:paraId="5DC96B86" w14:textId="77777777" w:rsidR="00EB5A4A" w:rsidRPr="00953CAE" w:rsidRDefault="00A76C82" w:rsidP="00704164">
      <w:pPr>
        <w:tabs>
          <w:tab w:val="left" w:pos="720"/>
        </w:tabs>
        <w:autoSpaceDE w:val="0"/>
        <w:autoSpaceDN w:val="0"/>
        <w:adjustRightInd w:val="0"/>
        <w:ind w:left="720" w:hanging="720"/>
        <w:jc w:val="center"/>
        <w:rPr>
          <w:rFonts w:ascii="Times New Roman CYR" w:hAnsi="Times New Roman CYR" w:cs="Times New Roman CYR"/>
          <w:b/>
          <w:sz w:val="22"/>
          <w:szCs w:val="22"/>
        </w:rPr>
      </w:pPr>
      <w:r w:rsidRPr="00953CAE">
        <w:rPr>
          <w:b/>
          <w:sz w:val="22"/>
          <w:szCs w:val="22"/>
        </w:rPr>
        <w:t xml:space="preserve">6. </w:t>
      </w:r>
      <w:r w:rsidRPr="00953CAE">
        <w:rPr>
          <w:rFonts w:ascii="Times New Roman CYR" w:hAnsi="Times New Roman CYR" w:cs="Times New Roman CYR"/>
          <w:b/>
          <w:sz w:val="22"/>
          <w:szCs w:val="22"/>
        </w:rPr>
        <w:t>ОТВЕТСТВЕННОСТЬ СТОРОН</w:t>
      </w:r>
    </w:p>
    <w:p w14:paraId="132EEC51" w14:textId="77777777" w:rsidR="00923C2C" w:rsidRDefault="00923C2C" w:rsidP="00807F09">
      <w:pPr>
        <w:jc w:val="both"/>
      </w:pPr>
      <w:bookmarkStart w:id="0" w:name="sub_91"/>
      <w:r>
        <w:t>6.1.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0A2CA3D7" w14:textId="77777777" w:rsidR="00923C2C" w:rsidRDefault="00923C2C" w:rsidP="00807F09">
      <w:pPr>
        <w:jc w:val="both"/>
      </w:pPr>
      <w:bookmarkStart w:id="1" w:name="sub_92"/>
      <w:bookmarkEnd w:id="0"/>
      <w:r>
        <w:t>6.2. В случае просрочки исполнения Покупателем обязательств, предусмотренных настоящим контрактом, а также в иных случаях неисполнения или ненадлежащего исполнения Покупателем обязательств, предусмотренных контрактом, Поставщик вправе потребовать уплаты неустоек (штрафов, пеней).</w:t>
      </w:r>
    </w:p>
    <w:bookmarkEnd w:id="1"/>
    <w:p w14:paraId="6D961C5C" w14:textId="77777777" w:rsidR="00923C2C" w:rsidRDefault="00923C2C" w:rsidP="00807F09">
      <w:pPr>
        <w:jc w:val="both"/>
      </w:pPr>
      <w: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6" w:history="1">
        <w:r>
          <w:rPr>
            <w:rStyle w:val="aa"/>
          </w:rPr>
          <w:t>ключевой ставки</w:t>
        </w:r>
      </w:hyperlink>
      <w:r>
        <w:t xml:space="preserve"> Центрального банка Российской Федерации от не уплаченной в срок суммы.</w:t>
      </w:r>
    </w:p>
    <w:p w14:paraId="32CAEA89" w14:textId="77777777" w:rsidR="00923C2C" w:rsidRDefault="00923C2C" w:rsidP="00807F09">
      <w:pPr>
        <w:jc w:val="both"/>
      </w:pPr>
      <w:bookmarkStart w:id="2" w:name="sub_93"/>
      <w:r>
        <w:t xml:space="preserve">6.3. За ненадлежащее исполнение Покупателем обязательств, предусмотренных настоящим контрактом, за исключением просрочки исполнения обязательств, Покупатель уплачивает Поставщику штраф в размере, определяемом в </w:t>
      </w:r>
      <w:hyperlink r:id="rId7" w:history="1">
        <w:r>
          <w:rPr>
            <w:rStyle w:val="aa"/>
          </w:rPr>
          <w:t>порядке</w:t>
        </w:r>
      </w:hyperlink>
      <w:r>
        <w:t xml:space="preserve">, установленном </w:t>
      </w:r>
      <w:hyperlink r:id="rId8" w:history="1">
        <w:r>
          <w:rPr>
            <w:rStyle w:val="aa"/>
          </w:rPr>
          <w:t>постановлением</w:t>
        </w:r>
      </w:hyperlink>
      <w:r>
        <w:t xml:space="preserve"> Правительства РФ от 30 августа 2017 г. N 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 570 и признании утратившим силу постановления Правительства Российской Федерации от 25 ноября 2013 г. N 1063".</w:t>
      </w:r>
    </w:p>
    <w:p w14:paraId="2D946003" w14:textId="77777777" w:rsidR="00923C2C" w:rsidRDefault="00923C2C" w:rsidP="00807F09">
      <w:pPr>
        <w:jc w:val="both"/>
      </w:pPr>
      <w:bookmarkStart w:id="3" w:name="sub_94"/>
      <w:bookmarkEnd w:id="2"/>
      <w:r>
        <w:t>6.4.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предусмотренных контрактом, Покупатель направляет Поставщику требование об уплате неустоек (штрафов, пеней).</w:t>
      </w:r>
    </w:p>
    <w:p w14:paraId="30342F8D" w14:textId="77777777" w:rsidR="00923C2C" w:rsidRDefault="00923C2C" w:rsidP="00807F09">
      <w:pPr>
        <w:jc w:val="both"/>
      </w:pPr>
      <w:bookmarkStart w:id="4" w:name="sub_95"/>
      <w:bookmarkEnd w:id="3"/>
      <w:r>
        <w:t xml:space="preserve">6.5.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</w:t>
      </w:r>
      <w:hyperlink r:id="rId9" w:history="1">
        <w:r>
          <w:rPr>
            <w:rStyle w:val="aa"/>
          </w:rPr>
          <w:t>ключевой ставки</w:t>
        </w:r>
      </w:hyperlink>
      <w:r>
        <w:t xml:space="preserve">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5D11139B" w14:textId="77777777" w:rsidR="00923C2C" w:rsidRDefault="00923C2C" w:rsidP="00807F09">
      <w:pPr>
        <w:jc w:val="both"/>
      </w:pPr>
      <w:bookmarkStart w:id="5" w:name="sub_96"/>
      <w:bookmarkEnd w:id="4"/>
      <w:r>
        <w:t xml:space="preserve">6.6. За неисполнение или ненадлежащее исполнение Поставщиком обязательств, предусмотренных настоящим контрактом, за исключением просрочки исполнения обязательств (в том числе гарантийного обязательства), предусмотренных контрактом, Поставщик уплачивает Покупателю штраф в размере, определяемом в </w:t>
      </w:r>
      <w:hyperlink r:id="rId10" w:history="1">
        <w:r>
          <w:rPr>
            <w:rStyle w:val="aa"/>
          </w:rPr>
          <w:t>порядке</w:t>
        </w:r>
      </w:hyperlink>
      <w:r>
        <w:t xml:space="preserve">, установленном </w:t>
      </w:r>
      <w:hyperlink r:id="rId11" w:history="1">
        <w:r>
          <w:rPr>
            <w:rStyle w:val="aa"/>
          </w:rPr>
          <w:t>постановлением</w:t>
        </w:r>
      </w:hyperlink>
      <w:r>
        <w:t xml:space="preserve"> Правительства РФ от 30 августа 2017 г. N 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 570 и признании утратившим силу постановления </w:t>
      </w:r>
      <w:r>
        <w:lastRenderedPageBreak/>
        <w:t>Правительства Российской Федерации от 25 ноября 2013 г. N 1063", за исключением случаев, если законодательством Российской Федерации установлен иной порядок начисления штрафов.</w:t>
      </w:r>
    </w:p>
    <w:p w14:paraId="732A03E9" w14:textId="77777777" w:rsidR="00923C2C" w:rsidRDefault="00923C2C" w:rsidP="00807F09">
      <w:pPr>
        <w:jc w:val="both"/>
      </w:pPr>
      <w:bookmarkStart w:id="6" w:name="sub_97"/>
      <w:bookmarkEnd w:id="5"/>
      <w:r>
        <w:t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bookmarkEnd w:id="6"/>
    <w:p w14:paraId="2DE50359" w14:textId="77777777" w:rsidR="00923C2C" w:rsidRDefault="00923C2C" w:rsidP="00923C2C"/>
    <w:p w14:paraId="45BE30FE" w14:textId="77777777" w:rsidR="00EB5A4A" w:rsidRPr="004B4BEF" w:rsidRDefault="00A10429" w:rsidP="004B4BEF">
      <w:pPr>
        <w:pStyle w:val="5"/>
        <w:jc w:val="both"/>
        <w:rPr>
          <w:rFonts w:ascii="Times New Roman" w:hAnsi="Times New Roman" w:cs="Times New Roman"/>
          <w:sz w:val="22"/>
          <w:szCs w:val="22"/>
        </w:rPr>
      </w:pPr>
      <w:r w:rsidRPr="007B5B76">
        <w:rPr>
          <w:rFonts w:ascii="Times New Roman" w:hAnsi="Times New Roman" w:cs="Times New Roman"/>
          <w:sz w:val="22"/>
          <w:szCs w:val="22"/>
          <w:lang w:eastAsia="ru-RU"/>
        </w:rPr>
        <w:t>.</w:t>
      </w:r>
      <w:r w:rsidR="004B4BEF">
        <w:rPr>
          <w:rFonts w:ascii="Times New Roman" w:hAnsi="Times New Roman" w:cs="Times New Roman"/>
          <w:sz w:val="22"/>
          <w:szCs w:val="22"/>
          <w:lang w:eastAsia="ru-RU"/>
        </w:rPr>
        <w:t xml:space="preserve">                                                           </w:t>
      </w:r>
      <w:r w:rsidR="00A76C82" w:rsidRPr="00953CAE">
        <w:rPr>
          <w:b/>
          <w:sz w:val="22"/>
          <w:szCs w:val="22"/>
        </w:rPr>
        <w:t xml:space="preserve">7. </w:t>
      </w:r>
      <w:r w:rsidR="00A76C82" w:rsidRPr="00953CAE">
        <w:rPr>
          <w:rFonts w:ascii="Times New Roman CYR" w:hAnsi="Times New Roman CYR" w:cs="Times New Roman CYR"/>
          <w:b/>
          <w:sz w:val="22"/>
          <w:szCs w:val="22"/>
        </w:rPr>
        <w:t>ФОРС-МАЖОР</w:t>
      </w:r>
    </w:p>
    <w:p w14:paraId="2C6A5AF0" w14:textId="77777777" w:rsidR="00A76C82" w:rsidRPr="007B5B76" w:rsidRDefault="00A76C82" w:rsidP="004B4BE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7B5B76">
        <w:rPr>
          <w:sz w:val="22"/>
          <w:szCs w:val="22"/>
        </w:rPr>
        <w:t xml:space="preserve">7.1. </w:t>
      </w:r>
      <w:r w:rsidRPr="007B5B76">
        <w:rPr>
          <w:rFonts w:ascii="Times New Roman CYR" w:hAnsi="Times New Roman CYR" w:cs="Times New Roman CYR"/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232A3D" w:rsidRPr="007B5B76">
        <w:rPr>
          <w:rFonts w:ascii="Times New Roman CYR" w:hAnsi="Times New Roman CYR" w:cs="Times New Roman CYR"/>
          <w:sz w:val="22"/>
          <w:szCs w:val="22"/>
        </w:rPr>
        <w:t>Контракт</w:t>
      </w:r>
      <w:r w:rsidRPr="007B5B76">
        <w:rPr>
          <w:rFonts w:ascii="Times New Roman CYR" w:hAnsi="Times New Roman CYR" w:cs="Times New Roman CYR"/>
          <w:sz w:val="22"/>
          <w:szCs w:val="22"/>
        </w:rPr>
        <w:t xml:space="preserve">у, если это неисполнение явилось следствием обстоятельств непреодолимой силы, возникших после заключения настоящего </w:t>
      </w:r>
      <w:r w:rsidR="00232A3D" w:rsidRPr="007B5B76">
        <w:rPr>
          <w:rFonts w:ascii="Times New Roman CYR" w:hAnsi="Times New Roman CYR" w:cs="Times New Roman CYR"/>
          <w:sz w:val="22"/>
          <w:szCs w:val="22"/>
        </w:rPr>
        <w:t>контракт</w:t>
      </w:r>
      <w:r w:rsidRPr="007B5B76">
        <w:rPr>
          <w:rFonts w:ascii="Times New Roman CYR" w:hAnsi="Times New Roman CYR" w:cs="Times New Roman CYR"/>
          <w:sz w:val="22"/>
          <w:szCs w:val="22"/>
        </w:rPr>
        <w:t xml:space="preserve">а в результате обстоятельств чрезвычайного характера, которые Стороны не могли предвидеть или предотвратить. </w:t>
      </w:r>
    </w:p>
    <w:p w14:paraId="072F7ACA" w14:textId="77777777" w:rsidR="00A76C82" w:rsidRPr="007B5B76" w:rsidRDefault="00A76C82" w:rsidP="004B4BE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7B5B76">
        <w:rPr>
          <w:sz w:val="22"/>
          <w:szCs w:val="22"/>
        </w:rPr>
        <w:t>7.2.</w:t>
      </w:r>
      <w:r w:rsidRPr="007B5B76">
        <w:rPr>
          <w:rFonts w:ascii="Times New Roman CYR" w:hAnsi="Times New Roman CYR" w:cs="Times New Roman CYR"/>
          <w:sz w:val="22"/>
          <w:szCs w:val="22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43864371" w14:textId="77777777" w:rsidR="00A76C82" w:rsidRPr="007B5B76" w:rsidRDefault="00A76C82" w:rsidP="004B4BE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7B5B76">
        <w:rPr>
          <w:sz w:val="22"/>
          <w:szCs w:val="22"/>
        </w:rPr>
        <w:t xml:space="preserve">7.3. </w:t>
      </w:r>
      <w:r w:rsidRPr="007B5B76">
        <w:rPr>
          <w:rFonts w:ascii="Times New Roman CYR" w:hAnsi="Times New Roman CYR" w:cs="Times New Roman CYR"/>
          <w:sz w:val="22"/>
          <w:szCs w:val="22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</w:t>
      </w:r>
      <w:r w:rsidR="00232A3D" w:rsidRPr="007B5B76">
        <w:rPr>
          <w:rFonts w:ascii="Times New Roman CYR" w:hAnsi="Times New Roman CYR" w:cs="Times New Roman CYR"/>
          <w:sz w:val="22"/>
          <w:szCs w:val="22"/>
        </w:rPr>
        <w:t>контракт</w:t>
      </w:r>
      <w:r w:rsidRPr="007B5B76">
        <w:rPr>
          <w:rFonts w:ascii="Times New Roman CYR" w:hAnsi="Times New Roman CYR" w:cs="Times New Roman CYR"/>
          <w:sz w:val="22"/>
          <w:szCs w:val="22"/>
        </w:rPr>
        <w:t>у.</w:t>
      </w:r>
    </w:p>
    <w:p w14:paraId="10D61866" w14:textId="77777777" w:rsidR="00A76C82" w:rsidRPr="007B5B76" w:rsidRDefault="00A76C82" w:rsidP="004B4BE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7B5B76">
        <w:rPr>
          <w:sz w:val="22"/>
          <w:szCs w:val="22"/>
        </w:rPr>
        <w:t xml:space="preserve">7.4. </w:t>
      </w:r>
      <w:r w:rsidRPr="007B5B76">
        <w:rPr>
          <w:rFonts w:ascii="Times New Roman CYR" w:hAnsi="Times New Roman CYR" w:cs="Times New Roman CYR"/>
          <w:sz w:val="22"/>
          <w:szCs w:val="22"/>
        </w:rPr>
        <w:t xml:space="preserve">В случае наступления обстоятельств, предусмотренных в п. 7.1., срок выполнения Стороной обязательств по настоящему </w:t>
      </w:r>
      <w:r w:rsidR="00232A3D" w:rsidRPr="007B5B76">
        <w:rPr>
          <w:rFonts w:ascii="Times New Roman CYR" w:hAnsi="Times New Roman CYR" w:cs="Times New Roman CYR"/>
          <w:sz w:val="22"/>
          <w:szCs w:val="22"/>
        </w:rPr>
        <w:t>контракт</w:t>
      </w:r>
      <w:r w:rsidRPr="007B5B76">
        <w:rPr>
          <w:rFonts w:ascii="Times New Roman CYR" w:hAnsi="Times New Roman CYR" w:cs="Times New Roman CYR"/>
          <w:sz w:val="22"/>
          <w:szCs w:val="22"/>
        </w:rPr>
        <w:t>у отодвигается соразмерно времени, в течение которого действуют эти обстоятельства и их последствия.</w:t>
      </w:r>
    </w:p>
    <w:p w14:paraId="0072CC70" w14:textId="77777777" w:rsidR="00A10429" w:rsidRPr="000E2188" w:rsidRDefault="00A76C82" w:rsidP="004B4BEF">
      <w:pPr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B5B76">
        <w:rPr>
          <w:sz w:val="22"/>
          <w:szCs w:val="22"/>
        </w:rPr>
        <w:t xml:space="preserve">7.5. </w:t>
      </w:r>
      <w:r w:rsidRPr="007B5B76">
        <w:rPr>
          <w:rFonts w:ascii="Times New Roman CYR" w:hAnsi="Times New Roman CYR" w:cs="Times New Roman CYR"/>
          <w:sz w:val="22"/>
          <w:szCs w:val="22"/>
        </w:rPr>
        <w:t xml:space="preserve">Если наступившие обстоятельства, перечисленные в п. 7.1.,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</w:t>
      </w:r>
      <w:r w:rsidR="00232A3D" w:rsidRPr="007B5B76">
        <w:rPr>
          <w:rFonts w:ascii="Times New Roman CYR" w:hAnsi="Times New Roman CYR" w:cs="Times New Roman CYR"/>
          <w:sz w:val="22"/>
          <w:szCs w:val="22"/>
        </w:rPr>
        <w:t>контракт</w:t>
      </w:r>
      <w:r w:rsidRPr="007B5B76">
        <w:rPr>
          <w:rFonts w:ascii="Times New Roman CYR" w:hAnsi="Times New Roman CYR" w:cs="Times New Roman CYR"/>
          <w:sz w:val="22"/>
          <w:szCs w:val="22"/>
        </w:rPr>
        <w:t>а.</w:t>
      </w:r>
    </w:p>
    <w:p w14:paraId="4F198DD3" w14:textId="77777777" w:rsidR="00EB5A4A" w:rsidRPr="00953CAE" w:rsidRDefault="00A76C82" w:rsidP="00704164">
      <w:pPr>
        <w:tabs>
          <w:tab w:val="left" w:pos="720"/>
        </w:tabs>
        <w:autoSpaceDE w:val="0"/>
        <w:autoSpaceDN w:val="0"/>
        <w:adjustRightInd w:val="0"/>
        <w:ind w:left="720" w:hanging="360"/>
        <w:jc w:val="center"/>
        <w:rPr>
          <w:rFonts w:ascii="Times New Roman CYR" w:hAnsi="Times New Roman CYR" w:cs="Times New Roman CYR"/>
          <w:b/>
          <w:sz w:val="22"/>
          <w:szCs w:val="22"/>
        </w:rPr>
      </w:pPr>
      <w:r w:rsidRPr="00953CAE">
        <w:rPr>
          <w:b/>
          <w:sz w:val="22"/>
          <w:szCs w:val="22"/>
        </w:rPr>
        <w:t xml:space="preserve">  8. </w:t>
      </w:r>
      <w:r w:rsidRPr="00953CAE">
        <w:rPr>
          <w:rFonts w:ascii="Times New Roman CYR" w:hAnsi="Times New Roman CYR" w:cs="Times New Roman CYR"/>
          <w:b/>
          <w:sz w:val="22"/>
          <w:szCs w:val="22"/>
        </w:rPr>
        <w:t xml:space="preserve">СРОК ДЕЙСТВИЯ </w:t>
      </w:r>
      <w:r w:rsidR="00232A3D" w:rsidRPr="00953CAE">
        <w:rPr>
          <w:rFonts w:ascii="Times New Roman CYR" w:hAnsi="Times New Roman CYR" w:cs="Times New Roman CYR"/>
          <w:b/>
          <w:sz w:val="22"/>
          <w:szCs w:val="22"/>
        </w:rPr>
        <w:t>КОНТРАКТ</w:t>
      </w:r>
      <w:r w:rsidRPr="00953CAE">
        <w:rPr>
          <w:rFonts w:ascii="Times New Roman CYR" w:hAnsi="Times New Roman CYR" w:cs="Times New Roman CYR"/>
          <w:b/>
          <w:sz w:val="22"/>
          <w:szCs w:val="22"/>
        </w:rPr>
        <w:t xml:space="preserve">А И ИЗМЕНЕНИЯ </w:t>
      </w:r>
      <w:r w:rsidR="00232A3D" w:rsidRPr="00953CAE">
        <w:rPr>
          <w:rFonts w:ascii="Times New Roman CYR" w:hAnsi="Times New Roman CYR" w:cs="Times New Roman CYR"/>
          <w:b/>
          <w:sz w:val="22"/>
          <w:szCs w:val="22"/>
        </w:rPr>
        <w:t>КОНТРАКТ</w:t>
      </w:r>
      <w:r w:rsidRPr="00953CAE">
        <w:rPr>
          <w:rFonts w:ascii="Times New Roman CYR" w:hAnsi="Times New Roman CYR" w:cs="Times New Roman CYR"/>
          <w:b/>
          <w:sz w:val="22"/>
          <w:szCs w:val="22"/>
        </w:rPr>
        <w:t>А</w:t>
      </w:r>
    </w:p>
    <w:p w14:paraId="2262A6C8" w14:textId="2FBD2110" w:rsidR="00A76C82" w:rsidRPr="00C3245E" w:rsidRDefault="00A76C82" w:rsidP="004B4BE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A651CB">
        <w:rPr>
          <w:sz w:val="22"/>
          <w:szCs w:val="22"/>
        </w:rPr>
        <w:t xml:space="preserve">8.1. 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Срок действия настоящего </w:t>
      </w:r>
      <w:r w:rsidR="00232A3D" w:rsidRPr="00A651CB">
        <w:rPr>
          <w:rFonts w:ascii="Times New Roman CYR" w:hAnsi="Times New Roman CYR" w:cs="Times New Roman CYR"/>
          <w:sz w:val="22"/>
          <w:szCs w:val="22"/>
        </w:rPr>
        <w:t>контракт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а установлен с </w:t>
      </w:r>
      <w:r w:rsidR="004C487C" w:rsidRPr="00A651CB">
        <w:rPr>
          <w:rFonts w:ascii="Times New Roman CYR" w:hAnsi="Times New Roman CYR" w:cs="Times New Roman CYR"/>
          <w:sz w:val="22"/>
          <w:szCs w:val="22"/>
        </w:rPr>
        <w:t xml:space="preserve">момента подписания </w:t>
      </w:r>
      <w:r w:rsidR="00232A3D" w:rsidRPr="00A651CB">
        <w:rPr>
          <w:rFonts w:ascii="Times New Roman CYR" w:hAnsi="Times New Roman CYR" w:cs="Times New Roman CYR"/>
          <w:sz w:val="22"/>
          <w:szCs w:val="22"/>
        </w:rPr>
        <w:t>контракт</w:t>
      </w:r>
      <w:r w:rsidR="004C487C" w:rsidRPr="00A651CB">
        <w:rPr>
          <w:rFonts w:ascii="Times New Roman CYR" w:hAnsi="Times New Roman CYR" w:cs="Times New Roman CYR"/>
          <w:sz w:val="22"/>
          <w:szCs w:val="22"/>
        </w:rPr>
        <w:t xml:space="preserve">а </w:t>
      </w:r>
      <w:r w:rsidR="00F57B46" w:rsidRPr="00A651CB">
        <w:rPr>
          <w:rFonts w:ascii="Times New Roman CYR" w:hAnsi="Times New Roman CYR" w:cs="Times New Roman CYR"/>
          <w:sz w:val="22"/>
          <w:szCs w:val="22"/>
        </w:rPr>
        <w:t>и действует до</w:t>
      </w:r>
      <w:r w:rsidR="004D4D76">
        <w:rPr>
          <w:rFonts w:ascii="Times New Roman CYR" w:hAnsi="Times New Roman CYR" w:cs="Times New Roman CYR"/>
          <w:sz w:val="22"/>
          <w:szCs w:val="22"/>
        </w:rPr>
        <w:t xml:space="preserve"> полного исполнения обязательств сторонами</w:t>
      </w:r>
      <w:r w:rsidR="0073283D">
        <w:rPr>
          <w:rFonts w:ascii="Times New Roman CYR" w:hAnsi="Times New Roman CYR" w:cs="Times New Roman CYR"/>
          <w:sz w:val="22"/>
          <w:szCs w:val="22"/>
        </w:rPr>
        <w:t>,</w:t>
      </w:r>
      <w:r w:rsidR="004D4D76">
        <w:rPr>
          <w:rFonts w:ascii="Times New Roman CYR" w:hAnsi="Times New Roman CYR" w:cs="Times New Roman CYR"/>
          <w:sz w:val="22"/>
          <w:szCs w:val="22"/>
        </w:rPr>
        <w:t xml:space="preserve"> но не позднее </w:t>
      </w:r>
      <w:r w:rsidR="00F57B46" w:rsidRPr="00A651CB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EB28CA" w:rsidRPr="00C3245E">
        <w:rPr>
          <w:rFonts w:ascii="Times New Roman CYR" w:hAnsi="Times New Roman CYR" w:cs="Times New Roman CYR"/>
          <w:sz w:val="22"/>
          <w:szCs w:val="22"/>
        </w:rPr>
        <w:t>31</w:t>
      </w:r>
      <w:r w:rsidR="00F57B46" w:rsidRPr="00C3245E">
        <w:rPr>
          <w:rFonts w:ascii="Times New Roman CYR" w:hAnsi="Times New Roman CYR" w:cs="Times New Roman CYR"/>
          <w:sz w:val="22"/>
          <w:szCs w:val="22"/>
        </w:rPr>
        <w:t>.12.</w:t>
      </w:r>
      <w:r w:rsidR="00E06D19" w:rsidRPr="00C3245E">
        <w:rPr>
          <w:rFonts w:ascii="Times New Roman CYR" w:hAnsi="Times New Roman CYR" w:cs="Times New Roman CYR"/>
          <w:sz w:val="22"/>
          <w:szCs w:val="22"/>
        </w:rPr>
        <w:t>20</w:t>
      </w:r>
      <w:r w:rsidR="008B7B52">
        <w:rPr>
          <w:rFonts w:ascii="Times New Roman CYR" w:hAnsi="Times New Roman CYR" w:cs="Times New Roman CYR"/>
          <w:sz w:val="22"/>
          <w:szCs w:val="22"/>
        </w:rPr>
        <w:t>2</w:t>
      </w:r>
      <w:r w:rsidR="00037C94">
        <w:rPr>
          <w:rFonts w:ascii="Times New Roman CYR" w:hAnsi="Times New Roman CYR" w:cs="Times New Roman CYR"/>
          <w:sz w:val="22"/>
          <w:szCs w:val="22"/>
        </w:rPr>
        <w:t>5</w:t>
      </w:r>
      <w:r w:rsidR="0026147C">
        <w:rPr>
          <w:rFonts w:ascii="Times New Roman CYR" w:hAnsi="Times New Roman CYR" w:cs="Times New Roman CYR"/>
          <w:sz w:val="22"/>
          <w:szCs w:val="22"/>
        </w:rPr>
        <w:t xml:space="preserve"> г</w:t>
      </w:r>
      <w:r w:rsidR="00EB28CA" w:rsidRPr="00C3245E">
        <w:rPr>
          <w:rFonts w:ascii="Times New Roman CYR" w:hAnsi="Times New Roman CYR" w:cs="Times New Roman CYR"/>
          <w:sz w:val="22"/>
          <w:szCs w:val="22"/>
        </w:rPr>
        <w:t>.</w:t>
      </w:r>
    </w:p>
    <w:p w14:paraId="3DA4FE67" w14:textId="77777777" w:rsidR="00A76C82" w:rsidRPr="00A651CB" w:rsidRDefault="00A76C82" w:rsidP="004B4BE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A651CB">
        <w:rPr>
          <w:sz w:val="22"/>
          <w:szCs w:val="22"/>
        </w:rPr>
        <w:t xml:space="preserve">8.2. 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Все дополнительные соглашения между </w:t>
      </w:r>
      <w:r w:rsidRPr="00A651CB">
        <w:rPr>
          <w:rFonts w:ascii="Times New Roman CYR" w:hAnsi="Times New Roman CYR" w:cs="Times New Roman CYR"/>
          <w:spacing w:val="-3"/>
          <w:sz w:val="22"/>
          <w:szCs w:val="22"/>
        </w:rPr>
        <w:t>Поставщиком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 и Покупателем, а также приложения к настоящему </w:t>
      </w:r>
      <w:r w:rsidR="00232A3D" w:rsidRPr="00A651CB">
        <w:rPr>
          <w:rFonts w:ascii="Times New Roman CYR" w:hAnsi="Times New Roman CYR" w:cs="Times New Roman CYR"/>
          <w:sz w:val="22"/>
          <w:szCs w:val="22"/>
        </w:rPr>
        <w:t>Контракт</w:t>
      </w:r>
      <w:r w:rsidRPr="00A651CB">
        <w:rPr>
          <w:rFonts w:ascii="Times New Roman CYR" w:hAnsi="Times New Roman CYR" w:cs="Times New Roman CYR"/>
          <w:sz w:val="22"/>
          <w:szCs w:val="22"/>
        </w:rPr>
        <w:t>у оформляются письменно и являются его неотъемлемой частью.</w:t>
      </w:r>
    </w:p>
    <w:p w14:paraId="7DC094A6" w14:textId="77777777" w:rsidR="00A76C82" w:rsidRPr="00A651CB" w:rsidRDefault="00A76C82" w:rsidP="004B4BE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A651CB">
        <w:rPr>
          <w:sz w:val="22"/>
          <w:szCs w:val="22"/>
        </w:rPr>
        <w:t xml:space="preserve">8.3. 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Ни одна из Сторон  не вправе передавать свои обязанности и права по настоящему </w:t>
      </w:r>
      <w:r w:rsidR="00232A3D" w:rsidRPr="00A651CB">
        <w:rPr>
          <w:rFonts w:ascii="Times New Roman CYR" w:hAnsi="Times New Roman CYR" w:cs="Times New Roman CYR"/>
          <w:sz w:val="22"/>
          <w:szCs w:val="22"/>
        </w:rPr>
        <w:t>Контракт</w:t>
      </w:r>
      <w:r w:rsidRPr="00A651CB">
        <w:rPr>
          <w:rFonts w:ascii="Times New Roman CYR" w:hAnsi="Times New Roman CYR" w:cs="Times New Roman CYR"/>
          <w:sz w:val="22"/>
          <w:szCs w:val="22"/>
        </w:rPr>
        <w:t>у третьим лицам без письменного согласия другой Стороны.</w:t>
      </w:r>
    </w:p>
    <w:p w14:paraId="60139F56" w14:textId="77777777" w:rsidR="00A76C82" w:rsidRPr="00A651CB" w:rsidRDefault="00A76C82" w:rsidP="004B4BE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A651CB">
        <w:rPr>
          <w:sz w:val="22"/>
          <w:szCs w:val="22"/>
        </w:rPr>
        <w:t xml:space="preserve">8.4. 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Если Сторонами не предусмотрено иное, условия </w:t>
      </w:r>
      <w:r w:rsidR="00232A3D" w:rsidRPr="00A651CB">
        <w:rPr>
          <w:rFonts w:ascii="Times New Roman CYR" w:hAnsi="Times New Roman CYR" w:cs="Times New Roman CYR"/>
          <w:sz w:val="22"/>
          <w:szCs w:val="22"/>
        </w:rPr>
        <w:t>контракт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а применяются также к </w:t>
      </w:r>
      <w:r w:rsidRPr="00A651CB">
        <w:rPr>
          <w:sz w:val="22"/>
          <w:szCs w:val="22"/>
        </w:rPr>
        <w:t>«</w:t>
      </w:r>
      <w:r w:rsidRPr="00A651CB">
        <w:rPr>
          <w:rFonts w:ascii="Times New Roman CYR" w:hAnsi="Times New Roman CYR" w:cs="Times New Roman CYR"/>
          <w:sz w:val="22"/>
          <w:szCs w:val="22"/>
        </w:rPr>
        <w:t>разовым</w:t>
      </w:r>
      <w:r w:rsidRPr="00A651CB">
        <w:rPr>
          <w:sz w:val="22"/>
          <w:szCs w:val="22"/>
        </w:rPr>
        <w:t xml:space="preserve">» 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сделкам, совершенным Сторонами до его подписания (в случае отсутствия ранее заключенного </w:t>
      </w:r>
      <w:r w:rsidR="00232A3D" w:rsidRPr="00A651CB">
        <w:rPr>
          <w:rFonts w:ascii="Times New Roman CYR" w:hAnsi="Times New Roman CYR" w:cs="Times New Roman CYR"/>
          <w:sz w:val="22"/>
          <w:szCs w:val="22"/>
        </w:rPr>
        <w:t>контракт</w:t>
      </w:r>
      <w:r w:rsidRPr="00A651CB">
        <w:rPr>
          <w:rFonts w:ascii="Times New Roman CYR" w:hAnsi="Times New Roman CYR" w:cs="Times New Roman CYR"/>
          <w:sz w:val="22"/>
          <w:szCs w:val="22"/>
        </w:rPr>
        <w:t>а).</w:t>
      </w:r>
    </w:p>
    <w:p w14:paraId="6BD489F8" w14:textId="77777777" w:rsidR="00A76C82" w:rsidRPr="00A651CB" w:rsidRDefault="00A76C82" w:rsidP="004B4BE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A651CB">
        <w:rPr>
          <w:sz w:val="22"/>
          <w:szCs w:val="22"/>
        </w:rPr>
        <w:t xml:space="preserve">8.5. 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Стороны обязаны извещать друг друга об изменении своего юридического адреса и фактического места нахождения (почтового адреса) в течение 7 (семи) дней с момента наступления соответствующего события. В случае не извещения (несвоевременного извещения) об изменении адресов все уведомления, направленные по адресам, указанным в </w:t>
      </w:r>
      <w:r w:rsidR="00232A3D" w:rsidRPr="00A651CB">
        <w:rPr>
          <w:rFonts w:ascii="Times New Roman CYR" w:hAnsi="Times New Roman CYR" w:cs="Times New Roman CYR"/>
          <w:sz w:val="22"/>
          <w:szCs w:val="22"/>
        </w:rPr>
        <w:t>контракт</w:t>
      </w:r>
      <w:r w:rsidRPr="00A651CB">
        <w:rPr>
          <w:rFonts w:ascii="Times New Roman CYR" w:hAnsi="Times New Roman CYR" w:cs="Times New Roman CYR"/>
          <w:sz w:val="22"/>
          <w:szCs w:val="22"/>
        </w:rPr>
        <w:t>е, считаются надлежащим уведомлением Сторон.</w:t>
      </w:r>
    </w:p>
    <w:p w14:paraId="53BDE63B" w14:textId="77777777" w:rsidR="00A76C82" w:rsidRPr="00A651CB" w:rsidRDefault="00A76C82" w:rsidP="004B4BE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A651CB">
        <w:rPr>
          <w:sz w:val="22"/>
          <w:szCs w:val="22"/>
        </w:rPr>
        <w:t xml:space="preserve">8.6. 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Стороны условились о том, что документы, которыми они будут обмениваться в процессе выполнения настоящего </w:t>
      </w:r>
      <w:r w:rsidR="00232A3D" w:rsidRPr="00A651CB">
        <w:rPr>
          <w:rFonts w:ascii="Times New Roman CYR" w:hAnsi="Times New Roman CYR" w:cs="Times New Roman CYR"/>
          <w:sz w:val="22"/>
          <w:szCs w:val="22"/>
        </w:rPr>
        <w:t>контракт</w:t>
      </w:r>
      <w:r w:rsidRPr="00A651CB">
        <w:rPr>
          <w:rFonts w:ascii="Times New Roman CYR" w:hAnsi="Times New Roman CYR" w:cs="Times New Roman CYR"/>
          <w:sz w:val="22"/>
          <w:szCs w:val="22"/>
        </w:rPr>
        <w:t>а, переданные по факсимильной связи, признаются имеющими юридическую силу до обмена сторонами оригиналами документов в следующих случаях:</w:t>
      </w:r>
    </w:p>
    <w:p w14:paraId="37363815" w14:textId="77777777" w:rsidR="00A76C82" w:rsidRPr="00A651CB" w:rsidRDefault="00A76C82" w:rsidP="00A76C82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2"/>
          <w:szCs w:val="22"/>
        </w:rPr>
      </w:pPr>
      <w:r w:rsidRPr="00A651CB">
        <w:rPr>
          <w:sz w:val="22"/>
          <w:szCs w:val="22"/>
        </w:rPr>
        <w:t xml:space="preserve">- 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полученное по факсу сообщение признается достоверно исходящим от стороны по </w:t>
      </w:r>
      <w:r w:rsidR="00232A3D" w:rsidRPr="00A651CB">
        <w:rPr>
          <w:rFonts w:ascii="Times New Roman CYR" w:hAnsi="Times New Roman CYR" w:cs="Times New Roman CYR"/>
          <w:sz w:val="22"/>
          <w:szCs w:val="22"/>
        </w:rPr>
        <w:t>контракт</w:t>
      </w:r>
      <w:r w:rsidRPr="00A651CB">
        <w:rPr>
          <w:rFonts w:ascii="Times New Roman CYR" w:hAnsi="Times New Roman CYR" w:cs="Times New Roman CYR"/>
          <w:sz w:val="22"/>
          <w:szCs w:val="22"/>
        </w:rPr>
        <w:t>у, если оно содержит отметки факсимильного аппарата стороны - отправителя с его наименованием и номером телефона;</w:t>
      </w:r>
    </w:p>
    <w:p w14:paraId="36123E85" w14:textId="77777777" w:rsidR="00B83E9C" w:rsidRPr="004B4BEF" w:rsidRDefault="00A76C82" w:rsidP="004B4BEF">
      <w:pPr>
        <w:widowControl w:val="0"/>
        <w:tabs>
          <w:tab w:val="left" w:pos="426"/>
          <w:tab w:val="left" w:pos="1305"/>
        </w:tabs>
        <w:suppressAutoHyphens/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2"/>
          <w:szCs w:val="22"/>
        </w:rPr>
      </w:pPr>
      <w:r w:rsidRPr="00A651CB">
        <w:rPr>
          <w:sz w:val="22"/>
          <w:szCs w:val="22"/>
        </w:rPr>
        <w:t xml:space="preserve">- </w:t>
      </w:r>
      <w:r w:rsidRPr="00A651CB">
        <w:rPr>
          <w:rFonts w:ascii="Times New Roman CYR" w:hAnsi="Times New Roman CYR" w:cs="Times New Roman CYR"/>
          <w:sz w:val="22"/>
          <w:szCs w:val="22"/>
        </w:rPr>
        <w:t>переданное по факсу сообщение подтверждается рапортом факсимильного аппарата стороны - отправителя, содержащего сведения о приеме сообщения стороной – получателем.</w:t>
      </w:r>
    </w:p>
    <w:p w14:paraId="74F53354" w14:textId="77777777" w:rsidR="00EB5A4A" w:rsidRPr="00953CAE" w:rsidRDefault="00A76C82" w:rsidP="00704164">
      <w:pPr>
        <w:tabs>
          <w:tab w:val="left" w:pos="720"/>
        </w:tabs>
        <w:autoSpaceDE w:val="0"/>
        <w:autoSpaceDN w:val="0"/>
        <w:adjustRightInd w:val="0"/>
        <w:ind w:left="720" w:hanging="360"/>
        <w:jc w:val="center"/>
        <w:rPr>
          <w:rFonts w:ascii="Times New Roman CYR" w:hAnsi="Times New Roman CYR" w:cs="Times New Roman CYR"/>
          <w:b/>
          <w:sz w:val="22"/>
          <w:szCs w:val="22"/>
        </w:rPr>
      </w:pPr>
      <w:r w:rsidRPr="00953CAE">
        <w:rPr>
          <w:b/>
          <w:sz w:val="22"/>
          <w:szCs w:val="22"/>
        </w:rPr>
        <w:t xml:space="preserve"> 9.  </w:t>
      </w:r>
      <w:r w:rsidRPr="00953CAE">
        <w:rPr>
          <w:rFonts w:ascii="Times New Roman CYR" w:hAnsi="Times New Roman CYR" w:cs="Times New Roman CYR"/>
          <w:b/>
          <w:sz w:val="22"/>
          <w:szCs w:val="22"/>
        </w:rPr>
        <w:t>ПОРЯДОК РАЗРЕШЕНИЯ СПОРОВ</w:t>
      </w:r>
    </w:p>
    <w:p w14:paraId="7DBF1480" w14:textId="77777777" w:rsidR="00A76C82" w:rsidRPr="00A651CB" w:rsidRDefault="00A76C82" w:rsidP="004B4BE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A651CB">
        <w:rPr>
          <w:sz w:val="22"/>
          <w:szCs w:val="22"/>
        </w:rPr>
        <w:t xml:space="preserve">9.1. 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Все споры и разногласия, которые могут возникнуть при исполнении  настоящего </w:t>
      </w:r>
      <w:r w:rsidR="00232A3D" w:rsidRPr="00A651CB">
        <w:rPr>
          <w:rFonts w:ascii="Times New Roman CYR" w:hAnsi="Times New Roman CYR" w:cs="Times New Roman CYR"/>
          <w:sz w:val="22"/>
          <w:szCs w:val="22"/>
        </w:rPr>
        <w:t>контракт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а, будут   разрешаться путем переговоров между сторонами, а при не достижении согласия, в Арбитражном суде Астраханской области. Срок для рассмотрения претензий—15 (пятнадцать дней) с момента получения ее стороной-адресатом. </w:t>
      </w:r>
    </w:p>
    <w:p w14:paraId="26825D6D" w14:textId="44F61021" w:rsidR="00A76C82" w:rsidRPr="00A651CB" w:rsidRDefault="00A76C82" w:rsidP="004B4BE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A651CB">
        <w:rPr>
          <w:sz w:val="22"/>
          <w:szCs w:val="22"/>
        </w:rPr>
        <w:t xml:space="preserve">9.2. </w:t>
      </w:r>
      <w:r w:rsidR="002A3625" w:rsidRPr="002A3625">
        <w:rPr>
          <w:lang w:eastAsia="ar-SA"/>
        </w:rPr>
        <w:t>Контракт составлен на русском языке, подписан усиленными электронными подписями Сторон на условиях, предусмотренных извещением о проведении торгов, документацией  и заявкой участника  с которым заключается контракт</w:t>
      </w:r>
      <w:r w:rsidRPr="00A651CB">
        <w:rPr>
          <w:rFonts w:ascii="Times New Roman CYR" w:hAnsi="Times New Roman CYR" w:cs="Times New Roman CYR"/>
          <w:sz w:val="22"/>
          <w:szCs w:val="22"/>
        </w:rPr>
        <w:t>.</w:t>
      </w:r>
    </w:p>
    <w:p w14:paraId="7246D9DD" w14:textId="77777777" w:rsidR="00EB5A4A" w:rsidRPr="00A651CB" w:rsidRDefault="00A76C82" w:rsidP="004B4BE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A651CB">
        <w:rPr>
          <w:sz w:val="22"/>
          <w:szCs w:val="22"/>
        </w:rPr>
        <w:t xml:space="preserve">9.3. </w:t>
      </w:r>
      <w:r w:rsidR="00232A3D" w:rsidRPr="00A651CB">
        <w:rPr>
          <w:rFonts w:ascii="Times New Roman CYR" w:hAnsi="Times New Roman CYR" w:cs="Times New Roman CYR"/>
          <w:sz w:val="22"/>
          <w:szCs w:val="22"/>
        </w:rPr>
        <w:t>Контракт</w:t>
      </w:r>
      <w:r w:rsidRPr="00A651CB">
        <w:rPr>
          <w:rFonts w:ascii="Times New Roman CYR" w:hAnsi="Times New Roman CYR" w:cs="Times New Roman CYR"/>
          <w:sz w:val="22"/>
          <w:szCs w:val="22"/>
        </w:rPr>
        <w:t xml:space="preserve"> действител</w:t>
      </w:r>
      <w:r w:rsidR="00FE6FD1" w:rsidRPr="00A651CB">
        <w:rPr>
          <w:rFonts w:ascii="Times New Roman CYR" w:hAnsi="Times New Roman CYR" w:cs="Times New Roman CYR"/>
          <w:sz w:val="22"/>
          <w:szCs w:val="22"/>
        </w:rPr>
        <w:t>ен без добавлений и исправлений.</w:t>
      </w:r>
    </w:p>
    <w:p w14:paraId="2320E720" w14:textId="77777777" w:rsidR="00F7456E" w:rsidRPr="004B4BEF" w:rsidRDefault="00F7456E" w:rsidP="004B4BE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  <w:r w:rsidRPr="00953CAE">
        <w:rPr>
          <w:b/>
          <w:sz w:val="22"/>
          <w:szCs w:val="22"/>
          <w:lang w:val="en-US"/>
        </w:rPr>
        <w:t xml:space="preserve">10. </w:t>
      </w:r>
      <w:r w:rsidRPr="00953CAE">
        <w:rPr>
          <w:rFonts w:ascii="Times New Roman CYR" w:hAnsi="Times New Roman CYR" w:cs="Times New Roman CYR"/>
          <w:b/>
          <w:sz w:val="22"/>
          <w:szCs w:val="22"/>
        </w:rPr>
        <w:t>РЕКВИЗИТЫ СТОРОН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A232A" w:rsidRPr="009F7595" w14:paraId="04F75275" w14:textId="77777777" w:rsidTr="00F0482B">
        <w:tc>
          <w:tcPr>
            <w:tcW w:w="4785" w:type="dxa"/>
          </w:tcPr>
          <w:p w14:paraId="404F8992" w14:textId="77777777" w:rsidR="001A232A" w:rsidRPr="001A232A" w:rsidRDefault="001A232A" w:rsidP="00F0482B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1A232A">
              <w:rPr>
                <w:rFonts w:ascii="Times New Roman" w:hAnsi="Times New Roman"/>
                <w:b/>
                <w:u w:val="single"/>
              </w:rPr>
              <w:t>Покупатель:</w:t>
            </w:r>
          </w:p>
          <w:p w14:paraId="465D82CD" w14:textId="77777777" w:rsidR="001A232A" w:rsidRDefault="001A232A" w:rsidP="00F0482B">
            <w:pPr>
              <w:pStyle w:val="a5"/>
            </w:pPr>
          </w:p>
          <w:p w14:paraId="1DC497DA" w14:textId="77777777" w:rsidR="00454F2D" w:rsidRPr="00B61667" w:rsidRDefault="00454F2D" w:rsidP="00454F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B61667">
              <w:rPr>
                <w:rFonts w:ascii="Times New Roman" w:hAnsi="Times New Roman"/>
                <w:lang w:eastAsia="ar-SA"/>
              </w:rPr>
              <w:t>МБОУ   г. Астрахани  «СОШ № 61»</w:t>
            </w:r>
          </w:p>
          <w:p w14:paraId="1A0236D4" w14:textId="77777777" w:rsidR="00454F2D" w:rsidRPr="00B61667" w:rsidRDefault="00454F2D" w:rsidP="00454F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B61667">
              <w:rPr>
                <w:rFonts w:ascii="Times New Roman" w:hAnsi="Times New Roman"/>
                <w:lang w:eastAsia="ar-SA"/>
              </w:rPr>
              <w:t xml:space="preserve">414009 </w:t>
            </w:r>
            <w:bookmarkStart w:id="7" w:name="_Hlk80691667"/>
            <w:r w:rsidRPr="00B61667">
              <w:rPr>
                <w:rFonts w:ascii="Times New Roman" w:hAnsi="Times New Roman"/>
                <w:lang w:eastAsia="ar-SA"/>
              </w:rPr>
              <w:t>г. Астрахань, ул. Агрономическая,15/ Цурюпы, 14/</w:t>
            </w:r>
          </w:p>
          <w:p w14:paraId="61FE1212" w14:textId="77777777" w:rsidR="00454F2D" w:rsidRPr="00B61667" w:rsidRDefault="00454F2D" w:rsidP="00454F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B61667">
              <w:rPr>
                <w:rFonts w:ascii="Times New Roman" w:hAnsi="Times New Roman"/>
                <w:lang w:eastAsia="ar-SA"/>
              </w:rPr>
              <w:lastRenderedPageBreak/>
              <w:t>К. Цеткин, 12 /Красина 1.</w:t>
            </w:r>
          </w:p>
          <w:bookmarkEnd w:id="7"/>
          <w:p w14:paraId="6B081913" w14:textId="77777777" w:rsidR="00454F2D" w:rsidRPr="00B61667" w:rsidRDefault="00454F2D" w:rsidP="00454F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B61667">
              <w:rPr>
                <w:rFonts w:ascii="Times New Roman" w:hAnsi="Times New Roman"/>
                <w:lang w:eastAsia="ar-SA"/>
              </w:rPr>
              <w:t>ИНН 3016026257</w:t>
            </w:r>
          </w:p>
          <w:p w14:paraId="30B6D441" w14:textId="77777777" w:rsidR="00454F2D" w:rsidRPr="00B61667" w:rsidRDefault="00454F2D" w:rsidP="00454F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B61667">
              <w:rPr>
                <w:rFonts w:ascii="Times New Roman" w:hAnsi="Times New Roman"/>
                <w:lang w:eastAsia="ar-SA"/>
              </w:rPr>
              <w:t>Отделение Астрахань Банка России//УФК по Астраханской области г. Астрахань</w:t>
            </w:r>
          </w:p>
          <w:p w14:paraId="70F9A03F" w14:textId="77777777" w:rsidR="00454F2D" w:rsidRPr="00B61667" w:rsidRDefault="00454F2D" w:rsidP="00454F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B61667">
              <w:rPr>
                <w:rFonts w:ascii="Times New Roman" w:hAnsi="Times New Roman"/>
                <w:lang w:eastAsia="ar-SA"/>
              </w:rPr>
              <w:t>БИК 011203901</w:t>
            </w:r>
          </w:p>
          <w:p w14:paraId="33857A89" w14:textId="77777777" w:rsidR="00454F2D" w:rsidRPr="00B61667" w:rsidRDefault="00454F2D" w:rsidP="00454F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B61667">
              <w:rPr>
                <w:rFonts w:ascii="Times New Roman" w:hAnsi="Times New Roman"/>
                <w:lang w:eastAsia="ar-SA"/>
              </w:rPr>
              <w:t>Расчетный счет 03234643127010002500</w:t>
            </w:r>
          </w:p>
          <w:p w14:paraId="22BAB81B" w14:textId="77777777" w:rsidR="00454F2D" w:rsidRPr="00B61667" w:rsidRDefault="00454F2D" w:rsidP="00454F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B61667">
              <w:rPr>
                <w:rFonts w:ascii="Times New Roman" w:hAnsi="Times New Roman"/>
                <w:lang w:eastAsia="ar-SA"/>
              </w:rPr>
              <w:t>Финансово-казначейское управление администрации муниципального образования «Город Астрахань»</w:t>
            </w:r>
          </w:p>
          <w:p w14:paraId="7035B195" w14:textId="77777777" w:rsidR="00454F2D" w:rsidRPr="00B61667" w:rsidRDefault="00454F2D" w:rsidP="00454F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B61667">
              <w:rPr>
                <w:rFonts w:ascii="Times New Roman" w:hAnsi="Times New Roman"/>
                <w:lang w:eastAsia="ar-SA"/>
              </w:rPr>
              <w:t>л/с  20741 Ш 64760</w:t>
            </w:r>
          </w:p>
          <w:p w14:paraId="56EA8FCC" w14:textId="77777777" w:rsidR="00454F2D" w:rsidRPr="00B61667" w:rsidRDefault="00454F2D" w:rsidP="00454F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B61667">
              <w:rPr>
                <w:rFonts w:ascii="Times New Roman" w:hAnsi="Times New Roman"/>
                <w:lang w:eastAsia="ar-SA"/>
              </w:rPr>
              <w:t>ОКТМО 12701000,</w:t>
            </w:r>
          </w:p>
          <w:p w14:paraId="25104A67" w14:textId="77777777" w:rsidR="001A232A" w:rsidRPr="00DF2388" w:rsidRDefault="001A232A" w:rsidP="004D4D76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786" w:type="dxa"/>
          </w:tcPr>
          <w:p w14:paraId="7D03252F" w14:textId="77777777" w:rsidR="001A232A" w:rsidRDefault="001A232A" w:rsidP="00F0482B">
            <w:pPr>
              <w:suppressAutoHyphens/>
              <w:jc w:val="both"/>
              <w:rPr>
                <w:rFonts w:ascii="Times New Roman" w:hAnsi="Times New Roman"/>
                <w:b/>
                <w:u w:val="single"/>
                <w:lang w:eastAsia="ar-SA"/>
              </w:rPr>
            </w:pPr>
            <w:r w:rsidRPr="00263155">
              <w:rPr>
                <w:rFonts w:ascii="Times New Roman" w:hAnsi="Times New Roman"/>
                <w:b/>
                <w:u w:val="single"/>
                <w:lang w:eastAsia="ar-SA"/>
              </w:rPr>
              <w:lastRenderedPageBreak/>
              <w:t>Поставщик</w:t>
            </w:r>
            <w:r>
              <w:rPr>
                <w:rFonts w:ascii="Times New Roman" w:hAnsi="Times New Roman"/>
                <w:b/>
                <w:u w:val="single"/>
                <w:lang w:eastAsia="ar-SA"/>
              </w:rPr>
              <w:t>:</w:t>
            </w:r>
          </w:p>
          <w:p w14:paraId="7CB67F1F" w14:textId="77777777" w:rsidR="001A232A" w:rsidRPr="00263155" w:rsidRDefault="001A232A" w:rsidP="00F0482B">
            <w:pPr>
              <w:suppressAutoHyphens/>
              <w:jc w:val="both"/>
              <w:rPr>
                <w:rFonts w:ascii="Times New Roman" w:hAnsi="Times New Roman"/>
                <w:b/>
                <w:u w:val="single"/>
                <w:lang w:eastAsia="ar-SA"/>
              </w:rPr>
            </w:pPr>
          </w:p>
          <w:p w14:paraId="0037BCA1" w14:textId="77777777" w:rsidR="00B7069A" w:rsidRPr="00104A77" w:rsidRDefault="00B7069A" w:rsidP="00B7069A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</w:p>
          <w:p w14:paraId="754C2368" w14:textId="77777777" w:rsidR="001A232A" w:rsidRPr="00104A77" w:rsidRDefault="001A232A" w:rsidP="004D4D76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</w:tbl>
    <w:p w14:paraId="1F23162B" w14:textId="77777777" w:rsidR="0056268C" w:rsidRPr="00104A77" w:rsidRDefault="0056268C" w:rsidP="00AE3D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4A77">
        <w:rPr>
          <w:sz w:val="22"/>
          <w:szCs w:val="22"/>
        </w:rPr>
        <w:t xml:space="preserve"> </w:t>
      </w:r>
    </w:p>
    <w:p w14:paraId="201623EC" w14:textId="77777777" w:rsidR="00EC6178" w:rsidRPr="00104A77" w:rsidRDefault="00EC6178" w:rsidP="005D0BF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0C6CE656" w14:textId="77777777" w:rsidR="00EB5A4A" w:rsidRPr="00104A77" w:rsidRDefault="00EB5A4A" w:rsidP="00704164">
      <w:pPr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</w:rPr>
      </w:pPr>
    </w:p>
    <w:p w14:paraId="48CD1D4D" w14:textId="77777777" w:rsidR="00EB5A4A" w:rsidRPr="00104A77" w:rsidRDefault="00EB5A4A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7FE9E551" w14:textId="77777777" w:rsidR="007B5B76" w:rsidRPr="00104A77" w:rsidRDefault="007B5B76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3627EFEA" w14:textId="77777777" w:rsidR="001A232A" w:rsidRPr="00104A77" w:rsidRDefault="001A232A" w:rsidP="0092094B">
      <w:pPr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</w:rPr>
      </w:pPr>
    </w:p>
    <w:p w14:paraId="352BB05C" w14:textId="77777777" w:rsidR="001A232A" w:rsidRPr="00104A77" w:rsidRDefault="001A232A" w:rsidP="007656B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681996C8" w14:textId="77777777" w:rsidR="001A232A" w:rsidRPr="00104A77" w:rsidRDefault="001A232A" w:rsidP="007656B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38BA5CEF" w14:textId="77777777" w:rsidR="001A232A" w:rsidRPr="00104A77" w:rsidRDefault="001A232A" w:rsidP="007656B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608C1457" w14:textId="77777777" w:rsidR="007B5B76" w:rsidRPr="00104A77" w:rsidRDefault="007B5B76" w:rsidP="00A76C8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14:paraId="78F52D70" w14:textId="77777777" w:rsidR="00CD01BC" w:rsidRPr="00A651CB" w:rsidRDefault="00CD01BC" w:rsidP="00CD01B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  <w:r w:rsidRPr="00A651CB">
        <w:rPr>
          <w:rFonts w:ascii="Times New Roman CYR" w:hAnsi="Times New Roman CYR" w:cs="Times New Roman CYR"/>
          <w:sz w:val="22"/>
          <w:szCs w:val="22"/>
        </w:rPr>
        <w:t>Приложение №1</w:t>
      </w:r>
    </w:p>
    <w:p w14:paraId="70DD07BD" w14:textId="77777777" w:rsidR="00CD01BC" w:rsidRPr="00A651CB" w:rsidRDefault="00CD01BC" w:rsidP="00CD01BC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651CB">
        <w:rPr>
          <w:sz w:val="22"/>
          <w:szCs w:val="22"/>
        </w:rPr>
        <w:t xml:space="preserve"> </w:t>
      </w:r>
    </w:p>
    <w:p w14:paraId="6A7EC6C8" w14:textId="1CBF9127" w:rsidR="00CD01BC" w:rsidRPr="00A651CB" w:rsidRDefault="00CD01BC" w:rsidP="00CD01B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  <w:r w:rsidRPr="00A651CB">
        <w:rPr>
          <w:rFonts w:ascii="Times New Roman CYR" w:hAnsi="Times New Roman CYR" w:cs="Times New Roman CYR"/>
          <w:sz w:val="22"/>
          <w:szCs w:val="22"/>
        </w:rPr>
        <w:t>к контракту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C62E50">
        <w:rPr>
          <w:rFonts w:ascii="Times New Roman CYR" w:hAnsi="Times New Roman CYR" w:cs="Times New Roman CYR"/>
          <w:sz w:val="22"/>
          <w:szCs w:val="22"/>
        </w:rPr>
        <w:t>№</w:t>
      </w:r>
      <w:r w:rsidR="0067048D">
        <w:rPr>
          <w:rFonts w:ascii="Times New Roman CYR" w:hAnsi="Times New Roman CYR" w:cs="Times New Roman CYR"/>
          <w:sz w:val="22"/>
          <w:szCs w:val="22"/>
        </w:rPr>
        <w:t>___</w:t>
      </w:r>
      <w:r w:rsidR="00A872BE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5E2A13">
        <w:rPr>
          <w:rFonts w:ascii="Times New Roman CYR" w:hAnsi="Times New Roman CYR" w:cs="Times New Roman CYR"/>
          <w:sz w:val="22"/>
          <w:szCs w:val="22"/>
        </w:rPr>
        <w:t>от ____ .________</w:t>
      </w:r>
      <w:r w:rsidRPr="00A651CB">
        <w:rPr>
          <w:rFonts w:ascii="Times New Roman CYR" w:hAnsi="Times New Roman CYR" w:cs="Times New Roman CYR"/>
          <w:sz w:val="22"/>
          <w:szCs w:val="22"/>
        </w:rPr>
        <w:t>20</w:t>
      </w:r>
      <w:r w:rsidR="008B7B52">
        <w:rPr>
          <w:rFonts w:ascii="Times New Roman CYR" w:hAnsi="Times New Roman CYR" w:cs="Times New Roman CYR"/>
          <w:sz w:val="22"/>
          <w:szCs w:val="22"/>
        </w:rPr>
        <w:t>2</w:t>
      </w:r>
      <w:r w:rsidR="00037C94">
        <w:rPr>
          <w:rFonts w:ascii="Times New Roman CYR" w:hAnsi="Times New Roman CYR" w:cs="Times New Roman CYR"/>
          <w:sz w:val="22"/>
          <w:szCs w:val="22"/>
        </w:rPr>
        <w:t xml:space="preserve">5 </w:t>
      </w:r>
      <w:r w:rsidR="009F7595">
        <w:rPr>
          <w:rFonts w:ascii="Times New Roman CYR" w:hAnsi="Times New Roman CYR" w:cs="Times New Roman CYR"/>
          <w:sz w:val="22"/>
          <w:szCs w:val="22"/>
        </w:rPr>
        <w:t>г.</w:t>
      </w:r>
    </w:p>
    <w:p w14:paraId="1C9CE0DE" w14:textId="77777777" w:rsidR="00CD01BC" w:rsidRPr="00A651CB" w:rsidRDefault="00CD01BC" w:rsidP="00CD01B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96B61F1" w14:textId="77777777" w:rsidR="00CD01BC" w:rsidRPr="00A651CB" w:rsidRDefault="00CD01BC" w:rsidP="00CD01B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799245B" w14:textId="77777777" w:rsidR="00CD01BC" w:rsidRPr="00A651CB" w:rsidRDefault="00CD01BC" w:rsidP="00CD01B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9148DAE" w14:textId="77777777" w:rsidR="00CD01BC" w:rsidRPr="00A651CB" w:rsidRDefault="00CD01BC" w:rsidP="00CD01B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48BFEC9" w14:textId="77777777" w:rsidR="00CD01BC" w:rsidRPr="00A651CB" w:rsidRDefault="00CD01BC" w:rsidP="00CD01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A651CB">
        <w:rPr>
          <w:rFonts w:ascii="Times New Roman CYR" w:hAnsi="Times New Roman CYR" w:cs="Times New Roman CYR"/>
          <w:b/>
          <w:bCs/>
          <w:sz w:val="22"/>
          <w:szCs w:val="22"/>
        </w:rPr>
        <w:t>Спецификация</w:t>
      </w:r>
    </w:p>
    <w:p w14:paraId="39BA5629" w14:textId="77777777" w:rsidR="00CD01BC" w:rsidRPr="00A651CB" w:rsidRDefault="00CD01BC" w:rsidP="00104A7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9220" w:type="dxa"/>
        <w:tblLook w:val="04A0" w:firstRow="1" w:lastRow="0" w:firstColumn="1" w:lastColumn="0" w:noHBand="0" w:noVBand="1"/>
      </w:tblPr>
      <w:tblGrid>
        <w:gridCol w:w="700"/>
        <w:gridCol w:w="3652"/>
        <w:gridCol w:w="1067"/>
        <w:gridCol w:w="1663"/>
        <w:gridCol w:w="803"/>
        <w:gridCol w:w="1335"/>
      </w:tblGrid>
      <w:tr w:rsidR="00807F09" w:rsidRPr="00BE7260" w14:paraId="5FD1CCD8" w14:textId="77777777" w:rsidTr="009E109D">
        <w:trPr>
          <w:trHeight w:val="12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84786" w14:textId="77777777" w:rsidR="00807F09" w:rsidRPr="00BE7260" w:rsidRDefault="00807F09" w:rsidP="003018E6">
            <w:pPr>
              <w:rPr>
                <w:b/>
                <w:bCs/>
                <w:color w:val="000000"/>
              </w:rPr>
            </w:pPr>
            <w:r w:rsidRPr="00BE7260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B758" w14:textId="77777777" w:rsidR="00807F09" w:rsidRPr="00BE7260" w:rsidRDefault="00807F09" w:rsidP="003018E6">
            <w:pPr>
              <w:rPr>
                <w:b/>
                <w:bCs/>
                <w:color w:val="000000"/>
              </w:rPr>
            </w:pPr>
            <w:r w:rsidRPr="00BE7260">
              <w:rPr>
                <w:b/>
                <w:bCs/>
                <w:color w:val="000000"/>
              </w:rPr>
              <w:t>Наименование товара и его характеристики (показатели)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98BC" w14:textId="77777777" w:rsidR="00807F09" w:rsidRPr="00BE7260" w:rsidRDefault="00807F09" w:rsidP="003018E6">
            <w:pPr>
              <w:rPr>
                <w:b/>
                <w:bCs/>
                <w:color w:val="000000"/>
              </w:rPr>
            </w:pPr>
            <w:r w:rsidRPr="00BE7260">
              <w:rPr>
                <w:b/>
                <w:bCs/>
                <w:color w:val="000000"/>
              </w:rPr>
              <w:t>Ед.   изм.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6879" w14:textId="77777777" w:rsidR="00807F09" w:rsidRPr="00BE7260" w:rsidRDefault="00807F09" w:rsidP="003018E6">
            <w:pPr>
              <w:rPr>
                <w:b/>
                <w:bCs/>
                <w:color w:val="000000"/>
              </w:rPr>
            </w:pPr>
            <w:r w:rsidRPr="00BE7260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6AD52" w14:textId="77777777" w:rsidR="00807F09" w:rsidRPr="00BE7260" w:rsidRDefault="00807F09" w:rsidP="003018E6">
            <w:pPr>
              <w:rPr>
                <w:b/>
                <w:bCs/>
                <w:color w:val="000000"/>
              </w:rPr>
            </w:pPr>
            <w:r w:rsidRPr="00BE7260">
              <w:rPr>
                <w:b/>
                <w:bCs/>
                <w:color w:val="000000"/>
              </w:rPr>
              <w:t>Цена за ед-цу,</w:t>
            </w:r>
            <w:r w:rsidRPr="00BE7260">
              <w:rPr>
                <w:b/>
                <w:bCs/>
                <w:color w:val="000000"/>
              </w:rPr>
              <w:br/>
              <w:t>руб.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3E195" w14:textId="77777777" w:rsidR="00807F09" w:rsidRPr="00BE7260" w:rsidRDefault="00807F09" w:rsidP="003018E6">
            <w:pPr>
              <w:rPr>
                <w:b/>
                <w:bCs/>
                <w:color w:val="000000"/>
              </w:rPr>
            </w:pPr>
            <w:r w:rsidRPr="00BE7260">
              <w:rPr>
                <w:b/>
                <w:bCs/>
                <w:color w:val="000000"/>
              </w:rPr>
              <w:t>Общая</w:t>
            </w:r>
            <w:r w:rsidRPr="00BE7260">
              <w:rPr>
                <w:b/>
                <w:bCs/>
                <w:color w:val="000000"/>
              </w:rPr>
              <w:br/>
              <w:t>стоимость товара, руб.</w:t>
            </w:r>
          </w:p>
        </w:tc>
      </w:tr>
      <w:tr w:rsidR="00807F09" w:rsidRPr="00BE7260" w14:paraId="530D87AA" w14:textId="77777777" w:rsidTr="009E109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71C2" w14:textId="77777777" w:rsidR="00807F09" w:rsidRPr="00BE7260" w:rsidRDefault="00807F09" w:rsidP="003018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26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61EE8" w14:textId="77777777" w:rsidR="005E6AA4" w:rsidRPr="005E6AA4" w:rsidRDefault="005E6AA4" w:rsidP="005E6AA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E6AA4">
              <w:rPr>
                <w:color w:val="000000"/>
              </w:rPr>
              <w:t>Бумага А4 SVETO COPY 80 г/м, 500 л. класс "С",</w:t>
            </w:r>
          </w:p>
          <w:p w14:paraId="0894D98D" w14:textId="7A0C7C40" w:rsidR="00807F09" w:rsidRPr="0073283D" w:rsidRDefault="005E6AA4" w:rsidP="005E6AA4">
            <w:pPr>
              <w:rPr>
                <w:color w:val="000000"/>
              </w:rPr>
            </w:pPr>
            <w:r w:rsidRPr="005E6AA4">
              <w:rPr>
                <w:color w:val="000000"/>
              </w:rPr>
              <w:t>Светогорск, белизна 146% (CIE), 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A0EE" w14:textId="354B3A95" w:rsidR="00807F09" w:rsidRPr="00BE7260" w:rsidRDefault="00037C94" w:rsidP="003018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пачка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CB8D6" w14:textId="5148BE14" w:rsidR="00807F09" w:rsidRPr="00DF410A" w:rsidRDefault="00DF410A" w:rsidP="003018E6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B8C36" w14:textId="77777777" w:rsidR="00807F09" w:rsidRPr="00BE7260" w:rsidRDefault="00807F09" w:rsidP="003018E6">
            <w:pPr>
              <w:jc w:val="right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EBC61" w14:textId="77777777" w:rsidR="00807F09" w:rsidRPr="00BE7260" w:rsidRDefault="00807F09" w:rsidP="00807F09">
            <w:pPr>
              <w:jc w:val="center"/>
              <w:rPr>
                <w:color w:val="000000"/>
              </w:rPr>
            </w:pPr>
          </w:p>
        </w:tc>
      </w:tr>
      <w:tr w:rsidR="00807F09" w:rsidRPr="00BE7260" w14:paraId="000E61D4" w14:textId="77777777" w:rsidTr="009E109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9672" w14:textId="77777777" w:rsidR="00807F09" w:rsidRPr="00205A58" w:rsidRDefault="00807F09" w:rsidP="003018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A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75C8B" w14:textId="77777777" w:rsidR="00807F09" w:rsidRPr="00BE7260" w:rsidRDefault="00807F09" w:rsidP="003018E6">
            <w:pPr>
              <w:rPr>
                <w:b/>
                <w:bCs/>
                <w:color w:val="000000"/>
              </w:rPr>
            </w:pPr>
            <w:r w:rsidRPr="00BE726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251F" w14:textId="77777777" w:rsidR="00807F09" w:rsidRPr="00BE7260" w:rsidRDefault="00807F09" w:rsidP="003018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2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144A" w14:textId="77777777" w:rsidR="00807F09" w:rsidRPr="00BE7260" w:rsidRDefault="00807F09" w:rsidP="003018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2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48CD" w14:textId="77777777" w:rsidR="00807F09" w:rsidRPr="00BE7260" w:rsidRDefault="00807F09" w:rsidP="003018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2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CC38" w14:textId="77777777" w:rsidR="00807F09" w:rsidRPr="00BE7260" w:rsidRDefault="00807F09" w:rsidP="00807F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2CBC18E" w14:textId="77777777" w:rsidR="00CD01BC" w:rsidRPr="00A651CB" w:rsidRDefault="00CD01BC" w:rsidP="00923C2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DCD3FA1" w14:textId="77777777" w:rsidR="00CD01BC" w:rsidRPr="00A651CB" w:rsidRDefault="00CD01BC" w:rsidP="00D3751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60EB8D6" w14:textId="77777777" w:rsidR="00CD01BC" w:rsidRPr="00A651CB" w:rsidRDefault="00CD01BC" w:rsidP="00CD01B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DD5D02B" w14:textId="77777777" w:rsidR="00CD01BC" w:rsidRPr="00A651CB" w:rsidRDefault="00CD01BC" w:rsidP="00CD01B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651CB">
        <w:rPr>
          <w:b/>
          <w:bCs/>
          <w:sz w:val="22"/>
          <w:szCs w:val="22"/>
        </w:rPr>
        <w:t xml:space="preserve">ИТОГО: </w:t>
      </w:r>
      <w:r>
        <w:rPr>
          <w:b/>
          <w:bCs/>
          <w:sz w:val="22"/>
          <w:szCs w:val="22"/>
        </w:rPr>
        <w:t xml:space="preserve"> </w:t>
      </w:r>
      <w:r w:rsidR="005E2A13">
        <w:rPr>
          <w:b/>
          <w:bCs/>
          <w:sz w:val="22"/>
          <w:szCs w:val="22"/>
        </w:rPr>
        <w:t>_________</w:t>
      </w:r>
      <w:r w:rsidR="009F42F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 w:rsidR="00AA4A3D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рублей 00 копеек). </w:t>
      </w:r>
    </w:p>
    <w:p w14:paraId="6E9FE712" w14:textId="77777777" w:rsidR="00CD01BC" w:rsidRPr="00A651CB" w:rsidRDefault="00CD01BC" w:rsidP="00CD01B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7709B7F" w14:textId="77777777" w:rsidR="007B5B76" w:rsidRDefault="007B5B76" w:rsidP="00CD01BC">
      <w:pPr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</w:rPr>
      </w:pPr>
    </w:p>
    <w:sectPr w:rsidR="007B5B76" w:rsidSect="00EC709F">
      <w:pgSz w:w="12240" w:h="15840"/>
      <w:pgMar w:top="567" w:right="851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Courier New"/>
    <w:charset w:val="00"/>
    <w:family w:val="decorative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B2791"/>
    <w:multiLevelType w:val="multilevel"/>
    <w:tmpl w:val="50B4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34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C82"/>
    <w:rsid w:val="00002170"/>
    <w:rsid w:val="00023F50"/>
    <w:rsid w:val="00025D2E"/>
    <w:rsid w:val="00031E52"/>
    <w:rsid w:val="00037C94"/>
    <w:rsid w:val="000432B5"/>
    <w:rsid w:val="00044125"/>
    <w:rsid w:val="00044479"/>
    <w:rsid w:val="00063914"/>
    <w:rsid w:val="000758C2"/>
    <w:rsid w:val="00080BAF"/>
    <w:rsid w:val="000861DE"/>
    <w:rsid w:val="0009105B"/>
    <w:rsid w:val="00095002"/>
    <w:rsid w:val="000B4701"/>
    <w:rsid w:val="000C566F"/>
    <w:rsid w:val="000D3A7F"/>
    <w:rsid w:val="000E2188"/>
    <w:rsid w:val="00102D98"/>
    <w:rsid w:val="00104A77"/>
    <w:rsid w:val="00117150"/>
    <w:rsid w:val="00124D3A"/>
    <w:rsid w:val="00127208"/>
    <w:rsid w:val="001431AA"/>
    <w:rsid w:val="00143C74"/>
    <w:rsid w:val="00153C86"/>
    <w:rsid w:val="001670EE"/>
    <w:rsid w:val="00170219"/>
    <w:rsid w:val="001757F2"/>
    <w:rsid w:val="00184A0B"/>
    <w:rsid w:val="001A140A"/>
    <w:rsid w:val="001A232A"/>
    <w:rsid w:val="001A71B4"/>
    <w:rsid w:val="001B178B"/>
    <w:rsid w:val="001C0751"/>
    <w:rsid w:val="001D1FB4"/>
    <w:rsid w:val="001E1C68"/>
    <w:rsid w:val="001E1F20"/>
    <w:rsid w:val="001E7A38"/>
    <w:rsid w:val="001F7105"/>
    <w:rsid w:val="0020254E"/>
    <w:rsid w:val="00205A58"/>
    <w:rsid w:val="00205F3F"/>
    <w:rsid w:val="0021337B"/>
    <w:rsid w:val="00217F4C"/>
    <w:rsid w:val="00232A3D"/>
    <w:rsid w:val="0023608C"/>
    <w:rsid w:val="002407ED"/>
    <w:rsid w:val="00247105"/>
    <w:rsid w:val="002511FD"/>
    <w:rsid w:val="002610D5"/>
    <w:rsid w:val="0026147C"/>
    <w:rsid w:val="002724D5"/>
    <w:rsid w:val="00275B85"/>
    <w:rsid w:val="002A3625"/>
    <w:rsid w:val="002C09B4"/>
    <w:rsid w:val="002D2D55"/>
    <w:rsid w:val="002E1CD2"/>
    <w:rsid w:val="002E4EE7"/>
    <w:rsid w:val="002F0CD4"/>
    <w:rsid w:val="00315441"/>
    <w:rsid w:val="00326B4A"/>
    <w:rsid w:val="00347413"/>
    <w:rsid w:val="00357DF9"/>
    <w:rsid w:val="00365677"/>
    <w:rsid w:val="003716E4"/>
    <w:rsid w:val="003728E4"/>
    <w:rsid w:val="0037292D"/>
    <w:rsid w:val="0037380A"/>
    <w:rsid w:val="0039331E"/>
    <w:rsid w:val="003A383E"/>
    <w:rsid w:val="003B1BE5"/>
    <w:rsid w:val="003E5955"/>
    <w:rsid w:val="00410F4E"/>
    <w:rsid w:val="0041454F"/>
    <w:rsid w:val="00416D73"/>
    <w:rsid w:val="00425EB5"/>
    <w:rsid w:val="004342E8"/>
    <w:rsid w:val="00454F2D"/>
    <w:rsid w:val="00461E6A"/>
    <w:rsid w:val="00462EB3"/>
    <w:rsid w:val="00463EDF"/>
    <w:rsid w:val="004651FA"/>
    <w:rsid w:val="00467525"/>
    <w:rsid w:val="004926AC"/>
    <w:rsid w:val="004B4BEF"/>
    <w:rsid w:val="004C086A"/>
    <w:rsid w:val="004C487C"/>
    <w:rsid w:val="004D09E2"/>
    <w:rsid w:val="004D2435"/>
    <w:rsid w:val="004D2CBC"/>
    <w:rsid w:val="004D4D76"/>
    <w:rsid w:val="004E587D"/>
    <w:rsid w:val="004F43A7"/>
    <w:rsid w:val="005045AB"/>
    <w:rsid w:val="00510A47"/>
    <w:rsid w:val="00512EAE"/>
    <w:rsid w:val="00527502"/>
    <w:rsid w:val="00530A27"/>
    <w:rsid w:val="0055560C"/>
    <w:rsid w:val="0056268C"/>
    <w:rsid w:val="00587CB9"/>
    <w:rsid w:val="005954B7"/>
    <w:rsid w:val="0059572B"/>
    <w:rsid w:val="005A1411"/>
    <w:rsid w:val="005A324D"/>
    <w:rsid w:val="005B3BDD"/>
    <w:rsid w:val="005B6F74"/>
    <w:rsid w:val="005C5232"/>
    <w:rsid w:val="005D0BFC"/>
    <w:rsid w:val="005D0E48"/>
    <w:rsid w:val="005D76C2"/>
    <w:rsid w:val="005D7B3D"/>
    <w:rsid w:val="005E0625"/>
    <w:rsid w:val="005E2A13"/>
    <w:rsid w:val="005E67EB"/>
    <w:rsid w:val="005E6AA4"/>
    <w:rsid w:val="00612A2D"/>
    <w:rsid w:val="00616259"/>
    <w:rsid w:val="006228D6"/>
    <w:rsid w:val="00647449"/>
    <w:rsid w:val="00652B94"/>
    <w:rsid w:val="00660697"/>
    <w:rsid w:val="00670455"/>
    <w:rsid w:val="0067048D"/>
    <w:rsid w:val="0068263B"/>
    <w:rsid w:val="006930CE"/>
    <w:rsid w:val="0069684D"/>
    <w:rsid w:val="006A0764"/>
    <w:rsid w:val="006C4345"/>
    <w:rsid w:val="006C673C"/>
    <w:rsid w:val="006D3FF6"/>
    <w:rsid w:val="006D4927"/>
    <w:rsid w:val="006E510B"/>
    <w:rsid w:val="00704164"/>
    <w:rsid w:val="00706924"/>
    <w:rsid w:val="0073283D"/>
    <w:rsid w:val="00740856"/>
    <w:rsid w:val="00740EB4"/>
    <w:rsid w:val="00750C80"/>
    <w:rsid w:val="00763096"/>
    <w:rsid w:val="007656B8"/>
    <w:rsid w:val="007815EF"/>
    <w:rsid w:val="00791227"/>
    <w:rsid w:val="00796BCD"/>
    <w:rsid w:val="007B2525"/>
    <w:rsid w:val="007B2FA7"/>
    <w:rsid w:val="007B5B76"/>
    <w:rsid w:val="007F5AE7"/>
    <w:rsid w:val="008026A6"/>
    <w:rsid w:val="00807F09"/>
    <w:rsid w:val="00842285"/>
    <w:rsid w:val="00865BA5"/>
    <w:rsid w:val="00876517"/>
    <w:rsid w:val="00877E73"/>
    <w:rsid w:val="00877EFC"/>
    <w:rsid w:val="00884194"/>
    <w:rsid w:val="008A0A07"/>
    <w:rsid w:val="008A7239"/>
    <w:rsid w:val="008B2851"/>
    <w:rsid w:val="008B525F"/>
    <w:rsid w:val="008B5CE5"/>
    <w:rsid w:val="008B7B52"/>
    <w:rsid w:val="008C3EAC"/>
    <w:rsid w:val="008C588E"/>
    <w:rsid w:val="008D54F2"/>
    <w:rsid w:val="008F0307"/>
    <w:rsid w:val="009021A3"/>
    <w:rsid w:val="00903CFE"/>
    <w:rsid w:val="00905A43"/>
    <w:rsid w:val="00907111"/>
    <w:rsid w:val="0092094B"/>
    <w:rsid w:val="00923C2C"/>
    <w:rsid w:val="0093115B"/>
    <w:rsid w:val="00932E1C"/>
    <w:rsid w:val="00936C22"/>
    <w:rsid w:val="0094275F"/>
    <w:rsid w:val="009437E7"/>
    <w:rsid w:val="00953CAE"/>
    <w:rsid w:val="00955C28"/>
    <w:rsid w:val="009750AF"/>
    <w:rsid w:val="00985F57"/>
    <w:rsid w:val="00987FDF"/>
    <w:rsid w:val="00993145"/>
    <w:rsid w:val="009A0CF1"/>
    <w:rsid w:val="009B6980"/>
    <w:rsid w:val="009B6B98"/>
    <w:rsid w:val="009C0B25"/>
    <w:rsid w:val="009C1304"/>
    <w:rsid w:val="009D7076"/>
    <w:rsid w:val="009E109D"/>
    <w:rsid w:val="009F42F7"/>
    <w:rsid w:val="009F7595"/>
    <w:rsid w:val="00A006B8"/>
    <w:rsid w:val="00A054F1"/>
    <w:rsid w:val="00A100E2"/>
    <w:rsid w:val="00A10429"/>
    <w:rsid w:val="00A13B23"/>
    <w:rsid w:val="00A33F35"/>
    <w:rsid w:val="00A367FE"/>
    <w:rsid w:val="00A651CB"/>
    <w:rsid w:val="00A71B1A"/>
    <w:rsid w:val="00A74E05"/>
    <w:rsid w:val="00A76C82"/>
    <w:rsid w:val="00A80B68"/>
    <w:rsid w:val="00A872BE"/>
    <w:rsid w:val="00AA4A3D"/>
    <w:rsid w:val="00AC029E"/>
    <w:rsid w:val="00AC5B39"/>
    <w:rsid w:val="00AD7F13"/>
    <w:rsid w:val="00AE141F"/>
    <w:rsid w:val="00AE19D9"/>
    <w:rsid w:val="00AE3D54"/>
    <w:rsid w:val="00AF3538"/>
    <w:rsid w:val="00AF576E"/>
    <w:rsid w:val="00B20AF5"/>
    <w:rsid w:val="00B27629"/>
    <w:rsid w:val="00B346E2"/>
    <w:rsid w:val="00B374C3"/>
    <w:rsid w:val="00B377C2"/>
    <w:rsid w:val="00B47BA3"/>
    <w:rsid w:val="00B53590"/>
    <w:rsid w:val="00B608F0"/>
    <w:rsid w:val="00B62818"/>
    <w:rsid w:val="00B6542A"/>
    <w:rsid w:val="00B65C06"/>
    <w:rsid w:val="00B7069A"/>
    <w:rsid w:val="00B83E9C"/>
    <w:rsid w:val="00B8474B"/>
    <w:rsid w:val="00B90377"/>
    <w:rsid w:val="00B90586"/>
    <w:rsid w:val="00B959B4"/>
    <w:rsid w:val="00BB625C"/>
    <w:rsid w:val="00BC2C73"/>
    <w:rsid w:val="00BC56B2"/>
    <w:rsid w:val="00BE0F06"/>
    <w:rsid w:val="00BE46D2"/>
    <w:rsid w:val="00C07DCD"/>
    <w:rsid w:val="00C20F78"/>
    <w:rsid w:val="00C3245E"/>
    <w:rsid w:val="00C37860"/>
    <w:rsid w:val="00C42E1A"/>
    <w:rsid w:val="00C43207"/>
    <w:rsid w:val="00C62E50"/>
    <w:rsid w:val="00C6310F"/>
    <w:rsid w:val="00C75E5B"/>
    <w:rsid w:val="00C76B58"/>
    <w:rsid w:val="00C76DF0"/>
    <w:rsid w:val="00C842AE"/>
    <w:rsid w:val="00C93F56"/>
    <w:rsid w:val="00C97B4D"/>
    <w:rsid w:val="00CB7E02"/>
    <w:rsid w:val="00CC1F80"/>
    <w:rsid w:val="00CD01BC"/>
    <w:rsid w:val="00D0643F"/>
    <w:rsid w:val="00D06850"/>
    <w:rsid w:val="00D129BE"/>
    <w:rsid w:val="00D12BA1"/>
    <w:rsid w:val="00D243B1"/>
    <w:rsid w:val="00D3751A"/>
    <w:rsid w:val="00D47363"/>
    <w:rsid w:val="00D5592F"/>
    <w:rsid w:val="00D67217"/>
    <w:rsid w:val="00DC2354"/>
    <w:rsid w:val="00DC44F3"/>
    <w:rsid w:val="00DE4023"/>
    <w:rsid w:val="00DE440E"/>
    <w:rsid w:val="00DF2CF0"/>
    <w:rsid w:val="00DF410A"/>
    <w:rsid w:val="00DF4FFF"/>
    <w:rsid w:val="00E00792"/>
    <w:rsid w:val="00E046CC"/>
    <w:rsid w:val="00E06D19"/>
    <w:rsid w:val="00E11ACE"/>
    <w:rsid w:val="00E23437"/>
    <w:rsid w:val="00E248BB"/>
    <w:rsid w:val="00E30719"/>
    <w:rsid w:val="00E37E8A"/>
    <w:rsid w:val="00E570D7"/>
    <w:rsid w:val="00E6388E"/>
    <w:rsid w:val="00E67ECE"/>
    <w:rsid w:val="00E71054"/>
    <w:rsid w:val="00E745A3"/>
    <w:rsid w:val="00E81A70"/>
    <w:rsid w:val="00E8508F"/>
    <w:rsid w:val="00E85278"/>
    <w:rsid w:val="00E85E3C"/>
    <w:rsid w:val="00E93B92"/>
    <w:rsid w:val="00E95E41"/>
    <w:rsid w:val="00EA6ABA"/>
    <w:rsid w:val="00EB28CA"/>
    <w:rsid w:val="00EB56A5"/>
    <w:rsid w:val="00EB5A4A"/>
    <w:rsid w:val="00EC0332"/>
    <w:rsid w:val="00EC6178"/>
    <w:rsid w:val="00EC709F"/>
    <w:rsid w:val="00EF10F6"/>
    <w:rsid w:val="00F1336A"/>
    <w:rsid w:val="00F14ADB"/>
    <w:rsid w:val="00F16028"/>
    <w:rsid w:val="00F24272"/>
    <w:rsid w:val="00F24544"/>
    <w:rsid w:val="00F306B5"/>
    <w:rsid w:val="00F30EB4"/>
    <w:rsid w:val="00F43B2A"/>
    <w:rsid w:val="00F43DCA"/>
    <w:rsid w:val="00F47D93"/>
    <w:rsid w:val="00F54A11"/>
    <w:rsid w:val="00F57B46"/>
    <w:rsid w:val="00F67B37"/>
    <w:rsid w:val="00F7456E"/>
    <w:rsid w:val="00F75942"/>
    <w:rsid w:val="00F76466"/>
    <w:rsid w:val="00F8148B"/>
    <w:rsid w:val="00F81E0F"/>
    <w:rsid w:val="00FA1405"/>
    <w:rsid w:val="00FA5454"/>
    <w:rsid w:val="00FB1F4B"/>
    <w:rsid w:val="00FD3310"/>
    <w:rsid w:val="00FD77B2"/>
    <w:rsid w:val="00FE0378"/>
    <w:rsid w:val="00FE2BF1"/>
    <w:rsid w:val="00FE6FD1"/>
    <w:rsid w:val="00FF4551"/>
    <w:rsid w:val="00FF6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C8B64"/>
  <w15:docId w15:val="{7FBFABE3-B022-490A-829B-68E451D3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C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C2C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C2C7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E745A3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5">
    <w:name w:val="No Spacing"/>
    <w:link w:val="a6"/>
    <w:uiPriority w:val="1"/>
    <w:qFormat/>
    <w:rsid w:val="00E745A3"/>
    <w:pPr>
      <w:suppressAutoHyphens/>
    </w:pPr>
    <w:rPr>
      <w:sz w:val="24"/>
      <w:szCs w:val="24"/>
      <w:lang w:eastAsia="ar-SA"/>
    </w:rPr>
  </w:style>
  <w:style w:type="character" w:customStyle="1" w:styleId="a6">
    <w:name w:val="Без интервала Знак"/>
    <w:link w:val="a5"/>
    <w:uiPriority w:val="1"/>
    <w:locked/>
    <w:rsid w:val="00E745A3"/>
    <w:rPr>
      <w:sz w:val="24"/>
      <w:szCs w:val="24"/>
      <w:lang w:eastAsia="ar-SA"/>
    </w:rPr>
  </w:style>
  <w:style w:type="paragraph" w:customStyle="1" w:styleId="5">
    <w:name w:val="Текст5"/>
    <w:basedOn w:val="a"/>
    <w:rsid w:val="00E745A3"/>
    <w:rPr>
      <w:rFonts w:ascii="Courier New" w:hAnsi="Courier New" w:cs="SchoolBookC"/>
      <w:sz w:val="20"/>
      <w:szCs w:val="20"/>
      <w:lang w:eastAsia="ar-SA"/>
    </w:rPr>
  </w:style>
  <w:style w:type="character" w:styleId="a7">
    <w:name w:val="Hyperlink"/>
    <w:basedOn w:val="a0"/>
    <w:uiPriority w:val="99"/>
    <w:unhideWhenUsed/>
    <w:rsid w:val="0074085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85278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1A232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707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923C2C"/>
    <w:rPr>
      <w:color w:val="106BBE"/>
    </w:rPr>
  </w:style>
  <w:style w:type="character" w:customStyle="1" w:styleId="ab">
    <w:name w:val="Основной текст_"/>
    <w:basedOn w:val="a0"/>
    <w:link w:val="10"/>
    <w:locked/>
    <w:rsid w:val="0073283D"/>
  </w:style>
  <w:style w:type="paragraph" w:customStyle="1" w:styleId="10">
    <w:name w:val="Основной текст1"/>
    <w:basedOn w:val="a"/>
    <w:link w:val="ab"/>
    <w:rsid w:val="0073283D"/>
    <w:pPr>
      <w:widowControl w:val="0"/>
      <w:ind w:firstLine="160"/>
    </w:pPr>
    <w:rPr>
      <w:sz w:val="20"/>
      <w:szCs w:val="20"/>
    </w:rPr>
  </w:style>
  <w:style w:type="character" w:customStyle="1" w:styleId="ac">
    <w:name w:val="Другое_"/>
    <w:basedOn w:val="a0"/>
    <w:link w:val="ad"/>
    <w:locked/>
    <w:rsid w:val="0073283D"/>
  </w:style>
  <w:style w:type="paragraph" w:customStyle="1" w:styleId="ad">
    <w:name w:val="Другое"/>
    <w:basedOn w:val="a"/>
    <w:link w:val="ac"/>
    <w:rsid w:val="0073283D"/>
    <w:pPr>
      <w:widowControl w:val="0"/>
      <w:ind w:firstLine="160"/>
    </w:pPr>
    <w:rPr>
      <w:sz w:val="20"/>
      <w:szCs w:val="20"/>
    </w:rPr>
  </w:style>
  <w:style w:type="character" w:customStyle="1" w:styleId="ae">
    <w:name w:val="Подпись к таблице_"/>
    <w:basedOn w:val="a0"/>
    <w:link w:val="af"/>
    <w:locked/>
    <w:rsid w:val="0073283D"/>
    <w:rPr>
      <w:b/>
      <w:bCs/>
    </w:rPr>
  </w:style>
  <w:style w:type="paragraph" w:customStyle="1" w:styleId="af">
    <w:name w:val="Подпись к таблице"/>
    <w:basedOn w:val="a"/>
    <w:link w:val="ae"/>
    <w:rsid w:val="0073283D"/>
    <w:pPr>
      <w:widowControl w:val="0"/>
    </w:pPr>
    <w:rPr>
      <w:b/>
      <w:bCs/>
      <w:sz w:val="20"/>
      <w:szCs w:val="20"/>
    </w:rPr>
  </w:style>
  <w:style w:type="paragraph" w:styleId="af0">
    <w:name w:val="Body Text"/>
    <w:basedOn w:val="a"/>
    <w:link w:val="af1"/>
    <w:rsid w:val="0073283D"/>
    <w:pPr>
      <w:suppressAutoHyphens/>
      <w:spacing w:after="120"/>
    </w:pPr>
    <w:rPr>
      <w:rFonts w:cs="Calibri"/>
      <w:lang w:eastAsia="ar-SA"/>
    </w:rPr>
  </w:style>
  <w:style w:type="character" w:customStyle="1" w:styleId="af1">
    <w:name w:val="Основной текст Знак"/>
    <w:basedOn w:val="a0"/>
    <w:link w:val="af0"/>
    <w:rsid w:val="0073283D"/>
    <w:rPr>
      <w:rFonts w:cs="Calibri"/>
      <w:sz w:val="24"/>
      <w:szCs w:val="24"/>
      <w:lang w:eastAsia="ar-SA"/>
    </w:rPr>
  </w:style>
  <w:style w:type="character" w:customStyle="1" w:styleId="fontstyle01">
    <w:name w:val="fontstyle01"/>
    <w:basedOn w:val="a0"/>
    <w:rsid w:val="007328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7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9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0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2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63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00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26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00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82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4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25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79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2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0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35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08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88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8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1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21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8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93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99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4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3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79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7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23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9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0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3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2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7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7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18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93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43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89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11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9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63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95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68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1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3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7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07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74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66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88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1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2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28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64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50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07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29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9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90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21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77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59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04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37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8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5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02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14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04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8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06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4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81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67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2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17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86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86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36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89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4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1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56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7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80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6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33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3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1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0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6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0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87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0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65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7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32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5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80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3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757358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71757358/100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10180094/100" TargetMode="External"/><Relationship Id="rId11" Type="http://schemas.openxmlformats.org/officeDocument/2006/relationships/hyperlink" Target="http://internet.garant.ru/document/redirect/71757358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71757358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0180094/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B2194-21FE-4492-83E4-728AB6DE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1549</Words>
  <Characters>12107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Пользователь</cp:lastModifiedBy>
  <cp:revision>15</cp:revision>
  <cp:lastPrinted>2017-10-30T13:01:00Z</cp:lastPrinted>
  <dcterms:created xsi:type="dcterms:W3CDTF">2023-10-28T16:53:00Z</dcterms:created>
  <dcterms:modified xsi:type="dcterms:W3CDTF">2025-05-23T11:02:00Z</dcterms:modified>
</cp:coreProperties>
</file>