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FD" w:rsidRDefault="008D69FD" w:rsidP="008D69FD">
      <w:pPr>
        <w:pStyle w:val="ConsPlusNormal"/>
        <w:jc w:val="center"/>
        <w:rPr>
          <w:rFonts w:ascii="Times New Roman" w:hAnsi="Times New Roman" w:cs="Times New Roman"/>
          <w:b/>
        </w:rPr>
      </w:pPr>
      <w:r w:rsidRPr="00FB42ED">
        <w:rPr>
          <w:rFonts w:ascii="Times New Roman" w:hAnsi="Times New Roman" w:cs="Times New Roman"/>
          <w:b/>
        </w:rPr>
        <w:t>КОНТРАКТ №</w:t>
      </w:r>
      <w:r w:rsidR="00AB263D" w:rsidRPr="00FB42ED">
        <w:rPr>
          <w:rFonts w:ascii="Times New Roman" w:hAnsi="Times New Roman" w:cs="Times New Roman"/>
          <w:b/>
        </w:rPr>
        <w:t xml:space="preserve"> </w:t>
      </w:r>
      <w:r w:rsidR="00890925" w:rsidRPr="00890925">
        <w:rPr>
          <w:rFonts w:ascii="Times New Roman" w:hAnsi="Times New Roman" w:cs="Times New Roman"/>
          <w:b/>
        </w:rPr>
        <w:t>234</w:t>
      </w:r>
      <w:r w:rsidR="00AB263D" w:rsidRPr="00890925">
        <w:rPr>
          <w:rFonts w:ascii="Times New Roman" w:hAnsi="Times New Roman" w:cs="Times New Roman"/>
          <w:b/>
        </w:rPr>
        <w:t>-к</w:t>
      </w:r>
      <w:r w:rsidR="00890925" w:rsidRPr="00890925">
        <w:rPr>
          <w:rFonts w:ascii="Times New Roman" w:hAnsi="Times New Roman" w:cs="Times New Roman"/>
          <w:b/>
        </w:rPr>
        <w:t>2</w:t>
      </w:r>
      <w:r w:rsidRPr="00FB42ED">
        <w:rPr>
          <w:rFonts w:ascii="Times New Roman" w:hAnsi="Times New Roman" w:cs="Times New Roman"/>
          <w:b/>
        </w:rPr>
        <w:t xml:space="preserve">  </w:t>
      </w:r>
    </w:p>
    <w:p w:rsidR="00FB42ED" w:rsidRPr="00FB42ED" w:rsidRDefault="00FB42ED" w:rsidP="008D69FD">
      <w:pPr>
        <w:pStyle w:val="ConsPlusNormal"/>
        <w:jc w:val="center"/>
        <w:rPr>
          <w:rFonts w:ascii="Times New Roman" w:hAnsi="Times New Roman" w:cs="Times New Roman"/>
          <w:b/>
        </w:rPr>
      </w:pPr>
    </w:p>
    <w:p w:rsidR="00890925" w:rsidRPr="00252EA2" w:rsidRDefault="008D69FD" w:rsidP="00890925">
      <w:pPr>
        <w:pStyle w:val="ConsPlusNormal"/>
        <w:jc w:val="center"/>
        <w:rPr>
          <w:rFonts w:ascii="Times New Roman" w:hAnsi="Times New Roman" w:cs="Times New Roman"/>
          <w:b/>
        </w:rPr>
      </w:pPr>
      <w:r w:rsidRPr="00252EA2">
        <w:rPr>
          <w:rFonts w:ascii="Times New Roman" w:hAnsi="Times New Roman" w:cs="Times New Roman"/>
          <w:b/>
        </w:rPr>
        <w:t xml:space="preserve">на поставку </w:t>
      </w:r>
      <w:r w:rsidR="00890925">
        <w:rPr>
          <w:rFonts w:ascii="Times New Roman" w:hAnsi="Times New Roman" w:cs="Times New Roman"/>
          <w:b/>
        </w:rPr>
        <w:t>Бакалея (с</w:t>
      </w:r>
      <w:r w:rsidR="00890925" w:rsidRPr="00F21080">
        <w:rPr>
          <w:rFonts w:ascii="Times New Roman" w:hAnsi="Times New Roman" w:cs="Times New Roman"/>
          <w:b/>
        </w:rPr>
        <w:t>оль пищевая</w:t>
      </w:r>
      <w:r w:rsidR="00890925">
        <w:rPr>
          <w:rFonts w:ascii="Times New Roman" w:hAnsi="Times New Roman" w:cs="Times New Roman"/>
          <w:b/>
        </w:rPr>
        <w:t xml:space="preserve">, </w:t>
      </w:r>
      <w:r w:rsidR="00890925" w:rsidRPr="00890925">
        <w:rPr>
          <w:rFonts w:ascii="Times New Roman" w:hAnsi="Times New Roman" w:cs="Times New Roman"/>
          <w:b/>
        </w:rPr>
        <w:t>томатная паста</w:t>
      </w:r>
      <w:r w:rsidR="00890925">
        <w:rPr>
          <w:rFonts w:ascii="Times New Roman" w:hAnsi="Times New Roman" w:cs="Times New Roman"/>
          <w:b/>
        </w:rPr>
        <w:t>)</w:t>
      </w:r>
    </w:p>
    <w:p w:rsidR="008D69FD" w:rsidRPr="00252EA2" w:rsidRDefault="008D69FD" w:rsidP="008D69FD">
      <w:pPr>
        <w:pStyle w:val="ConsPlusNormal"/>
        <w:jc w:val="center"/>
        <w:rPr>
          <w:rFonts w:ascii="Times New Roman" w:hAnsi="Times New Roman" w:cs="Times New Roman"/>
          <w:b/>
        </w:rPr>
      </w:pPr>
    </w:p>
    <w:p w:rsidR="008D69FD" w:rsidRPr="00ED2B08" w:rsidRDefault="008D69FD" w:rsidP="008D69FD">
      <w:pPr>
        <w:pStyle w:val="ConsPlusNormal"/>
        <w:jc w:val="center"/>
        <w:rPr>
          <w:rFonts w:ascii="Times New Roman" w:hAnsi="Times New Roman" w:cs="Times New Roman"/>
        </w:rPr>
      </w:pPr>
    </w:p>
    <w:p w:rsidR="008D69FD" w:rsidRPr="00ED2B08" w:rsidRDefault="00D071B0" w:rsidP="005A35EC">
      <w:pPr>
        <w:jc w:val="center"/>
        <w:rPr>
          <w:rFonts w:ascii="Times New Roman" w:hAnsi="Times New Roman" w:cs="Times New Roman"/>
        </w:rPr>
      </w:pPr>
      <w:r w:rsidRPr="00DB4827">
        <w:rPr>
          <w:rFonts w:ascii="Times New Roman" w:hAnsi="Times New Roman" w:cs="Times New Roman"/>
        </w:rPr>
        <w:t xml:space="preserve">Идентификационный код закупки - </w:t>
      </w:r>
      <w:r w:rsidR="005A35EC" w:rsidRPr="005A35EC">
        <w:rPr>
          <w:rFonts w:ascii="Times New Roman" w:hAnsi="Times New Roman" w:cs="Times New Roman"/>
          <w:b/>
        </w:rPr>
        <w:t>253301603337430190100100020000000244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3343"/>
      </w:tblGrid>
      <w:tr w:rsidR="00AB263D" w:rsidRPr="00ED2B08" w:rsidTr="00915CCD">
        <w:tc>
          <w:tcPr>
            <w:tcW w:w="1560" w:type="dxa"/>
            <w:tcBorders>
              <w:top w:val="nil"/>
              <w:left w:val="nil"/>
              <w:bottom w:val="nil"/>
              <w:right w:val="nil"/>
            </w:tcBorders>
          </w:tcPr>
          <w:p w:rsidR="00AB263D" w:rsidRPr="00C23744" w:rsidRDefault="00AB263D" w:rsidP="007539D4">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108" w:type="dxa"/>
            <w:tcBorders>
              <w:top w:val="nil"/>
              <w:left w:val="nil"/>
              <w:bottom w:val="nil"/>
              <w:right w:val="nil"/>
            </w:tcBorders>
          </w:tcPr>
          <w:p w:rsidR="00AB263D" w:rsidRPr="00C23744" w:rsidRDefault="00AB263D" w:rsidP="007539D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3343" w:type="dxa"/>
            <w:tcBorders>
              <w:top w:val="nil"/>
              <w:left w:val="nil"/>
              <w:bottom w:val="nil"/>
              <w:right w:val="nil"/>
            </w:tcBorders>
          </w:tcPr>
          <w:p w:rsidR="00AB263D" w:rsidRPr="00C23744" w:rsidRDefault="00AB263D" w:rsidP="00890925">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C23744">
              <w:rPr>
                <w:rFonts w:ascii="Times New Roman" w:hAnsi="Times New Roman" w:cs="Times New Roman"/>
                <w:sz w:val="24"/>
                <w:szCs w:val="24"/>
              </w:rPr>
              <w:t>«____»</w:t>
            </w:r>
            <w:r>
              <w:rPr>
                <w:rFonts w:ascii="Times New Roman" w:hAnsi="Times New Roman" w:cs="Times New Roman"/>
                <w:sz w:val="24"/>
                <w:szCs w:val="24"/>
              </w:rPr>
              <w:t>____________</w:t>
            </w:r>
            <w:r w:rsidRPr="00C23744">
              <w:rPr>
                <w:rFonts w:ascii="Times New Roman" w:hAnsi="Times New Roman" w:cs="Times New Roman"/>
                <w:sz w:val="24"/>
                <w:szCs w:val="24"/>
              </w:rPr>
              <w:t xml:space="preserve"> </w:t>
            </w:r>
            <w:r w:rsidR="003A34EE">
              <w:rPr>
                <w:rFonts w:ascii="Times New Roman" w:hAnsi="Times New Roman" w:cs="Times New Roman"/>
                <w:sz w:val="24"/>
                <w:szCs w:val="24"/>
              </w:rPr>
              <w:t>202</w:t>
            </w:r>
            <w:r w:rsidR="00890925">
              <w:rPr>
                <w:rFonts w:ascii="Times New Roman" w:hAnsi="Times New Roman" w:cs="Times New Roman"/>
                <w:sz w:val="24"/>
                <w:szCs w:val="24"/>
              </w:rPr>
              <w:t>5</w:t>
            </w:r>
            <w:r w:rsidRPr="00C23744">
              <w:rPr>
                <w:rFonts w:ascii="Times New Roman" w:hAnsi="Times New Roman" w:cs="Times New Roman"/>
                <w:sz w:val="24"/>
                <w:szCs w:val="24"/>
              </w:rPr>
              <w:t xml:space="preserve"> г.</w:t>
            </w:r>
          </w:p>
        </w:tc>
      </w:tr>
    </w:tbl>
    <w:p w:rsidR="008D69FD" w:rsidRPr="00ED2B08" w:rsidRDefault="008D69FD" w:rsidP="008D69FD">
      <w:pPr>
        <w:pStyle w:val="ConsPlusNormal"/>
        <w:jc w:val="both"/>
        <w:rPr>
          <w:rFonts w:ascii="Times New Roman" w:hAnsi="Times New Roman" w:cs="Times New Roman"/>
        </w:rPr>
      </w:pPr>
    </w:p>
    <w:p w:rsidR="007D3117" w:rsidRPr="007D3117" w:rsidRDefault="00AB263D">
      <w:pPr>
        <w:pStyle w:val="ConsPlusNormal"/>
        <w:jc w:val="both"/>
        <w:rPr>
          <w:rFonts w:ascii="Times New Roman" w:hAnsi="Times New Roman" w:cs="Times New Roman"/>
        </w:rPr>
      </w:pPr>
      <w:r>
        <w:rPr>
          <w:rFonts w:ascii="Times New Roman" w:hAnsi="Times New Roman" w:cs="Times New Roman"/>
        </w:rPr>
        <w:t xml:space="preserve">         </w:t>
      </w:r>
      <w:proofErr w:type="gramStart"/>
      <w:r w:rsidRPr="00AB263D">
        <w:rPr>
          <w:rFonts w:ascii="Times New Roman" w:hAnsi="Times New Roman" w:cs="Times New Roman"/>
        </w:rPr>
        <w:t xml:space="preserve">Муниципальное бюджетное дошкольное образовательное учреждение г. Астрахани «Детский сад №1», именуемое в дальнейшем «Заказчик» в лице заведующего Лисицыной Елены Геннадьевны, действующего на основании  Устава, с одной стороны, и, именуемый в дальнейшем «Поставщик», действующий на основании, с другой стороны, вместе именуемые в дальнейшем «Стороны», в </w:t>
      </w:r>
      <w:r w:rsidRPr="005A35EC">
        <w:rPr>
          <w:rFonts w:ascii="Times New Roman" w:hAnsi="Times New Roman" w:cs="Times New Roman"/>
        </w:rPr>
        <w:t>соответствии с п.</w:t>
      </w:r>
      <w:r w:rsidR="005A35EC" w:rsidRPr="005A35EC">
        <w:rPr>
          <w:rFonts w:ascii="Times New Roman" w:hAnsi="Times New Roman" w:cs="Times New Roman"/>
        </w:rPr>
        <w:t>5</w:t>
      </w:r>
      <w:r w:rsidRPr="005A35EC">
        <w:rPr>
          <w:rFonts w:ascii="Times New Roman" w:hAnsi="Times New Roman" w:cs="Times New Roman"/>
        </w:rPr>
        <w:t xml:space="preserve"> </w:t>
      </w:r>
      <w:r w:rsidR="003A34EE" w:rsidRPr="005A35EC">
        <w:rPr>
          <w:rFonts w:ascii="Times New Roman" w:hAnsi="Times New Roman" w:cs="Times New Roman"/>
        </w:rPr>
        <w:t xml:space="preserve"> </w:t>
      </w:r>
      <w:r w:rsidRPr="003A34EE">
        <w:rPr>
          <w:rFonts w:ascii="Times New Roman" w:hAnsi="Times New Roman" w:cs="Times New Roman"/>
        </w:rPr>
        <w:t>ч.1 статьи</w:t>
      </w:r>
      <w:r w:rsidRPr="006D76C2">
        <w:rPr>
          <w:rFonts w:ascii="Times New Roman" w:hAnsi="Times New Roman" w:cs="Times New Roman"/>
        </w:rPr>
        <w:t xml:space="preserve"> 93</w:t>
      </w:r>
      <w:r w:rsidRPr="005D6B49">
        <w:rPr>
          <w:rFonts w:ascii="Times New Roman" w:hAnsi="Times New Roman" w:cs="Times New Roman"/>
        </w:rPr>
        <w:t xml:space="preserve"> Федерального</w:t>
      </w:r>
      <w:r w:rsidRPr="00AB263D">
        <w:rPr>
          <w:rFonts w:ascii="Times New Roman" w:hAnsi="Times New Roman" w:cs="Times New Roman"/>
        </w:rPr>
        <w:t xml:space="preserve"> закона от 5 апреля 2013 г. № 44-ФЗ</w:t>
      </w:r>
      <w:proofErr w:type="gramEnd"/>
      <w:r w:rsidRPr="00AB263D">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 xml:space="preserve">1.1. </w:t>
      </w:r>
      <w:proofErr w:type="gramStart"/>
      <w:r w:rsidRPr="00FF6D07">
        <w:rPr>
          <w:rFonts w:ascii="Times New Roman" w:hAnsi="Times New Roman" w:cs="Times New Roman"/>
        </w:rPr>
        <w:t>Поставщик обязуется передать в собственность продукты питания</w:t>
      </w:r>
      <w:r w:rsidR="00DB4827">
        <w:rPr>
          <w:rFonts w:ascii="Times New Roman" w:hAnsi="Times New Roman" w:cs="Times New Roman"/>
        </w:rPr>
        <w:t xml:space="preserve"> – </w:t>
      </w:r>
      <w:r w:rsidR="00890925">
        <w:rPr>
          <w:rFonts w:ascii="Times New Roman" w:hAnsi="Times New Roman" w:cs="Times New Roman"/>
          <w:b/>
        </w:rPr>
        <w:t>Бакалея (с</w:t>
      </w:r>
      <w:r w:rsidR="00890925" w:rsidRPr="00F21080">
        <w:rPr>
          <w:rFonts w:ascii="Times New Roman" w:hAnsi="Times New Roman" w:cs="Times New Roman"/>
          <w:b/>
        </w:rPr>
        <w:t>оль пищевая</w:t>
      </w:r>
      <w:r w:rsidR="00890925">
        <w:rPr>
          <w:rFonts w:ascii="Times New Roman" w:hAnsi="Times New Roman" w:cs="Times New Roman"/>
          <w:b/>
        </w:rPr>
        <w:t xml:space="preserve">, </w:t>
      </w:r>
      <w:r w:rsidR="00890925" w:rsidRPr="00890925">
        <w:rPr>
          <w:rFonts w:ascii="Times New Roman" w:hAnsi="Times New Roman" w:cs="Times New Roman"/>
          <w:b/>
        </w:rPr>
        <w:t>т</w:t>
      </w:r>
      <w:r w:rsidR="00890925" w:rsidRPr="00890925">
        <w:rPr>
          <w:rFonts w:ascii="Times New Roman" w:eastAsia="Times New Roman" w:hAnsi="Times New Roman" w:cs="Times New Roman"/>
          <w:b/>
          <w:lang w:eastAsia="ru-RU"/>
        </w:rPr>
        <w:t>оматная паста</w:t>
      </w:r>
      <w:r w:rsidR="00890925">
        <w:rPr>
          <w:rFonts w:ascii="Times New Roman" w:hAnsi="Times New Roman" w:cs="Times New Roman"/>
          <w:b/>
        </w:rPr>
        <w:t>)</w:t>
      </w:r>
      <w:r w:rsidR="00890925" w:rsidRPr="00FF6D07">
        <w:rPr>
          <w:rFonts w:ascii="Times New Roman" w:hAnsi="Times New Roman" w:cs="Times New Roman"/>
        </w:rPr>
        <w:t xml:space="preserve"> </w:t>
      </w:r>
      <w:r w:rsidRPr="00FF6D07">
        <w:rPr>
          <w:rFonts w:ascii="Times New Roman" w:hAnsi="Times New Roman" w:cs="Times New Roman"/>
        </w:rPr>
        <w:t>(далее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roofErr w:type="gramEnd"/>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 xml:space="preserve">1.2. </w:t>
      </w:r>
      <w:proofErr w:type="gramStart"/>
      <w:r w:rsidRPr="00FF6D07">
        <w:rPr>
          <w:rFonts w:ascii="Times New Roman" w:hAnsi="Times New Roman" w:cs="Times New Roman"/>
        </w:rPr>
        <w:t>Наименование и количество поставляемого Товара указаны в Спецификации (Приложение N 1 к настоящему Контракту).</w:t>
      </w:r>
      <w:proofErr w:type="gramEnd"/>
      <w:r w:rsidRPr="00FF6D07">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(Приложение N 2 к настоящему Контракту).</w:t>
      </w:r>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0F2F43" w:rsidRPr="007D3117" w:rsidRDefault="000F2F43">
      <w:pPr>
        <w:pStyle w:val="ConsPlusNormal"/>
        <w:jc w:val="center"/>
        <w:outlineLvl w:val="0"/>
        <w:rPr>
          <w:rFonts w:ascii="Times New Roman" w:hAnsi="Times New Roman" w:cs="Times New Roman"/>
        </w:rPr>
      </w:pPr>
    </w:p>
    <w:p w:rsidR="00183FA6" w:rsidRPr="007D3117" w:rsidRDefault="00183FA6" w:rsidP="00183FA6">
      <w:pPr>
        <w:pStyle w:val="a3"/>
        <w:ind w:firstLine="567"/>
        <w:jc w:val="both"/>
        <w:rPr>
          <w:rFonts w:ascii="Times New Roman" w:hAnsi="Times New Roman" w:cs="Times New Roman"/>
        </w:rPr>
      </w:pPr>
      <w:r>
        <w:rPr>
          <w:rFonts w:ascii="Times New Roman" w:hAnsi="Times New Roman" w:cs="Times New Roman"/>
        </w:rPr>
        <w:t>2.1. Цена Контракта</w:t>
      </w:r>
      <w:r w:rsidRPr="007D3117">
        <w:rPr>
          <w:rFonts w:ascii="Times New Roman" w:hAnsi="Times New Roman" w:cs="Times New Roman"/>
        </w:rPr>
        <w:t xml:space="preserve"> </w:t>
      </w:r>
      <w:r w:rsidRPr="00252EA2">
        <w:rPr>
          <w:rFonts w:ascii="Times New Roman" w:hAnsi="Times New Roman" w:cs="Times New Roman"/>
          <w:b/>
        </w:rPr>
        <w:t>составляет</w:t>
      </w:r>
      <w:proofErr w:type="gramStart"/>
      <w:r w:rsidRPr="00252EA2">
        <w:rPr>
          <w:rFonts w:ascii="Times New Roman" w:hAnsi="Times New Roman" w:cs="Times New Roman"/>
          <w:b/>
        </w:rPr>
        <w:t xml:space="preserve"> </w:t>
      </w:r>
      <w:r w:rsidR="00AB263D" w:rsidRPr="00252EA2">
        <w:rPr>
          <w:rFonts w:ascii="Times New Roman" w:hAnsi="Times New Roman" w:cs="Times New Roman"/>
          <w:b/>
          <w:highlight w:val="yellow"/>
        </w:rPr>
        <w:t xml:space="preserve"> (</w:t>
      </w:r>
      <w:r w:rsidRPr="00252EA2">
        <w:rPr>
          <w:rFonts w:ascii="Times New Roman" w:hAnsi="Times New Roman" w:cs="Times New Roman"/>
          <w:b/>
          <w:highlight w:val="yellow"/>
        </w:rPr>
        <w:t>)</w:t>
      </w:r>
      <w:r w:rsidR="00AB263D" w:rsidRPr="00252EA2">
        <w:rPr>
          <w:rFonts w:ascii="Times New Roman" w:hAnsi="Times New Roman" w:cs="Times New Roman"/>
          <w:b/>
          <w:highlight w:val="yellow"/>
        </w:rPr>
        <w:t xml:space="preserve"> </w:t>
      </w:r>
      <w:proofErr w:type="gramEnd"/>
      <w:r w:rsidR="00AB263D" w:rsidRPr="00252EA2">
        <w:rPr>
          <w:rFonts w:ascii="Times New Roman" w:hAnsi="Times New Roman" w:cs="Times New Roman"/>
          <w:b/>
          <w:highlight w:val="yellow"/>
        </w:rPr>
        <w:t xml:space="preserve">рублей </w:t>
      </w:r>
      <w:r w:rsidR="00411E1A" w:rsidRPr="00252EA2">
        <w:rPr>
          <w:rFonts w:ascii="Times New Roman" w:hAnsi="Times New Roman" w:cs="Times New Roman"/>
          <w:b/>
        </w:rPr>
        <w:t>00</w:t>
      </w:r>
      <w:r w:rsidRPr="00252EA2">
        <w:rPr>
          <w:rFonts w:ascii="Times New Roman" w:hAnsi="Times New Roman" w:cs="Times New Roman"/>
          <w:b/>
        </w:rPr>
        <w:t xml:space="preserve"> копеек</w:t>
      </w:r>
      <w:r w:rsidRPr="007D3117">
        <w:rPr>
          <w:rFonts w:ascii="Times New Roman" w:hAnsi="Times New Roman" w:cs="Times New Roman"/>
        </w:rPr>
        <w:t>, в том числе НДС - (__ процентов) ________ (______)рублей __ копеек/НДС не облагается в соответствии с налоговым законодательством Российской Федерации.</w:t>
      </w:r>
    </w:p>
    <w:p w:rsidR="00183FA6" w:rsidRPr="007D3117" w:rsidRDefault="00183FA6" w:rsidP="00183FA6">
      <w:pPr>
        <w:pStyle w:val="a3"/>
        <w:ind w:firstLine="567"/>
        <w:jc w:val="both"/>
        <w:rPr>
          <w:rFonts w:ascii="Times New Roman" w:hAnsi="Times New Roman" w:cs="Times New Roman"/>
        </w:rPr>
      </w:pPr>
      <w:bookmarkStart w:id="0" w:name="P35"/>
      <w:bookmarkStart w:id="1" w:name="P38"/>
      <w:bookmarkEnd w:id="0"/>
      <w:bookmarkEnd w:id="1"/>
      <w:r w:rsidRPr="007D3117">
        <w:rPr>
          <w:rFonts w:ascii="Times New Roman" w:hAnsi="Times New Roman" w:cs="Times New Roman"/>
        </w:rPr>
        <w:t>2.2. Цена</w:t>
      </w:r>
      <w:r>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183FA6" w:rsidRPr="003571BA"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7"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rsidR="00183FA6" w:rsidRPr="007D3117" w:rsidRDefault="00183FA6" w:rsidP="00183FA6">
      <w:pPr>
        <w:pStyle w:val="a3"/>
        <w:ind w:firstLine="567"/>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183FA6" w:rsidRPr="007D3117"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rsidR="008D69FD" w:rsidRPr="00ED2B08" w:rsidRDefault="008D69FD" w:rsidP="008D69FD">
      <w:pPr>
        <w:pStyle w:val="a3"/>
        <w:ind w:firstLine="567"/>
        <w:jc w:val="both"/>
        <w:rPr>
          <w:rFonts w:ascii="Times New Roman" w:hAnsi="Times New Roman" w:cs="Times New Roman"/>
        </w:rPr>
      </w:pPr>
      <w:bookmarkStart w:id="2" w:name="P42"/>
      <w:bookmarkEnd w:id="2"/>
      <w:r w:rsidRPr="00ED2B08">
        <w:rPr>
          <w:rFonts w:ascii="Times New Roman" w:hAnsi="Times New Roman" w:cs="Times New Roman"/>
        </w:rPr>
        <w:t xml:space="preserve">2.3. </w:t>
      </w:r>
      <w:r w:rsidRPr="006D76C2">
        <w:rPr>
          <w:rFonts w:ascii="Times New Roman" w:hAnsi="Times New Roman" w:cs="Times New Roman"/>
        </w:rPr>
        <w:t xml:space="preserve">Источник финансирования Контракта </w:t>
      </w:r>
      <w:r w:rsidR="00890925">
        <w:rPr>
          <w:rFonts w:ascii="Times New Roman" w:hAnsi="Times New Roman" w:cs="Times New Roman"/>
        </w:rPr>
        <w:t xml:space="preserve">- </w:t>
      </w:r>
      <w:r w:rsidR="005A35EC" w:rsidRPr="00F62DB9">
        <w:rPr>
          <w:rFonts w:ascii="Times New Roman" w:hAnsi="Times New Roman" w:cs="Times New Roman"/>
          <w:b/>
        </w:rPr>
        <w:t>бюджет МО «Город Астрахань».</w:t>
      </w:r>
    </w:p>
    <w:p w:rsidR="008D69FD" w:rsidRPr="00ED2B08" w:rsidRDefault="008D69FD" w:rsidP="008D69FD">
      <w:pPr>
        <w:pStyle w:val="a3"/>
        <w:ind w:firstLine="567"/>
        <w:jc w:val="both"/>
        <w:rPr>
          <w:rFonts w:ascii="Times New Roman" w:hAnsi="Times New Roman" w:cs="Times New Roman"/>
        </w:rPr>
      </w:pPr>
      <w:r w:rsidRPr="00ED2B08">
        <w:rPr>
          <w:rFonts w:ascii="Times New Roman" w:hAnsi="Times New Roman" w:cs="Times New Roman"/>
        </w:rPr>
        <w:t xml:space="preserve">2.4. </w:t>
      </w:r>
      <w:proofErr w:type="gramStart"/>
      <w:r w:rsidRPr="00DB4827">
        <w:rPr>
          <w:rFonts w:ascii="Times New Roman" w:hAnsi="Times New Roman" w:cs="Times New Roman"/>
        </w:rPr>
        <w:t>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и товарной накладной по форме ТОРГ-12 или УПД, предоставленного Поставщиком, в течение</w:t>
      </w:r>
      <w:bookmarkStart w:id="3" w:name="_Hlk88562460"/>
      <w:r w:rsidRPr="00DB4827">
        <w:rPr>
          <w:rFonts w:ascii="Times New Roman" w:hAnsi="Times New Roman" w:cs="Times New Roman"/>
        </w:rPr>
        <w:t xml:space="preserve"> </w:t>
      </w:r>
      <w:r w:rsidR="00173161">
        <w:rPr>
          <w:rFonts w:ascii="Times New Roman" w:hAnsi="Times New Roman" w:cs="Times New Roman"/>
        </w:rPr>
        <w:t>10</w:t>
      </w:r>
      <w:r w:rsidR="00284ADC">
        <w:rPr>
          <w:rFonts w:ascii="Times New Roman" w:hAnsi="Times New Roman" w:cs="Times New Roman"/>
        </w:rPr>
        <w:t xml:space="preserve"> (</w:t>
      </w:r>
      <w:r w:rsidR="00173161">
        <w:rPr>
          <w:rFonts w:ascii="Times New Roman" w:hAnsi="Times New Roman" w:cs="Times New Roman"/>
        </w:rPr>
        <w:t>десят</w:t>
      </w:r>
      <w:r w:rsidR="000D77A3">
        <w:rPr>
          <w:rFonts w:ascii="Times New Roman" w:hAnsi="Times New Roman" w:cs="Times New Roman"/>
        </w:rPr>
        <w:t>и</w:t>
      </w:r>
      <w:r w:rsidRPr="00DB4827">
        <w:rPr>
          <w:rFonts w:ascii="Times New Roman" w:hAnsi="Times New Roman" w:cs="Times New Roman"/>
        </w:rPr>
        <w:t>)</w:t>
      </w:r>
      <w:r w:rsidR="000D77A3">
        <w:rPr>
          <w:rFonts w:ascii="Times New Roman" w:hAnsi="Times New Roman" w:cs="Times New Roman"/>
        </w:rPr>
        <w:t xml:space="preserve"> </w:t>
      </w:r>
      <w:r w:rsidR="00D91B97">
        <w:rPr>
          <w:rFonts w:ascii="Times New Roman" w:hAnsi="Times New Roman" w:cs="Times New Roman"/>
        </w:rPr>
        <w:t>рабочи</w:t>
      </w:r>
      <w:r w:rsidR="000D77A3">
        <w:rPr>
          <w:rFonts w:ascii="Times New Roman" w:hAnsi="Times New Roman" w:cs="Times New Roman"/>
        </w:rPr>
        <w:t>х</w:t>
      </w:r>
      <w:r w:rsidRPr="00DB4827">
        <w:rPr>
          <w:rFonts w:ascii="Times New Roman" w:hAnsi="Times New Roman" w:cs="Times New Roman"/>
        </w:rPr>
        <w:t xml:space="preserve"> </w:t>
      </w:r>
      <w:bookmarkEnd w:id="3"/>
      <w:r w:rsidRPr="00DB4827">
        <w:rPr>
          <w:rFonts w:ascii="Times New Roman" w:hAnsi="Times New Roman" w:cs="Times New Roman"/>
        </w:rPr>
        <w:t xml:space="preserve">дней со дня подписания Сторонами соответствующей товарной накладной по </w:t>
      </w:r>
      <w:hyperlink r:id="rId8" w:history="1">
        <w:r w:rsidRPr="00DB4827">
          <w:rPr>
            <w:rFonts w:ascii="Times New Roman" w:hAnsi="Times New Roman" w:cs="Times New Roman"/>
          </w:rPr>
          <w:t>форме N ТОРГ-12</w:t>
        </w:r>
      </w:hyperlink>
      <w:r w:rsidRPr="00DB4827">
        <w:rPr>
          <w:rFonts w:ascii="Times New Roman" w:hAnsi="Times New Roman" w:cs="Times New Roman"/>
        </w:rPr>
        <w:t xml:space="preserve"> или УПД.</w:t>
      </w:r>
      <w:proofErr w:type="gramEnd"/>
    </w:p>
    <w:p w:rsidR="00183FA6" w:rsidRPr="007D3117" w:rsidRDefault="00183FA6" w:rsidP="00183FA6">
      <w:pPr>
        <w:pStyle w:val="a3"/>
        <w:ind w:firstLine="567"/>
        <w:jc w:val="both"/>
        <w:rPr>
          <w:rFonts w:ascii="Times New Roman" w:hAnsi="Times New Roman" w:cs="Times New Roman"/>
        </w:rPr>
      </w:pPr>
      <w:r w:rsidRPr="00DE6ED5">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w:t>
      </w:r>
      <w:r w:rsidRPr="007D3117">
        <w:rPr>
          <w:rFonts w:ascii="Times New Roman" w:hAnsi="Times New Roman" w:cs="Times New Roman"/>
        </w:rPr>
        <w:t xml:space="preserve"> Контракте.</w:t>
      </w:r>
    </w:p>
    <w:p w:rsidR="00183FA6" w:rsidRPr="007D3117"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2.6. </w:t>
      </w:r>
      <w:proofErr w:type="gramStart"/>
      <w:r w:rsidRPr="007D3117">
        <w:rPr>
          <w:rFonts w:ascii="Times New Roman" w:hAnsi="Times New Roman" w:cs="Times New Roman"/>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w:t>
      </w:r>
      <w:r w:rsidRPr="007D3117">
        <w:rPr>
          <w:rFonts w:ascii="Times New Roman" w:hAnsi="Times New Roman" w:cs="Times New Roman"/>
        </w:rPr>
        <w:lastRenderedPageBreak/>
        <w:t>такие налоги, сборы и иные обязательные платежи подлежат уплате в</w:t>
      </w:r>
      <w:proofErr w:type="gramEnd"/>
      <w:r w:rsidRPr="007D3117">
        <w:rPr>
          <w:rFonts w:ascii="Times New Roman" w:hAnsi="Times New Roman" w:cs="Times New Roman"/>
        </w:rPr>
        <w:t xml:space="preserve"> бюджеты бюджетной системы Российской Федерации Заказчиком.</w:t>
      </w:r>
    </w:p>
    <w:p w:rsidR="00183FA6" w:rsidRPr="007D3117" w:rsidRDefault="00183FA6" w:rsidP="00183FA6">
      <w:pPr>
        <w:pStyle w:val="a3"/>
        <w:ind w:firstLine="567"/>
        <w:jc w:val="both"/>
        <w:rPr>
          <w:rFonts w:ascii="Times New Roman" w:hAnsi="Times New Roman" w:cs="Times New Roman"/>
        </w:rPr>
      </w:pPr>
      <w:bookmarkStart w:id="4" w:name="P59"/>
      <w:bookmarkEnd w:id="4"/>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3.1. </w:t>
      </w:r>
      <w:r w:rsidR="00CB54AE">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sidR="00CB54AE">
        <w:rPr>
          <w:rFonts w:ascii="Times New Roman" w:hAnsi="Times New Roman" w:cs="Times New Roman"/>
        </w:rPr>
        <w:t>ании Заявки Заказчика</w:t>
      </w:r>
      <w:r w:rsidRPr="007D3117">
        <w:rPr>
          <w:rFonts w:ascii="Times New Roman" w:hAnsi="Times New Roman" w:cs="Times New Roman"/>
        </w:rPr>
        <w:t xml:space="preserve"> на пост</w:t>
      </w:r>
      <w:r w:rsidR="00CB54AE">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DB4827">
        <w:rPr>
          <w:rFonts w:ascii="Times New Roman" w:hAnsi="Times New Roman" w:cs="Times New Roman"/>
        </w:rPr>
        <w:t xml:space="preserve"> </w:t>
      </w:r>
      <w:r w:rsidRPr="007D3117">
        <w:rPr>
          <w:rFonts w:ascii="Times New Roman" w:hAnsi="Times New Roman" w:cs="Times New Roman"/>
        </w:rPr>
        <w:t>Товара на основании не подписанной Заказчиком Заявки не допускается.</w:t>
      </w:r>
    </w:p>
    <w:p w:rsidR="0076646A" w:rsidRPr="00931665" w:rsidRDefault="0076646A" w:rsidP="0076646A">
      <w:pPr>
        <w:pStyle w:val="ConsPlusNormal"/>
        <w:ind w:firstLine="540"/>
        <w:jc w:val="both"/>
        <w:rPr>
          <w:rFonts w:ascii="Times New Roman" w:hAnsi="Times New Roman" w:cs="Times New Roman"/>
        </w:rPr>
      </w:pPr>
      <w:bookmarkStart w:id="5" w:name="P88"/>
      <w:bookmarkEnd w:id="5"/>
      <w:r w:rsidRPr="007D3117">
        <w:rPr>
          <w:rFonts w:ascii="Times New Roman" w:hAnsi="Times New Roman" w:cs="Times New Roman"/>
        </w:rPr>
        <w:t>Заявка направляется Заказчиком не позднее</w:t>
      </w:r>
      <w:r w:rsidR="00DB4827">
        <w:rPr>
          <w:rFonts w:ascii="Times New Roman" w:hAnsi="Times New Roman" w:cs="Times New Roman"/>
        </w:rPr>
        <w:t>,</w:t>
      </w:r>
      <w:r w:rsidRPr="007D3117">
        <w:rPr>
          <w:rFonts w:ascii="Times New Roman" w:hAnsi="Times New Roman" w:cs="Times New Roman"/>
        </w:rPr>
        <w:t xml:space="preserve"> чем за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один</w:t>
      </w:r>
      <w:r w:rsidRPr="007D3117">
        <w:rPr>
          <w:rFonts w:ascii="Times New Roman" w:hAnsi="Times New Roman" w:cs="Times New Roman"/>
        </w:rPr>
        <w:t>) рабочи</w:t>
      </w:r>
      <w:r>
        <w:rPr>
          <w:rFonts w:ascii="Times New Roman" w:hAnsi="Times New Roman" w:cs="Times New Roman"/>
        </w:rPr>
        <w:t>й</w:t>
      </w:r>
      <w:r w:rsidR="00DB4827">
        <w:rPr>
          <w:rFonts w:ascii="Times New Roman" w:hAnsi="Times New Roman" w:cs="Times New Roman"/>
        </w:rPr>
        <w:t xml:space="preserve"> </w:t>
      </w:r>
      <w:r>
        <w:rPr>
          <w:rFonts w:ascii="Times New Roman" w:hAnsi="Times New Roman" w:cs="Times New Roman"/>
        </w:rPr>
        <w:t>день до предполагаемой поставки</w:t>
      </w:r>
      <w:r w:rsidRPr="007D3117">
        <w:rPr>
          <w:rFonts w:ascii="Times New Roman" w:hAnsi="Times New Roman" w:cs="Times New Roman"/>
        </w:rPr>
        <w:t xml:space="preserve"> Товара в пределах срока, </w:t>
      </w:r>
      <w:r w:rsidRPr="00931665">
        <w:rPr>
          <w:rFonts w:ascii="Times New Roman" w:hAnsi="Times New Roman" w:cs="Times New Roman"/>
        </w:rPr>
        <w:t>установленного пунктом 11.1 настоящего Контракта.</w:t>
      </w:r>
    </w:p>
    <w:p w:rsidR="00183FA6" w:rsidRPr="008B6E85" w:rsidRDefault="00183FA6" w:rsidP="00183FA6">
      <w:pPr>
        <w:pStyle w:val="ConsPlusNormal"/>
        <w:ind w:firstLine="540"/>
        <w:jc w:val="both"/>
        <w:rPr>
          <w:rFonts w:ascii="Times New Roman" w:hAnsi="Times New Roman" w:cs="Times New Roman"/>
        </w:rPr>
      </w:pPr>
      <w:r w:rsidRPr="008B6E85">
        <w:rPr>
          <w:rFonts w:ascii="Times New Roman" w:hAnsi="Times New Roman" w:cs="Times New Roman"/>
        </w:rPr>
        <w:t>Поставка Товара по Заявкам осуществляется в течение 1 (одного) рабочего дня со дня отправки Заявки Заказчиком.</w:t>
      </w:r>
    </w:p>
    <w:p w:rsidR="00DB4827" w:rsidRPr="006E3BC8" w:rsidRDefault="00DB4827" w:rsidP="00DB4827">
      <w:pPr>
        <w:spacing w:after="0" w:line="240" w:lineRule="auto"/>
        <w:ind w:firstLine="567"/>
        <w:jc w:val="both"/>
        <w:rPr>
          <w:rFonts w:ascii="Times New Roman" w:eastAsia="Calibri" w:hAnsi="Times New Roman" w:cs="Times New Roman"/>
        </w:rPr>
      </w:pPr>
      <w:r w:rsidRPr="006E3BC8">
        <w:rPr>
          <w:rFonts w:ascii="Times New Roman" w:eastAsia="Calibri" w:hAnsi="Times New Roman" w:cs="Times New Roman"/>
        </w:rPr>
        <w:t>Срок поставки: с даты п</w:t>
      </w:r>
      <w:r w:rsidR="000D4158" w:rsidRPr="006E3BC8">
        <w:rPr>
          <w:rFonts w:ascii="Times New Roman" w:eastAsia="Calibri" w:hAnsi="Times New Roman" w:cs="Times New Roman"/>
        </w:rPr>
        <w:t xml:space="preserve">одписания договора по </w:t>
      </w:r>
      <w:r w:rsidR="005A35EC">
        <w:rPr>
          <w:rFonts w:ascii="Times New Roman" w:eastAsia="Calibri" w:hAnsi="Times New Roman" w:cs="Times New Roman"/>
        </w:rPr>
        <w:t>30</w:t>
      </w:r>
      <w:r w:rsidR="006E3BC8" w:rsidRPr="005A35EC">
        <w:rPr>
          <w:rFonts w:ascii="Times New Roman" w:eastAsia="Calibri" w:hAnsi="Times New Roman" w:cs="Times New Roman"/>
        </w:rPr>
        <w:t>.12</w:t>
      </w:r>
      <w:r w:rsidR="003A34EE" w:rsidRPr="005A35EC">
        <w:rPr>
          <w:rFonts w:ascii="Times New Roman" w:eastAsia="Calibri" w:hAnsi="Times New Roman" w:cs="Times New Roman"/>
        </w:rPr>
        <w:t>.202</w:t>
      </w:r>
      <w:r w:rsidR="00CE2C33">
        <w:rPr>
          <w:rFonts w:ascii="Times New Roman" w:eastAsia="Calibri" w:hAnsi="Times New Roman" w:cs="Times New Roman"/>
        </w:rPr>
        <w:t>5</w:t>
      </w:r>
      <w:bookmarkStart w:id="6" w:name="_GoBack"/>
      <w:bookmarkEnd w:id="6"/>
      <w:r w:rsidR="006E3BC8" w:rsidRPr="005A35EC">
        <w:rPr>
          <w:rFonts w:ascii="Times New Roman" w:eastAsia="Calibri" w:hAnsi="Times New Roman" w:cs="Times New Roman"/>
        </w:rPr>
        <w:t xml:space="preserve"> г.</w:t>
      </w:r>
    </w:p>
    <w:p w:rsidR="00DB4827" w:rsidRPr="00DB4827" w:rsidRDefault="00DB4827" w:rsidP="00DB4827">
      <w:pPr>
        <w:spacing w:after="0" w:line="240" w:lineRule="auto"/>
        <w:ind w:firstLine="567"/>
        <w:jc w:val="both"/>
        <w:rPr>
          <w:rFonts w:ascii="Times New Roman" w:eastAsia="Calibri" w:hAnsi="Times New Roman" w:cs="Times New Roman"/>
        </w:rPr>
      </w:pPr>
      <w:r w:rsidRPr="00FE5FCD">
        <w:rPr>
          <w:rFonts w:ascii="Times New Roman" w:eastAsia="Calibri" w:hAnsi="Times New Roman" w:cs="Times New Roman"/>
        </w:rPr>
        <w:t>Вр</w:t>
      </w:r>
      <w:r w:rsidR="00564FFF">
        <w:rPr>
          <w:rFonts w:ascii="Times New Roman" w:eastAsia="Calibri" w:hAnsi="Times New Roman" w:cs="Times New Roman"/>
        </w:rPr>
        <w:t>емя поставки: с 08ч.00мин. до 16</w:t>
      </w:r>
      <w:r w:rsidRPr="00FE5FCD">
        <w:rPr>
          <w:rFonts w:ascii="Times New Roman" w:eastAsia="Calibri" w:hAnsi="Times New Roman" w:cs="Times New Roman"/>
        </w:rPr>
        <w:t>ч.00мин.</w:t>
      </w:r>
    </w:p>
    <w:p w:rsidR="008D69FD" w:rsidRPr="00ED2B08" w:rsidRDefault="008D69FD" w:rsidP="008D69FD">
      <w:pPr>
        <w:pStyle w:val="ConsPlusNormal"/>
        <w:ind w:firstLine="540"/>
        <w:jc w:val="both"/>
        <w:rPr>
          <w:rFonts w:ascii="Times New Roman" w:hAnsi="Times New Roman" w:cs="Times New Roman"/>
        </w:rPr>
      </w:pPr>
      <w:r w:rsidRPr="002B44F7">
        <w:rPr>
          <w:rFonts w:ascii="Times New Roman" w:hAnsi="Times New Roman" w:cs="Times New Roman"/>
        </w:rPr>
        <w:t xml:space="preserve">3.2. Поставка Товара по Заявке осуществляется Поставщиком по адресу: </w:t>
      </w:r>
      <w:r w:rsidR="002B44F7" w:rsidRPr="002B44F7">
        <w:rPr>
          <w:rFonts w:ascii="Times New Roman" w:hAnsi="Times New Roman" w:cs="Times New Roman"/>
        </w:rPr>
        <w:t>414032 г. Астрахань ул. Бульварная строение 4 а., 414029 г. Астрахань ул. 8-я Железнодорожная 57 а.</w:t>
      </w:r>
    </w:p>
    <w:p w:rsidR="008D69FD" w:rsidRPr="00CA7489" w:rsidRDefault="008D69FD" w:rsidP="008D69FD">
      <w:pPr>
        <w:pStyle w:val="a3"/>
        <w:ind w:firstLine="567"/>
        <w:jc w:val="both"/>
        <w:rPr>
          <w:rFonts w:ascii="Times New Roman" w:hAnsi="Times New Roman" w:cs="Times New Roman"/>
        </w:rPr>
      </w:pPr>
      <w:r w:rsidRPr="002B44F7">
        <w:rPr>
          <w:rFonts w:ascii="Times New Roman" w:hAnsi="Times New Roman" w:cs="Times New Roman"/>
        </w:rPr>
        <w:t xml:space="preserve">3.3. </w:t>
      </w:r>
      <w:proofErr w:type="gramStart"/>
      <w:r w:rsidRPr="002B44F7">
        <w:rPr>
          <w:rFonts w:ascii="Times New Roman" w:hAnsi="Times New Roman" w:cs="Times New Roman"/>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или УПД в 2 (двух) экземплярах (по 1 (одному) экземпляру для каждой из Сторон) и счет (в случае приемки товара по товарной накладной N ТОРГ-12).</w:t>
      </w:r>
      <w:proofErr w:type="gramEnd"/>
    </w:p>
    <w:p w:rsidR="007D3117" w:rsidRPr="007D3117" w:rsidRDefault="007D3117" w:rsidP="00FF6D07">
      <w:pPr>
        <w:pStyle w:val="a3"/>
        <w:ind w:firstLine="567"/>
        <w:jc w:val="both"/>
        <w:rPr>
          <w:rFonts w:ascii="Times New Roman" w:hAnsi="Times New Roman" w:cs="Times New Roman"/>
        </w:rPr>
      </w:pPr>
      <w:r w:rsidRPr="008D69FD">
        <w:rPr>
          <w:rFonts w:ascii="Times New Roman" w:hAnsi="Times New Roman" w:cs="Times New Roman"/>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r w:rsidR="002B44F7">
        <w:rPr>
          <w:rFonts w:ascii="Times New Roman" w:hAnsi="Times New Roman" w:cs="Times New Roman"/>
        </w:rPr>
        <w:t xml:space="preserve"> </w:t>
      </w:r>
      <w:hyperlink w:anchor="P650" w:history="1">
        <w:r w:rsidR="009257F5" w:rsidRPr="002B44F7">
          <w:rPr>
            <w:rFonts w:ascii="Times New Roman" w:hAnsi="Times New Roman" w:cs="Times New Roman"/>
            <w:color w:val="5B9BD5" w:themeColor="accent1"/>
            <w:highlight w:val="yellow"/>
          </w:rPr>
          <w:t>(</w:t>
        </w:r>
        <w:proofErr w:type="gramStart"/>
        <w:r w:rsidR="009257F5" w:rsidRPr="002B44F7">
          <w:rPr>
            <w:rFonts w:ascii="Times New Roman" w:hAnsi="Times New Roman" w:cs="Times New Roman"/>
            <w:color w:val="5B9BD5" w:themeColor="accent1"/>
            <w:highlight w:val="yellow"/>
          </w:rPr>
          <w:t>указывается</w:t>
        </w:r>
        <w:proofErr w:type="gramEnd"/>
      </w:hyperlink>
      <w:r w:rsidR="009257F5" w:rsidRPr="002B44F7">
        <w:rPr>
          <w:rFonts w:ascii="Times New Roman" w:hAnsi="Times New Roman" w:cs="Times New Roman"/>
          <w:color w:val="5B9BD5" w:themeColor="accent1"/>
          <w:highlight w:val="yellow"/>
        </w:rPr>
        <w:t xml:space="preserve"> если Поставщик является плательщиком НДС)</w:t>
      </w:r>
      <w:r w:rsidRPr="002B44F7">
        <w:rPr>
          <w:rFonts w:ascii="Times New Roman" w:hAnsi="Times New Roman" w:cs="Times New Roman"/>
          <w:color w:val="5B9BD5" w:themeColor="accent1"/>
          <w:highlight w:val="yellow"/>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7D3117" w:rsidRPr="007D3117" w:rsidRDefault="007D3117" w:rsidP="00FF6D07">
      <w:pPr>
        <w:pStyle w:val="a3"/>
        <w:ind w:firstLine="567"/>
        <w:jc w:val="both"/>
        <w:rPr>
          <w:rFonts w:ascii="Times New Roman" w:hAnsi="Times New Roman" w:cs="Times New Roman"/>
        </w:rPr>
      </w:pPr>
      <w:proofErr w:type="gramStart"/>
      <w:r w:rsidRPr="0030428D">
        <w:rPr>
          <w:rFonts w:ascii="Times New Roman" w:hAnsi="Times New Roman" w:cs="Times New Roman"/>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w:t>
      </w:r>
      <w:r w:rsidR="002811CF" w:rsidRPr="0030428D">
        <w:rPr>
          <w:rFonts w:ascii="Times New Roman" w:hAnsi="Times New Roman" w:cs="Times New Roman"/>
        </w:rPr>
        <w:t>1</w:t>
      </w:r>
      <w:r w:rsidRPr="0030428D">
        <w:rPr>
          <w:rFonts w:ascii="Times New Roman" w:hAnsi="Times New Roman" w:cs="Times New Roman"/>
        </w:rPr>
        <w:t xml:space="preserve">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w:t>
      </w:r>
      <w:r w:rsidR="0030428D" w:rsidRPr="0030428D">
        <w:rPr>
          <w:rFonts w:ascii="Times New Roman" w:hAnsi="Times New Roman" w:cs="Times New Roman"/>
        </w:rPr>
        <w:t xml:space="preserve"> том числе фальсификации Товара.</w:t>
      </w:r>
      <w:proofErr w:type="gramEnd"/>
    </w:p>
    <w:p w:rsidR="007D3117" w:rsidRPr="007D3117" w:rsidRDefault="007D3117" w:rsidP="00FF6D07">
      <w:pPr>
        <w:pStyle w:val="a3"/>
        <w:ind w:firstLine="567"/>
        <w:jc w:val="both"/>
        <w:rPr>
          <w:rFonts w:ascii="Times New Roman" w:hAnsi="Times New Roman" w:cs="Times New Roman"/>
        </w:rPr>
      </w:pPr>
      <w:r w:rsidRPr="0030428D">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sidR="00117F7E" w:rsidRPr="0030428D">
        <w:rPr>
          <w:rFonts w:ascii="Times New Roman" w:hAnsi="Times New Roman" w:cs="Times New Roman"/>
        </w:rPr>
        <w:t>10 (десяти)</w:t>
      </w:r>
      <w:r w:rsidRPr="0030428D">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до отгрузки Товара</w:t>
      </w:r>
      <w:r w:rsidR="0030428D" w:rsidRPr="0030428D">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8D69FD" w:rsidRPr="007D3117" w:rsidRDefault="008D69FD" w:rsidP="008D69FD">
      <w:pPr>
        <w:pStyle w:val="a3"/>
        <w:ind w:firstLine="567"/>
        <w:jc w:val="both"/>
        <w:rPr>
          <w:rFonts w:ascii="Times New Roman" w:hAnsi="Times New Roman" w:cs="Times New Roman"/>
        </w:rPr>
      </w:pPr>
      <w:proofErr w:type="gramStart"/>
      <w:r w:rsidRPr="002B44F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2B44F7">
          <w:rPr>
            <w:rFonts w:ascii="Times New Roman" w:hAnsi="Times New Roman" w:cs="Times New Roman"/>
          </w:rPr>
          <w:t>(составляется</w:t>
        </w:r>
      </w:hyperlink>
      <w:r w:rsidRPr="002B44F7">
        <w:rPr>
          <w:rFonts w:ascii="Times New Roman" w:hAnsi="Times New Roman" w:cs="Times New Roman"/>
        </w:rPr>
        <w:t xml:space="preserve"> в произвольной форме), на основании которого Заказчик подписывает товарную накладную по форме N ТОРГ-12 или УПД  в течение 3 (трех</w:t>
      </w:r>
      <w:proofErr w:type="gramEnd"/>
      <w:r w:rsidRPr="002B44F7">
        <w:rPr>
          <w:rFonts w:ascii="Times New Roman" w:hAnsi="Times New Roman" w:cs="Times New Roman"/>
        </w:rPr>
        <w:t>) рабочих дней с момента доставки Товара.</w:t>
      </w:r>
    </w:p>
    <w:p w:rsidR="007D3117" w:rsidRPr="007D3117" w:rsidRDefault="007D3117" w:rsidP="00FF6D07">
      <w:pPr>
        <w:pStyle w:val="a3"/>
        <w:ind w:firstLine="567"/>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 xml:space="preserve">упаковке Товара, комплекту, качеству и безопасности Товара Заказчик отказывается от приемки такого Товара и составляет в течение </w:t>
      </w:r>
      <w:r w:rsidR="00117F7E" w:rsidRPr="00117F7E">
        <w:rPr>
          <w:rFonts w:ascii="Times New Roman" w:hAnsi="Times New Roman" w:cs="Times New Roman"/>
        </w:rPr>
        <w:t>1</w:t>
      </w:r>
      <w:r w:rsidRPr="00117F7E">
        <w:rPr>
          <w:rFonts w:ascii="Times New Roman" w:hAnsi="Times New Roman" w:cs="Times New Roman"/>
        </w:rPr>
        <w:t xml:space="preserve"> (</w:t>
      </w:r>
      <w:r w:rsidR="00117F7E" w:rsidRPr="00117F7E">
        <w:rPr>
          <w:rFonts w:ascii="Times New Roman" w:hAnsi="Times New Roman" w:cs="Times New Roman"/>
        </w:rPr>
        <w:t>одного</w:t>
      </w:r>
      <w:r w:rsidRPr="00117F7E">
        <w:rPr>
          <w:rFonts w:ascii="Times New Roman" w:hAnsi="Times New Roman" w:cs="Times New Roman"/>
        </w:rPr>
        <w:t>) рабоч</w:t>
      </w:r>
      <w:r w:rsidR="00117F7E">
        <w:rPr>
          <w:rFonts w:ascii="Times New Roman" w:hAnsi="Times New Roman" w:cs="Times New Roman"/>
        </w:rPr>
        <w:t>его</w:t>
      </w:r>
      <w:r w:rsidRPr="00117F7E">
        <w:rPr>
          <w:rFonts w:ascii="Times New Roman" w:hAnsi="Times New Roman" w:cs="Times New Roman"/>
        </w:rPr>
        <w:t xml:space="preserve"> дн</w:t>
      </w:r>
      <w:r w:rsidR="00117F7E">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rsidP="00FF6D07">
      <w:pPr>
        <w:pStyle w:val="a3"/>
        <w:ind w:firstLine="567"/>
        <w:jc w:val="both"/>
        <w:rPr>
          <w:rFonts w:ascii="Times New Roman" w:hAnsi="Times New Roman" w:cs="Times New Roman"/>
        </w:rPr>
      </w:pPr>
      <w:proofErr w:type="gramStart"/>
      <w:r w:rsidRPr="002B44F7">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2B44F7">
        <w:rPr>
          <w:rFonts w:ascii="Times New Roman" w:hAnsi="Times New Roman" w:cs="Times New Roman"/>
        </w:rPr>
        <w:t>допоставить</w:t>
      </w:r>
      <w:proofErr w:type="spellEnd"/>
      <w:r w:rsidRPr="002B44F7">
        <w:rPr>
          <w:rFonts w:ascii="Times New Roman" w:hAnsi="Times New Roman" w:cs="Times New Roman"/>
        </w:rPr>
        <w:t xml:space="preserve">, доукомплектовать, заменить Товар) в срок не позднее </w:t>
      </w:r>
      <w:r w:rsidR="00117F7E" w:rsidRPr="002B44F7">
        <w:rPr>
          <w:rFonts w:ascii="Times New Roman" w:hAnsi="Times New Roman" w:cs="Times New Roman"/>
        </w:rPr>
        <w:t>1</w:t>
      </w:r>
      <w:r w:rsidRPr="002B44F7">
        <w:rPr>
          <w:rFonts w:ascii="Times New Roman" w:hAnsi="Times New Roman" w:cs="Times New Roman"/>
        </w:rPr>
        <w:t xml:space="preserve"> (</w:t>
      </w:r>
      <w:r w:rsidR="00117F7E" w:rsidRPr="002B44F7">
        <w:rPr>
          <w:rFonts w:ascii="Times New Roman" w:hAnsi="Times New Roman" w:cs="Times New Roman"/>
        </w:rPr>
        <w:t>одного</w:t>
      </w:r>
      <w:r w:rsidRPr="002B44F7">
        <w:rPr>
          <w:rFonts w:ascii="Times New Roman" w:hAnsi="Times New Roman" w:cs="Times New Roman"/>
        </w:rPr>
        <w:t xml:space="preserve">) </w:t>
      </w:r>
      <w:r w:rsidR="00117F7E" w:rsidRPr="002B44F7">
        <w:rPr>
          <w:rFonts w:ascii="Times New Roman" w:hAnsi="Times New Roman" w:cs="Times New Roman"/>
        </w:rPr>
        <w:t>рабочего</w:t>
      </w:r>
      <w:r w:rsidRPr="002B44F7">
        <w:rPr>
          <w:rFonts w:ascii="Times New Roman" w:hAnsi="Times New Roman" w:cs="Times New Roman"/>
        </w:rPr>
        <w:t xml:space="preserve"> дн</w:t>
      </w:r>
      <w:r w:rsidR="00117F7E" w:rsidRPr="002B44F7">
        <w:rPr>
          <w:rFonts w:ascii="Times New Roman" w:hAnsi="Times New Roman" w:cs="Times New Roman"/>
        </w:rPr>
        <w:t>я</w:t>
      </w:r>
      <w:r w:rsidRPr="002B44F7">
        <w:rPr>
          <w:rFonts w:ascii="Times New Roman" w:hAnsi="Times New Roman" w:cs="Times New Roman"/>
        </w:rPr>
        <w:t xml:space="preserve"> со дня получения от Заказчика мотивированного отказа.</w:t>
      </w:r>
      <w:proofErr w:type="gramEnd"/>
      <w:r w:rsidRPr="002B44F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N ТОРГ-12</w:t>
      </w:r>
      <w:r w:rsidR="008D69FD" w:rsidRPr="002B44F7">
        <w:rPr>
          <w:rFonts w:ascii="Times New Roman" w:hAnsi="Times New Roman" w:cs="Times New Roman"/>
        </w:rPr>
        <w:t xml:space="preserve"> или УПД</w:t>
      </w:r>
      <w:r w:rsidRPr="002B44F7">
        <w:rPr>
          <w:rFonts w:ascii="Times New Roman" w:hAnsi="Times New Roman" w:cs="Times New Roman"/>
        </w:rPr>
        <w:t xml:space="preserve"> в порядке, предусмотренном настоящим разделом.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sidR="00B76D48" w:rsidRPr="00FF6D0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bookmarkStart w:id="7" w:name="P104"/>
      <w:bookmarkEnd w:id="7"/>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w:t>
      </w:r>
      <w:r w:rsidR="008D69FD" w:rsidRPr="002B44F7">
        <w:rPr>
          <w:rFonts w:ascii="Times New Roman" w:hAnsi="Times New Roman" w:cs="Times New Roman"/>
        </w:rPr>
        <w:t>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или УПД.</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 xml:space="preserve">дств </w:t>
      </w:r>
      <w:r w:rsidRPr="007D3117">
        <w:rPr>
          <w:rFonts w:ascii="Times New Roman" w:hAnsi="Times New Roman" w:cs="Times New Roman"/>
        </w:rPr>
        <w:lastRenderedPageBreak/>
        <w:t>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4.1.</w:t>
      </w:r>
      <w:r w:rsidR="00402CC0">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color w:val="0000FF"/>
        </w:rPr>
        <w:t>(Следует выбрать один из вариантов)</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1 (выбирается в случае, если Поставщик не является плательщиком НДС)</w:t>
      </w:r>
    </w:p>
    <w:p w:rsidR="007D3117" w:rsidRPr="00402CC0" w:rsidRDefault="007D3117" w:rsidP="00FF6D07">
      <w:pPr>
        <w:pStyle w:val="a3"/>
        <w:ind w:firstLine="567"/>
        <w:jc w:val="both"/>
        <w:rPr>
          <w:rFonts w:ascii="Times New Roman" w:hAnsi="Times New Roman" w:cs="Times New Roman"/>
        </w:rPr>
      </w:pPr>
      <w:r w:rsidRPr="008D69FD">
        <w:rPr>
          <w:rFonts w:ascii="Times New Roman" w:hAnsi="Times New Roman" w:cs="Times New Roman"/>
          <w:highlight w:val="yellow"/>
        </w:rPr>
        <w:t xml:space="preserve">Поставщик обязан оформлять товарные накладные по форме N ТОРГ-12 </w:t>
      </w:r>
      <w:r w:rsidR="008D69FD" w:rsidRPr="008D69FD">
        <w:rPr>
          <w:rFonts w:ascii="Times New Roman" w:hAnsi="Times New Roman" w:cs="Times New Roman"/>
          <w:highlight w:val="yellow"/>
        </w:rPr>
        <w:t xml:space="preserve">или УПД </w:t>
      </w:r>
      <w:r w:rsidRPr="008D69FD">
        <w:rPr>
          <w:rFonts w:ascii="Times New Roman" w:hAnsi="Times New Roman" w:cs="Times New Roman"/>
          <w:highlight w:val="yellow"/>
        </w:rPr>
        <w:t>в соответствии с законодательством Российской Федерации.</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2 (</w:t>
      </w:r>
      <w:proofErr w:type="gramStart"/>
      <w:r w:rsidRPr="00402CC0">
        <w:rPr>
          <w:rFonts w:ascii="Times New Roman" w:hAnsi="Times New Roman" w:cs="Times New Roman"/>
          <w:color w:val="0000FF"/>
        </w:rPr>
        <w:t>выбирается</w:t>
      </w:r>
      <w:proofErr w:type="gramEnd"/>
      <w:r w:rsidRPr="00402CC0">
        <w:rPr>
          <w:rFonts w:ascii="Times New Roman" w:hAnsi="Times New Roman" w:cs="Times New Roman"/>
          <w:color w:val="0000FF"/>
        </w:rPr>
        <w:t xml:space="preserve"> в случае если Поставщик является плательщиком НДС)</w:t>
      </w:r>
    </w:p>
    <w:p w:rsidR="007D3117" w:rsidRPr="007D3117" w:rsidRDefault="007D3117" w:rsidP="00FF6D07">
      <w:pPr>
        <w:pStyle w:val="a3"/>
        <w:ind w:firstLine="567"/>
        <w:jc w:val="both"/>
        <w:rPr>
          <w:rFonts w:ascii="Times New Roman" w:hAnsi="Times New Roman" w:cs="Times New Roman"/>
        </w:rPr>
      </w:pPr>
      <w:r w:rsidRPr="008D69FD">
        <w:rPr>
          <w:rFonts w:ascii="Times New Roman" w:hAnsi="Times New Roman" w:cs="Times New Roman"/>
          <w:highlight w:val="yellow"/>
        </w:rPr>
        <w:t xml:space="preserve">Поставщик обязан оформлять товарные накладные по </w:t>
      </w:r>
      <w:hyperlink r:id="rId9" w:history="1">
        <w:r w:rsidRPr="008D69FD">
          <w:rPr>
            <w:rFonts w:ascii="Times New Roman" w:hAnsi="Times New Roman" w:cs="Times New Roman"/>
            <w:highlight w:val="yellow"/>
          </w:rPr>
          <w:t>форме N ТОРГ-12</w:t>
        </w:r>
      </w:hyperlink>
      <w:r w:rsidR="008D69FD" w:rsidRPr="008D69FD">
        <w:rPr>
          <w:rFonts w:ascii="Times New Roman" w:hAnsi="Times New Roman" w:cs="Times New Roman"/>
          <w:highlight w:val="yellow"/>
        </w:rPr>
        <w:t xml:space="preserve"> или УПД</w:t>
      </w:r>
      <w:r w:rsidRPr="008D69FD">
        <w:rPr>
          <w:rFonts w:ascii="Times New Roman" w:hAnsi="Times New Roman" w:cs="Times New Roman"/>
          <w:highlight w:val="yellow"/>
        </w:rPr>
        <w:t xml:space="preserve"> в соответствии с законодательством Российской Федерации, а также счета-фактуры </w:t>
      </w:r>
      <w:r w:rsidR="008D69FD" w:rsidRPr="008D69FD">
        <w:rPr>
          <w:rFonts w:ascii="Times New Roman" w:hAnsi="Times New Roman" w:cs="Times New Roman"/>
          <w:highlight w:val="yellow"/>
        </w:rPr>
        <w:t xml:space="preserve">(в случае приемки товара по товарной накладной N ТОРГ-12), </w:t>
      </w:r>
      <w:r w:rsidRPr="008D69FD">
        <w:rPr>
          <w:rFonts w:ascii="Times New Roman" w:hAnsi="Times New Roman" w:cs="Times New Roman"/>
          <w:highlight w:val="yellow"/>
        </w:rPr>
        <w:t>в соответствии с налоговым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bookmarkStart w:id="8" w:name="P141"/>
      <w:bookmarkEnd w:id="8"/>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7D3117" w:rsidRDefault="007D3117" w:rsidP="00FF6D07">
      <w:pPr>
        <w:pStyle w:val="a3"/>
        <w:ind w:firstLine="567"/>
        <w:jc w:val="both"/>
        <w:rPr>
          <w:rFonts w:ascii="Times New Roman" w:hAnsi="Times New Roman" w:cs="Times New Roman"/>
        </w:rPr>
      </w:pPr>
      <w:bookmarkStart w:id="9" w:name="P142"/>
      <w:bookmarkEnd w:id="9"/>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rsidP="00FF6D07">
      <w:pPr>
        <w:pStyle w:val="a3"/>
        <w:ind w:firstLine="567"/>
        <w:jc w:val="both"/>
        <w:rPr>
          <w:rFonts w:ascii="Times New Roman" w:hAnsi="Times New Roman" w:cs="Times New Roman"/>
        </w:rPr>
      </w:pPr>
      <w:bookmarkStart w:id="10" w:name="P146"/>
      <w:bookmarkEnd w:id="10"/>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предусмотренного настоящим Контрактом, не более чем на 10 процентов, в порядке и на условиях, установленных Законом</w:t>
      </w:r>
      <w:r w:rsidR="00DC3E81" w:rsidRPr="00117F7E">
        <w:rPr>
          <w:rFonts w:ascii="Times New Roman" w:hAnsi="Times New Roman" w:cs="Times New Roman"/>
        </w:rPr>
        <w:t xml:space="preserve"> N </w:t>
      </w:r>
      <w:r w:rsidR="00DC3E81">
        <w:rPr>
          <w:rFonts w:ascii="Times New Roman" w:hAnsi="Times New Roman" w:cs="Times New Roman"/>
        </w:rPr>
        <w:t>44-ФЗ.</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rsidP="00FF6D07">
      <w:pPr>
        <w:pStyle w:val="a3"/>
        <w:ind w:firstLine="567"/>
        <w:jc w:val="both"/>
        <w:rPr>
          <w:rFonts w:ascii="Times New Roman" w:hAnsi="Times New Roman" w:cs="Times New Roman"/>
        </w:rPr>
      </w:pPr>
      <w:bookmarkStart w:id="11" w:name="P158"/>
      <w:bookmarkEnd w:id="11"/>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10" w:history="1">
        <w:r w:rsidRPr="00DC3E81">
          <w:rPr>
            <w:rFonts w:ascii="Times New Roman" w:hAnsi="Times New Roman" w:cs="Times New Roman"/>
          </w:rPr>
          <w:t>Законом</w:t>
        </w:r>
      </w:hyperlink>
      <w:r w:rsidR="002B44F7">
        <w:rPr>
          <w:rFonts w:ascii="Times New Roman" w:hAnsi="Times New Roman" w:cs="Times New Roman"/>
        </w:rPr>
        <w:t xml:space="preserve"> </w:t>
      </w:r>
      <w:r w:rsidRPr="007D3117">
        <w:rPr>
          <w:rFonts w:ascii="Times New Roman" w:hAnsi="Times New Roman" w:cs="Times New Roman"/>
        </w:rPr>
        <w:t>N 44-ФЗ.</w:t>
      </w:r>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pPr>
        <w:pStyle w:val="ConsPlusNormal"/>
        <w:jc w:val="both"/>
        <w:rPr>
          <w:rFonts w:ascii="Times New Roman" w:hAnsi="Times New Roman" w:cs="Times New Roman"/>
        </w:rPr>
      </w:pPr>
    </w:p>
    <w:p w:rsidR="007D3117" w:rsidRDefault="007D3117" w:rsidP="00117F7E">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117F7E">
        <w:rPr>
          <w:rFonts w:ascii="Times New Roman" w:hAnsi="Times New Roman" w:cs="Times New Roman"/>
        </w:rPr>
        <w:t>КАЧЕСТВО ТОВАРА, СРОК ГОДНОСТИ.</w:t>
      </w:r>
    </w:p>
    <w:p w:rsidR="000F2F43" w:rsidRPr="007D3117" w:rsidRDefault="000F2F43" w:rsidP="00117F7E">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рабоч</w:t>
      </w:r>
      <w:r w:rsidR="00117F7E">
        <w:rPr>
          <w:rFonts w:ascii="Times New Roman" w:hAnsi="Times New Roman" w:cs="Times New Roman"/>
        </w:rPr>
        <w:t>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7D3117" w:rsidRPr="007D3117" w:rsidRDefault="007D3117" w:rsidP="00FF6D07">
      <w:pPr>
        <w:pStyle w:val="a3"/>
        <w:ind w:firstLine="567"/>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bookmarkStart w:id="12" w:name="P189"/>
      <w:bookmarkEnd w:id="12"/>
      <w:r w:rsidRPr="007D3117">
        <w:rPr>
          <w:rFonts w:ascii="Times New Roman" w:hAnsi="Times New Roman" w:cs="Times New Roman"/>
        </w:rPr>
        <w:t xml:space="preserve">VII. ОТВЕТСТВЕННОСТЬ СТОРОН </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FF6D07">
      <w:pPr>
        <w:pStyle w:val="a3"/>
        <w:ind w:firstLine="567"/>
        <w:jc w:val="both"/>
        <w:rPr>
          <w:rFonts w:ascii="Times New Roman" w:hAnsi="Times New Roman" w:cs="Times New Roman"/>
        </w:rPr>
      </w:pPr>
      <w:bookmarkStart w:id="13" w:name="P194"/>
      <w:bookmarkEnd w:id="13"/>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5776D5">
        <w:rPr>
          <w:rFonts w:ascii="Times New Roman" w:hAnsi="Times New Roman" w:cs="Times New Roman"/>
        </w:rPr>
        <w:t>августа 2017 г. N 1042</w:t>
      </w:r>
      <w:r w:rsidRPr="005776D5">
        <w:rPr>
          <w:rFonts w:ascii="Times New Roman" w:hAnsi="Times New Roman" w:cs="Times New Roman"/>
        </w:rPr>
        <w:t xml:space="preserve"> (далее - Правила), и составляет </w:t>
      </w:r>
      <w:r w:rsidR="007E0139" w:rsidRPr="005776D5">
        <w:rPr>
          <w:rFonts w:ascii="Times New Roman" w:hAnsi="Times New Roman" w:cs="Times New Roman"/>
        </w:rPr>
        <w:t xml:space="preserve">10 процентов цены </w:t>
      </w:r>
      <w:r w:rsidR="005776D5" w:rsidRPr="005776D5">
        <w:rPr>
          <w:rFonts w:ascii="Times New Roman" w:hAnsi="Times New Roman" w:cs="Times New Roman"/>
        </w:rPr>
        <w:t>Контракта.</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bookmarkStart w:id="14" w:name="P209"/>
      <w:bookmarkEnd w:id="14"/>
      <w:r w:rsidRPr="007D3117">
        <w:rPr>
          <w:rFonts w:ascii="Times New Roman" w:hAnsi="Times New Roman" w:cs="Times New Roman"/>
        </w:rPr>
        <w:t>VIII. ОБЕСПЕЧЕНИЕ ИСПОЛНЕНИЯ КОНТРАКТА</w:t>
      </w:r>
    </w:p>
    <w:p w:rsidR="00AE775F" w:rsidRPr="007D3117" w:rsidRDefault="00AE775F">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IX. ОБСТОЯТЕЛЬСТВА НЕПРЕОДОЛИМОЙ СИЛЫ</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9.1. Сторона, не исполнившая или ненадлежащим образом исполнившая обязательства по</w:t>
      </w:r>
      <w:r w:rsidRPr="007D3117">
        <w:rPr>
          <w:rFonts w:ascii="Times New Roman" w:hAnsi="Times New Roman" w:cs="Times New Roman"/>
        </w:rPr>
        <w:t xml:space="preserve">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7D3117" w:rsidP="00FF6D07">
      <w:pPr>
        <w:pStyle w:val="a3"/>
        <w:ind w:firstLine="567"/>
        <w:jc w:val="both"/>
        <w:rPr>
          <w:rFonts w:ascii="Times New Roman" w:hAnsi="Times New Roman" w:cs="Times New Roman"/>
        </w:rPr>
      </w:pPr>
      <w:bookmarkStart w:id="15" w:name="P232"/>
      <w:bookmarkEnd w:id="15"/>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Pr="007D3117">
        <w:rPr>
          <w:rFonts w:ascii="Times New Roman" w:hAnsi="Times New Roman" w:cs="Times New Roman"/>
        </w:rPr>
        <w:t xml:space="preserve"> (</w:t>
      </w:r>
      <w:r w:rsidR="00F41423">
        <w:rPr>
          <w:rFonts w:ascii="Times New Roman" w:hAnsi="Times New Roman" w:cs="Times New Roman"/>
        </w:rPr>
        <w:t>пяти</w:t>
      </w:r>
      <w:r w:rsidRPr="007D3117">
        <w:rPr>
          <w:rFonts w:ascii="Times New Roman" w:hAnsi="Times New Roman" w:cs="Times New Roman"/>
        </w:rPr>
        <w:t>) ка</w:t>
      </w:r>
      <w:r w:rsidR="00F41423">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7D3117" w:rsidP="00FF6D07">
      <w:pPr>
        <w:pStyle w:val="a3"/>
        <w:ind w:firstLine="567"/>
        <w:jc w:val="both"/>
        <w:rPr>
          <w:rFonts w:ascii="Times New Roman" w:hAnsi="Times New Roman" w:cs="Times New Roman"/>
        </w:rPr>
      </w:pPr>
      <w:bookmarkStart w:id="16" w:name="P233"/>
      <w:bookmarkEnd w:id="16"/>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9.4. </w:t>
      </w:r>
      <w:proofErr w:type="gramStart"/>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9.5. В случае</w:t>
      </w:r>
      <w:proofErr w:type="gramStart"/>
      <w:r w:rsidRPr="007D3117">
        <w:rPr>
          <w:rFonts w:ascii="Times New Roman" w:hAnsi="Times New Roman" w:cs="Times New Roman"/>
        </w:rPr>
        <w:t>,</w:t>
      </w:r>
      <w:proofErr w:type="gramEnd"/>
      <w:r w:rsidRPr="007D3117">
        <w:rPr>
          <w:rFonts w:ascii="Times New Roman" w:hAnsi="Times New Roman" w:cs="Times New Roman"/>
        </w:rPr>
        <w:t xml:space="preserve"> если обстоятельства непреодолимой силы будут сохраняться более </w:t>
      </w:r>
      <w:r w:rsidR="00F41423">
        <w:rPr>
          <w:rFonts w:ascii="Times New Roman" w:hAnsi="Times New Roman" w:cs="Times New Roman"/>
        </w:rPr>
        <w:t>30</w:t>
      </w:r>
      <w:r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 РАССМОТРЕНИЕ И РАЗРЕШЕНИЕ СПОРОВ</w:t>
      </w:r>
    </w:p>
    <w:p w:rsidR="000F2F43" w:rsidRPr="007D3117" w:rsidRDefault="000F2F43">
      <w:pPr>
        <w:pStyle w:val="ConsPlusNormal"/>
        <w:jc w:val="center"/>
        <w:outlineLvl w:val="0"/>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10.3. До передачи спора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w:t>
      </w:r>
      <w:proofErr w:type="gramStart"/>
      <w:r w:rsidR="0013106A">
        <w:rPr>
          <w:rFonts w:ascii="Times New Roman" w:hAnsi="Times New Roman" w:cs="Times New Roman"/>
        </w:rPr>
        <w:t>)р</w:t>
      </w:r>
      <w:proofErr w:type="gramEnd"/>
      <w:r w:rsidR="0013106A">
        <w:rPr>
          <w:rFonts w:ascii="Times New Roman" w:hAnsi="Times New Roman" w:cs="Times New Roman"/>
        </w:rPr>
        <w:t>абочих</w:t>
      </w:r>
      <w:r w:rsidRPr="007D3117">
        <w:rPr>
          <w:rFonts w:ascii="Times New Roman" w:hAnsi="Times New Roman" w:cs="Times New Roman"/>
        </w:rPr>
        <w:t xml:space="preserve"> дней с даты получения претензии.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w:t>
      </w:r>
      <w:r w:rsidRPr="007D3117">
        <w:rPr>
          <w:rFonts w:ascii="Times New Roman" w:hAnsi="Times New Roman" w:cs="Times New Roman"/>
        </w:rPr>
        <w:lastRenderedPageBreak/>
        <w:t>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10.10. </w:t>
      </w:r>
      <w:proofErr w:type="gramStart"/>
      <w:r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w:t>
      </w:r>
      <w:proofErr w:type="gramEnd"/>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XI. СРОК ДЕЙСТВИЯ И ПОРЯДОК ИЗМЕНЕНИЯ,</w:t>
      </w:r>
    </w:p>
    <w:p w:rsidR="007D3117" w:rsidRDefault="007D3117">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0F2F43" w:rsidRPr="007D3117" w:rsidRDefault="000F2F43">
      <w:pPr>
        <w:pStyle w:val="ConsPlusNormal"/>
        <w:jc w:val="center"/>
        <w:rPr>
          <w:rFonts w:ascii="Times New Roman" w:hAnsi="Times New Roman" w:cs="Times New Roman"/>
        </w:rPr>
      </w:pPr>
    </w:p>
    <w:p w:rsidR="007D3117" w:rsidRPr="007D3117" w:rsidRDefault="007D3117" w:rsidP="00FF6D07">
      <w:pPr>
        <w:pStyle w:val="a3"/>
        <w:ind w:firstLine="567"/>
        <w:jc w:val="both"/>
        <w:rPr>
          <w:rFonts w:ascii="Times New Roman" w:hAnsi="Times New Roman" w:cs="Times New Roman"/>
        </w:rPr>
      </w:pPr>
      <w:bookmarkStart w:id="17" w:name="P253"/>
      <w:bookmarkEnd w:id="17"/>
      <w:r w:rsidRPr="005776D5">
        <w:rPr>
          <w:rFonts w:ascii="Times New Roman" w:hAnsi="Times New Roman" w:cs="Times New Roman"/>
        </w:rPr>
        <w:t xml:space="preserve">11.1. </w:t>
      </w:r>
      <w:r w:rsidR="00042681" w:rsidRPr="005776D5">
        <w:rPr>
          <w:rFonts w:ascii="Times New Roman" w:hAnsi="Times New Roman" w:cs="Times New Roman"/>
        </w:rPr>
        <w:t>Настоящий Контра</w:t>
      </w:r>
      <w:proofErr w:type="gramStart"/>
      <w:r w:rsidR="00042681" w:rsidRPr="005776D5">
        <w:rPr>
          <w:rFonts w:ascii="Times New Roman" w:hAnsi="Times New Roman" w:cs="Times New Roman"/>
        </w:rPr>
        <w:t xml:space="preserve">кт </w:t>
      </w:r>
      <w:r w:rsidR="00042681" w:rsidRPr="006D76C2">
        <w:rPr>
          <w:rFonts w:ascii="Times New Roman" w:hAnsi="Times New Roman" w:cs="Times New Roman"/>
        </w:rPr>
        <w:t>вст</w:t>
      </w:r>
      <w:proofErr w:type="gramEnd"/>
      <w:r w:rsidR="00042681" w:rsidRPr="006D76C2">
        <w:rPr>
          <w:rFonts w:ascii="Times New Roman" w:hAnsi="Times New Roman" w:cs="Times New Roman"/>
        </w:rPr>
        <w:t xml:space="preserve">упает в силу с момента подписания Сторонами и действует по </w:t>
      </w:r>
      <w:r w:rsidR="005A35EC" w:rsidRPr="005A35EC">
        <w:rPr>
          <w:rFonts w:ascii="Times New Roman" w:hAnsi="Times New Roman" w:cs="Times New Roman"/>
        </w:rPr>
        <w:t>30</w:t>
      </w:r>
      <w:r w:rsidR="003A34EE" w:rsidRPr="005A35EC">
        <w:rPr>
          <w:rFonts w:ascii="Times New Roman" w:hAnsi="Times New Roman" w:cs="Times New Roman"/>
        </w:rPr>
        <w:t>.12.202</w:t>
      </w:r>
      <w:r w:rsidR="00C553C3">
        <w:rPr>
          <w:rFonts w:ascii="Times New Roman" w:hAnsi="Times New Roman" w:cs="Times New Roman"/>
        </w:rPr>
        <w:t>5</w:t>
      </w:r>
      <w:r w:rsidR="003A34EE" w:rsidRPr="005A35EC">
        <w:rPr>
          <w:rFonts w:ascii="Times New Roman" w:hAnsi="Times New Roman" w:cs="Times New Roman"/>
        </w:rPr>
        <w:t xml:space="preserve"> г</w:t>
      </w:r>
      <w:r w:rsidR="005A35EC" w:rsidRPr="005A35EC">
        <w:rPr>
          <w:rFonts w:ascii="Times New Roman" w:hAnsi="Times New Roman" w:cs="Times New Roman"/>
        </w:rPr>
        <w:t>.</w:t>
      </w:r>
      <w:r w:rsidR="005A35EC">
        <w:rPr>
          <w:rFonts w:ascii="Times New Roman" w:hAnsi="Times New Roman" w:cs="Times New Roman"/>
        </w:rPr>
        <w:t xml:space="preserve"> </w:t>
      </w:r>
      <w:r w:rsidR="00042681" w:rsidRPr="006D76C2">
        <w:rPr>
          <w:rFonts w:ascii="Times New Roman" w:hAnsi="Times New Roman" w:cs="Times New Roman"/>
        </w:rPr>
        <w:t xml:space="preserve"> (включитель</w:t>
      </w:r>
      <w:r w:rsidR="00042681" w:rsidRPr="007D3117">
        <w:rPr>
          <w:rFonts w:ascii="Times New Roman" w:hAnsi="Times New Roman" w:cs="Times New Roman"/>
        </w:rPr>
        <w:t>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042681" w:rsidRPr="007D3117">
        <w:rPr>
          <w:rFonts w:ascii="Times New Roman" w:hAnsi="Times New Roman" w:cs="Times New Roman"/>
        </w:rPr>
        <w:t>ств Ст</w:t>
      </w:r>
      <w:proofErr w:type="gramEnd"/>
      <w:r w:rsidR="00042681" w:rsidRPr="007D3117">
        <w:rPr>
          <w:rFonts w:ascii="Times New Roman" w:hAnsi="Times New Roman" w:cs="Times New Roman"/>
        </w:rPr>
        <w:t>орон по настоящему Контракту.</w:t>
      </w:r>
    </w:p>
    <w:p w:rsidR="00AE775F"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w:t>
      </w:r>
    </w:p>
    <w:p w:rsidR="007D3117" w:rsidRPr="007D3117" w:rsidRDefault="007D3117" w:rsidP="00AE775F">
      <w:pPr>
        <w:pStyle w:val="a3"/>
        <w:rPr>
          <w:rFonts w:ascii="Times New Roman" w:hAnsi="Times New Roman" w:cs="Times New Roman"/>
        </w:rPr>
      </w:pPr>
      <w:r w:rsidRPr="007D3117">
        <w:rPr>
          <w:rFonts w:ascii="Times New Roman" w:hAnsi="Times New Roman" w:cs="Times New Roman"/>
        </w:rPr>
        <w:t>Стороны от обязанностей урегулирования взаимных расчетов.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7D3117" w:rsidRDefault="007D3117" w:rsidP="00FF6D07">
      <w:pPr>
        <w:pStyle w:val="a3"/>
        <w:ind w:firstLine="567"/>
        <w:jc w:val="both"/>
        <w:rPr>
          <w:rFonts w:ascii="Times New Roman" w:hAnsi="Times New Roman" w:cs="Times New Roman"/>
        </w:rPr>
      </w:pPr>
    </w:p>
    <w:p w:rsidR="007D3117" w:rsidRDefault="00924CDF">
      <w:pPr>
        <w:pStyle w:val="ConsPlusNormal"/>
        <w:jc w:val="center"/>
        <w:outlineLvl w:val="0"/>
        <w:rPr>
          <w:rFonts w:ascii="Times New Roman" w:hAnsi="Times New Roman" w:cs="Times New Roman"/>
        </w:rPr>
      </w:pPr>
      <w:r>
        <w:rPr>
          <w:rFonts w:ascii="Times New Roman" w:hAnsi="Times New Roman" w:cs="Times New Roman"/>
        </w:rPr>
        <w:t>XII. ПРОЧИЕ ПОЛОЖЕНИЯ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r w:rsidR="008D69FD">
        <w:rPr>
          <w:rFonts w:ascii="Times New Roman" w:hAnsi="Times New Roman" w:cs="Times New Roman"/>
        </w:rPr>
        <w:t xml:space="preserve"> </w:t>
      </w:r>
      <w:r w:rsidR="00924CDF">
        <w:rPr>
          <w:rFonts w:ascii="Times New Roman" w:hAnsi="Times New Roman" w:cs="Times New Roman"/>
        </w:rPr>
        <w:t>рабочих дней</w:t>
      </w:r>
      <w:r w:rsidRPr="007D3117">
        <w:rPr>
          <w:rFonts w:ascii="Times New Roman" w:hAnsi="Times New Roman" w:cs="Times New Roman"/>
        </w:rPr>
        <w:t xml:space="preserve"> </w:t>
      </w:r>
      <w:proofErr w:type="gramStart"/>
      <w:r w:rsidRPr="007D3117">
        <w:rPr>
          <w:rFonts w:ascii="Times New Roman" w:hAnsi="Times New Roman" w:cs="Times New Roman"/>
        </w:rPr>
        <w:t>с даты</w:t>
      </w:r>
      <w:proofErr w:type="gramEnd"/>
      <w:r w:rsidRPr="007D3117">
        <w:rPr>
          <w:rFonts w:ascii="Times New Roman" w:hAnsi="Times New Roman" w:cs="Times New Roman"/>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w:t>
      </w:r>
      <w:r w:rsidRPr="00924CDF">
        <w:rPr>
          <w:rFonts w:ascii="Times New Roman" w:hAnsi="Times New Roman" w:cs="Times New Roman"/>
        </w:rPr>
        <w:lastRenderedPageBreak/>
        <w:t xml:space="preserve">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rsidR="007D3117" w:rsidRPr="007D3117" w:rsidRDefault="007D3117" w:rsidP="00FF6D07">
      <w:pPr>
        <w:pStyle w:val="a3"/>
        <w:ind w:firstLine="567"/>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 xml:space="preserve">XIII. ПЕРЕЧЕНЬ ПРИЛОЖЕНИЙ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7D3117" w:rsidRPr="00924CDF"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sidR="00FF6D07">
        <w:rPr>
          <w:rFonts w:ascii="Times New Roman" w:hAnsi="Times New Roman" w:cs="Times New Roman"/>
        </w:rPr>
        <w:t>1</w:t>
      </w:r>
      <w:r w:rsidRPr="00924CDF">
        <w:rPr>
          <w:rFonts w:ascii="Times New Roman" w:hAnsi="Times New Roman" w:cs="Times New Roman"/>
        </w:rPr>
        <w:t xml:space="preserve"> лист</w:t>
      </w:r>
      <w:r w:rsidR="00FF6D07">
        <w:rPr>
          <w:rFonts w:ascii="Times New Roman" w:hAnsi="Times New Roman" w:cs="Times New Roman"/>
        </w:rPr>
        <w:t>е</w:t>
      </w:r>
      <w:r w:rsidRPr="00924CDF">
        <w:rPr>
          <w:rFonts w:ascii="Times New Roman" w:hAnsi="Times New Roman" w:cs="Times New Roman"/>
        </w:rPr>
        <w:t>;</w:t>
      </w:r>
    </w:p>
    <w:p w:rsidR="007D3117" w:rsidRPr="00924CDF"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2 - Техническое задание на </w:t>
      </w:r>
      <w:r w:rsidR="00FF6D07">
        <w:rPr>
          <w:rFonts w:ascii="Times New Roman" w:hAnsi="Times New Roman" w:cs="Times New Roman"/>
        </w:rPr>
        <w:t>2</w:t>
      </w:r>
      <w:r w:rsidRPr="00924CDF">
        <w:rPr>
          <w:rFonts w:ascii="Times New Roman" w:hAnsi="Times New Roman" w:cs="Times New Roman"/>
        </w:rPr>
        <w:t xml:space="preserve"> листах;</w:t>
      </w:r>
    </w:p>
    <w:p w:rsidR="007D3117" w:rsidRPr="007D3117"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Pr="007D3117">
        <w:rPr>
          <w:rFonts w:ascii="Times New Roman" w:hAnsi="Times New Roman" w:cs="Times New Roman"/>
        </w:rPr>
        <w:t xml:space="preserve">на поставку Товара на </w:t>
      </w:r>
      <w:r w:rsidR="00FF6D07">
        <w:rPr>
          <w:rFonts w:ascii="Times New Roman" w:hAnsi="Times New Roman" w:cs="Times New Roman"/>
        </w:rPr>
        <w:t>1</w:t>
      </w:r>
      <w:r w:rsidRPr="007D3117">
        <w:rPr>
          <w:rFonts w:ascii="Times New Roman" w:hAnsi="Times New Roman" w:cs="Times New Roman"/>
        </w:rPr>
        <w:t xml:space="preserve"> лист</w:t>
      </w:r>
      <w:r w:rsidR="00FF6D07">
        <w:rPr>
          <w:rFonts w:ascii="Times New Roman" w:hAnsi="Times New Roman" w:cs="Times New Roman"/>
        </w:rPr>
        <w:t>е</w:t>
      </w:r>
      <w:r w:rsidRPr="007D3117">
        <w:rPr>
          <w:rFonts w:ascii="Times New Roman" w:hAnsi="Times New Roman" w:cs="Times New Roman"/>
        </w:rPr>
        <w:t>;</w:t>
      </w:r>
    </w:p>
    <w:p w:rsidR="007D3117" w:rsidRPr="007D3117" w:rsidRDefault="007D3117">
      <w:pPr>
        <w:pStyle w:val="ConsPlusNormal"/>
        <w:jc w:val="center"/>
        <w:outlineLvl w:val="0"/>
        <w:rPr>
          <w:rFonts w:ascii="Times New Roman" w:hAnsi="Times New Roman" w:cs="Times New Roman"/>
        </w:rPr>
      </w:pPr>
      <w:bookmarkStart w:id="18" w:name="P284"/>
      <w:bookmarkEnd w:id="18"/>
      <w:r w:rsidRPr="007D3117">
        <w:rPr>
          <w:rFonts w:ascii="Times New Roman" w:hAnsi="Times New Roman" w:cs="Times New Roman"/>
        </w:rPr>
        <w:t>XIV. АДРЕСА. БАНКОВСКИЕ РЕКВИЗИТЫ И ПОДПИСИ СТОРОН:</w:t>
      </w:r>
    </w:p>
    <w:p w:rsidR="00924CDF" w:rsidRDefault="00924CDF">
      <w:pPr>
        <w:pStyle w:val="ConsPlusNormal"/>
        <w:jc w:val="both"/>
        <w:rPr>
          <w:rFonts w:ascii="Times New Roman" w:hAnsi="Times New Roman" w:cs="Times New Roman"/>
        </w:rPr>
      </w:pPr>
    </w:p>
    <w:tbl>
      <w:tblPr>
        <w:tblW w:w="4944"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28"/>
        <w:gridCol w:w="4535"/>
      </w:tblGrid>
      <w:tr w:rsidR="00714D83" w:rsidRPr="00714D83" w:rsidTr="0076646A">
        <w:tc>
          <w:tcPr>
            <w:tcW w:w="2604"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Заказчик</w:t>
            </w:r>
          </w:p>
        </w:tc>
        <w:tc>
          <w:tcPr>
            <w:tcW w:w="2396"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6A4704" w:rsidRPr="00714D83" w:rsidTr="0076646A">
        <w:tc>
          <w:tcPr>
            <w:tcW w:w="2604" w:type="pct"/>
          </w:tcPr>
          <w:p w:rsidR="006A4704" w:rsidRPr="00547B67" w:rsidRDefault="006A4704" w:rsidP="0059376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547B67">
              <w:rPr>
                <w:rFonts w:ascii="Times New Roman" w:eastAsia="Times New Roman" w:hAnsi="Times New Roman" w:cs="Times New Roman"/>
                <w:lang w:eastAsia="ru-RU"/>
              </w:rPr>
              <w:t>Муниципальное бюджетное дошкольное образовательное учреждение г. Астрахани «Детский сад № 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Юридический адрес: 414029, г. Астрахань,</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ул. 8-я Железнодорожная, 57 а  </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ИНН 3016033374   КПП 301901001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 </w:t>
            </w:r>
            <w:proofErr w:type="gramStart"/>
            <w:r w:rsidRPr="00547B67">
              <w:rPr>
                <w:rFonts w:ascii="Times New Roman" w:eastAsia="Times New Roman" w:hAnsi="Times New Roman" w:cs="Times New Roman"/>
                <w:lang w:eastAsia="ru-RU"/>
              </w:rPr>
              <w:t>л</w:t>
            </w:r>
            <w:proofErr w:type="gramEnd"/>
            <w:r w:rsidRPr="00547B67">
              <w:rPr>
                <w:rFonts w:ascii="Times New Roman" w:eastAsia="Times New Roman" w:hAnsi="Times New Roman" w:cs="Times New Roman"/>
                <w:lang w:eastAsia="ru-RU"/>
              </w:rPr>
              <w:t>/</w:t>
            </w:r>
            <w:proofErr w:type="spellStart"/>
            <w:r w:rsidRPr="00547B67">
              <w:rPr>
                <w:rFonts w:ascii="Times New Roman" w:eastAsia="Times New Roman" w:hAnsi="Times New Roman" w:cs="Times New Roman"/>
                <w:lang w:eastAsia="ru-RU"/>
              </w:rPr>
              <w:t>сч</w:t>
            </w:r>
            <w:proofErr w:type="spellEnd"/>
            <w:r w:rsidRPr="00547B67">
              <w:rPr>
                <w:rFonts w:ascii="Times New Roman" w:eastAsia="Times New Roman" w:hAnsi="Times New Roman" w:cs="Times New Roman"/>
                <w:lang w:eastAsia="ru-RU"/>
              </w:rPr>
              <w:t xml:space="preserve"> 20741Ш66600</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Единый казначейский счет 40102810445370000017 </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Казначейский счет</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03234643127010002500</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БИК 011203901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 xml:space="preserve">Отделение Астрахань Банка России//УФК по Астраханской области </w:t>
            </w:r>
            <w:proofErr w:type="spellStart"/>
            <w:r w:rsidRPr="00547B67">
              <w:rPr>
                <w:rFonts w:ascii="Times New Roman" w:eastAsia="Times New Roman" w:hAnsi="Times New Roman" w:cs="Times New Roman"/>
                <w:lang w:eastAsia="ru-RU"/>
              </w:rPr>
              <w:t>г</w:t>
            </w:r>
            <w:proofErr w:type="gramStart"/>
            <w:r w:rsidRPr="00547B67">
              <w:rPr>
                <w:rFonts w:ascii="Times New Roman" w:eastAsia="Times New Roman" w:hAnsi="Times New Roman" w:cs="Times New Roman"/>
                <w:lang w:eastAsia="ru-RU"/>
              </w:rPr>
              <w:t>.А</w:t>
            </w:r>
            <w:proofErr w:type="gramEnd"/>
            <w:r w:rsidRPr="00547B67">
              <w:rPr>
                <w:rFonts w:ascii="Times New Roman" w:eastAsia="Times New Roman" w:hAnsi="Times New Roman" w:cs="Times New Roman"/>
                <w:lang w:eastAsia="ru-RU"/>
              </w:rPr>
              <w:t>страхани</w:t>
            </w:r>
            <w:proofErr w:type="spellEnd"/>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Телефон: 8 (8512) 32-51-83</w:t>
            </w:r>
          </w:p>
          <w:p w:rsidR="006A4704"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E-</w:t>
            </w:r>
            <w:proofErr w:type="spellStart"/>
            <w:r w:rsidRPr="00547B67">
              <w:rPr>
                <w:rFonts w:ascii="Times New Roman" w:eastAsia="Times New Roman" w:hAnsi="Times New Roman" w:cs="Times New Roman"/>
                <w:lang w:eastAsia="ru-RU"/>
              </w:rPr>
              <w:t>mail</w:t>
            </w:r>
            <w:proofErr w:type="spellEnd"/>
            <w:r w:rsidRPr="00547B67">
              <w:rPr>
                <w:rFonts w:ascii="Times New Roman" w:eastAsia="Times New Roman" w:hAnsi="Times New Roman" w:cs="Times New Roman"/>
                <w:lang w:eastAsia="ru-RU"/>
              </w:rPr>
              <w:t xml:space="preserve">: </w:t>
            </w:r>
            <w:hyperlink r:id="rId11" w:history="1">
              <w:r w:rsidRPr="00D26AA2">
                <w:rPr>
                  <w:rStyle w:val="a4"/>
                  <w:rFonts w:ascii="Times New Roman" w:eastAsia="Times New Roman" w:hAnsi="Times New Roman" w:cs="Times New Roman"/>
                  <w:lang w:eastAsia="ru-RU"/>
                </w:rPr>
                <w:t>dou-1@bk.ru</w:t>
              </w:r>
            </w:hyperlink>
          </w:p>
          <w:p w:rsidR="006A4704" w:rsidRPr="00547B67" w:rsidRDefault="006A4704" w:rsidP="0059376A">
            <w:pPr>
              <w:spacing w:after="0" w:line="240" w:lineRule="auto"/>
              <w:rPr>
                <w:rFonts w:ascii="Times New Roman" w:eastAsia="Times New Roman" w:hAnsi="Times New Roman" w:cs="Times New Roman"/>
                <w:lang w:eastAsia="ru-RU"/>
              </w:rPr>
            </w:pP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ОГРН 1033000801041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ОКАТО 12401372000</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ОКПО 47811059</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ОКТМО 12701000001</w:t>
            </w:r>
          </w:p>
          <w:p w:rsidR="006A4704" w:rsidRPr="00547B67" w:rsidRDefault="006A4704" w:rsidP="0059376A">
            <w:pPr>
              <w:spacing w:after="0" w:line="240" w:lineRule="auto"/>
              <w:rPr>
                <w:rFonts w:ascii="Times New Roman" w:eastAsia="Times New Roman" w:hAnsi="Times New Roman" w:cs="Times New Roman"/>
                <w:lang w:eastAsia="ru-RU"/>
              </w:rPr>
            </w:pPr>
            <w:r w:rsidRPr="00547B67">
              <w:rPr>
                <w:rFonts w:ascii="Times New Roman" w:eastAsia="Times New Roman" w:hAnsi="Times New Roman" w:cs="Times New Roman"/>
                <w:lang w:eastAsia="ru-RU"/>
              </w:rPr>
              <w:t>КБК 74107010000000002130</w:t>
            </w:r>
          </w:p>
          <w:p w:rsidR="006A4704" w:rsidRPr="00741637" w:rsidRDefault="006A4704" w:rsidP="0059376A">
            <w:pPr>
              <w:spacing w:after="0" w:line="240" w:lineRule="auto"/>
              <w:rPr>
                <w:rFonts w:ascii="Times New Roman" w:eastAsia="Times New Roman" w:hAnsi="Times New Roman" w:cs="Times New Roman"/>
                <w:lang w:eastAsia="ru-RU"/>
              </w:rPr>
            </w:pPr>
          </w:p>
        </w:tc>
        <w:tc>
          <w:tcPr>
            <w:tcW w:w="2396" w:type="pct"/>
          </w:tcPr>
          <w:p w:rsidR="006A4704" w:rsidRPr="00714D83" w:rsidRDefault="006A4704" w:rsidP="00714D83">
            <w:pPr>
              <w:spacing w:after="0" w:line="240" w:lineRule="auto"/>
              <w:jc w:val="both"/>
              <w:rPr>
                <w:rFonts w:ascii="Times New Roman" w:eastAsia="Times New Roman" w:hAnsi="Times New Roman" w:cs="Times New Roman"/>
                <w:sz w:val="24"/>
                <w:szCs w:val="24"/>
                <w:lang w:eastAsia="ar-SA"/>
              </w:rPr>
            </w:pPr>
          </w:p>
        </w:tc>
      </w:tr>
      <w:tr w:rsidR="006A4704" w:rsidRPr="00714D83" w:rsidTr="0076646A">
        <w:tc>
          <w:tcPr>
            <w:tcW w:w="2604" w:type="pct"/>
          </w:tcPr>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Заказчика:</w:t>
            </w: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Заведующий</w:t>
            </w: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 / /</w:t>
            </w:r>
            <w:r>
              <w:t xml:space="preserve"> </w:t>
            </w:r>
            <w:r w:rsidRPr="00547B67">
              <w:rPr>
                <w:rFonts w:ascii="Times New Roman" w:eastAsia="Times New Roman" w:hAnsi="Times New Roman" w:cs="Times New Roman"/>
                <w:lang w:eastAsia="ru-RU"/>
              </w:rPr>
              <w:t>Е.Г. Лисицына</w:t>
            </w:r>
          </w:p>
          <w:p w:rsidR="006A4704" w:rsidRPr="00714D83" w:rsidRDefault="006A4704" w:rsidP="0059376A">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w:t>
            </w:r>
            <w:r>
              <w:rPr>
                <w:rFonts w:ascii="Times New Roman" w:eastAsia="Times New Roman" w:hAnsi="Times New Roman" w:cs="Times New Roman"/>
                <w:lang w:eastAsia="ru-RU"/>
              </w:rPr>
              <w:t xml:space="preserve">                                   </w:t>
            </w:r>
            <w:r w:rsidRPr="00714D83">
              <w:rPr>
                <w:rFonts w:ascii="Times New Roman" w:eastAsia="Times New Roman" w:hAnsi="Times New Roman" w:cs="Times New Roman"/>
                <w:lang w:eastAsia="ru-RU"/>
              </w:rPr>
              <w:t xml:space="preserve">          </w:t>
            </w:r>
            <w:r w:rsidRPr="00714D83">
              <w:rPr>
                <w:rFonts w:ascii="Times New Roman" w:eastAsia="Times New Roman" w:hAnsi="Times New Roman" w:cs="Times New Roman"/>
                <w:i/>
                <w:lang w:eastAsia="ru-RU"/>
              </w:rPr>
              <w:t>М.П.</w:t>
            </w:r>
          </w:p>
        </w:tc>
        <w:tc>
          <w:tcPr>
            <w:tcW w:w="2396" w:type="pct"/>
          </w:tcPr>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Поставщика:</w:t>
            </w:r>
          </w:p>
          <w:p w:rsidR="006A4704" w:rsidRPr="00714D83" w:rsidRDefault="006A4704" w:rsidP="00714D83">
            <w:pPr>
              <w:keepNext/>
              <w:spacing w:after="0" w:line="240" w:lineRule="auto"/>
              <w:rPr>
                <w:rFonts w:ascii="Times New Roman" w:eastAsia="Times New Roman" w:hAnsi="Times New Roman" w:cs="Times New Roman"/>
                <w:sz w:val="24"/>
                <w:szCs w:val="24"/>
                <w:u w:val="single"/>
                <w:lang w:eastAsia="ru-RU"/>
              </w:rPr>
            </w:pPr>
          </w:p>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____________________ /  /</w:t>
            </w:r>
          </w:p>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(Ф.И.О.)    </w:t>
            </w:r>
          </w:p>
          <w:p w:rsidR="006A4704" w:rsidRPr="00714D83" w:rsidRDefault="006A4704"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r>
    </w:tbl>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76646A" w:rsidRDefault="0076646A">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B22937" w:rsidRPr="00B22937" w:rsidRDefault="00B22937" w:rsidP="00B22937">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lastRenderedPageBreak/>
        <w:t>Приложение N 1</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 Контракту N </w:t>
      </w:r>
      <w:r w:rsidR="005A35EC">
        <w:rPr>
          <w:rFonts w:ascii="Times New Roman" w:eastAsia="Times New Roman" w:hAnsi="Times New Roman" w:cs="Times New Roman"/>
          <w:sz w:val="24"/>
          <w:szCs w:val="24"/>
          <w:lang w:eastAsia="ru-RU"/>
        </w:rPr>
        <w:t>234</w:t>
      </w:r>
      <w:r w:rsidRPr="00B22937">
        <w:rPr>
          <w:rFonts w:ascii="Times New Roman" w:eastAsia="Times New Roman" w:hAnsi="Times New Roman" w:cs="Times New Roman"/>
          <w:sz w:val="24"/>
          <w:szCs w:val="24"/>
          <w:lang w:eastAsia="ru-RU"/>
        </w:rPr>
        <w:t>-к</w:t>
      </w:r>
      <w:r w:rsidR="005A35EC">
        <w:rPr>
          <w:rFonts w:ascii="Times New Roman" w:eastAsia="Times New Roman" w:hAnsi="Times New Roman" w:cs="Times New Roman"/>
          <w:sz w:val="24"/>
          <w:szCs w:val="24"/>
          <w:lang w:eastAsia="ru-RU"/>
        </w:rPr>
        <w:t>2</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"___"_______ 202</w:t>
      </w:r>
      <w:r w:rsidR="005A35EC">
        <w:rPr>
          <w:rFonts w:ascii="Times New Roman" w:eastAsia="Times New Roman" w:hAnsi="Times New Roman" w:cs="Times New Roman"/>
          <w:sz w:val="24"/>
          <w:szCs w:val="24"/>
          <w:lang w:eastAsia="ru-RU"/>
        </w:rPr>
        <w:t>5</w:t>
      </w:r>
      <w:r w:rsidRPr="00B22937">
        <w:rPr>
          <w:rFonts w:ascii="Times New Roman" w:eastAsia="Times New Roman" w:hAnsi="Times New Roman" w:cs="Times New Roman"/>
          <w:sz w:val="24"/>
          <w:szCs w:val="24"/>
          <w:lang w:eastAsia="ru-RU"/>
        </w:rPr>
        <w:t xml:space="preserve">  г. </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9" w:name="P304"/>
      <w:bookmarkEnd w:id="19"/>
      <w:r w:rsidRPr="00B22937">
        <w:rPr>
          <w:rFonts w:ascii="Times New Roman" w:eastAsia="Times New Roman" w:hAnsi="Times New Roman" w:cs="Times New Roman"/>
          <w:sz w:val="24"/>
          <w:szCs w:val="24"/>
          <w:lang w:eastAsia="ru-RU"/>
        </w:rPr>
        <w:t>СПЕЦИФИКАЦИЯ</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452"/>
        <w:gridCol w:w="708"/>
        <w:gridCol w:w="635"/>
        <w:gridCol w:w="1559"/>
        <w:gridCol w:w="1634"/>
        <w:gridCol w:w="1701"/>
      </w:tblGrid>
      <w:tr w:rsidR="00B22937" w:rsidRPr="00B22937" w:rsidTr="007539D4">
        <w:tc>
          <w:tcPr>
            <w:tcW w:w="66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N </w:t>
            </w:r>
            <w:proofErr w:type="gramStart"/>
            <w:r w:rsidRPr="00B22937">
              <w:rPr>
                <w:rFonts w:ascii="Times New Roman" w:eastAsia="Times New Roman" w:hAnsi="Times New Roman" w:cs="Times New Roman"/>
                <w:sz w:val="24"/>
                <w:szCs w:val="24"/>
                <w:lang w:eastAsia="ru-RU"/>
              </w:rPr>
              <w:t>п</w:t>
            </w:r>
            <w:proofErr w:type="gramEnd"/>
            <w:r w:rsidRPr="00B22937">
              <w:rPr>
                <w:rFonts w:ascii="Times New Roman" w:eastAsia="Times New Roman" w:hAnsi="Times New Roman" w:cs="Times New Roman"/>
                <w:sz w:val="24"/>
                <w:szCs w:val="24"/>
                <w:lang w:eastAsia="ru-RU"/>
              </w:rPr>
              <w:t>/п</w:t>
            </w:r>
          </w:p>
        </w:tc>
        <w:tc>
          <w:tcPr>
            <w:tcW w:w="245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Наименование Товара</w:t>
            </w:r>
          </w:p>
        </w:tc>
        <w:tc>
          <w:tcPr>
            <w:tcW w:w="708"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Единицы измерения</w:t>
            </w:r>
          </w:p>
        </w:tc>
        <w:tc>
          <w:tcPr>
            <w:tcW w:w="635"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Количество в единицах измерения </w:t>
            </w:r>
          </w:p>
        </w:tc>
        <w:tc>
          <w:tcPr>
            <w:tcW w:w="1559"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Остаточный срок годности </w:t>
            </w:r>
          </w:p>
        </w:tc>
        <w:tc>
          <w:tcPr>
            <w:tcW w:w="163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Цена за единицу измерения, руб.</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(включая НДС) (если облагается НДС)</w:t>
            </w:r>
          </w:p>
        </w:tc>
        <w:tc>
          <w:tcPr>
            <w:tcW w:w="170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Стоимость, руб.</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(включая НДС) (если облагается НДС) </w:t>
            </w:r>
          </w:p>
        </w:tc>
      </w:tr>
      <w:tr w:rsidR="00B22937" w:rsidRPr="00B22937" w:rsidTr="007539D4">
        <w:tc>
          <w:tcPr>
            <w:tcW w:w="66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2452"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2</w:t>
            </w:r>
          </w:p>
        </w:tc>
        <w:tc>
          <w:tcPr>
            <w:tcW w:w="708"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3</w:t>
            </w:r>
          </w:p>
        </w:tc>
        <w:tc>
          <w:tcPr>
            <w:tcW w:w="635"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0" w:name="P319"/>
            <w:bookmarkEnd w:id="20"/>
            <w:r w:rsidRPr="00B22937">
              <w:rPr>
                <w:rFonts w:ascii="Times New Roman" w:eastAsia="Times New Roman" w:hAnsi="Times New Roman" w:cs="Times New Roman"/>
                <w:sz w:val="24"/>
                <w:szCs w:val="24"/>
                <w:lang w:eastAsia="ru-RU"/>
              </w:rPr>
              <w:t>4</w:t>
            </w:r>
          </w:p>
        </w:tc>
        <w:tc>
          <w:tcPr>
            <w:tcW w:w="1559"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1" w:name="P320"/>
            <w:bookmarkEnd w:id="21"/>
            <w:r w:rsidRPr="00B22937">
              <w:rPr>
                <w:rFonts w:ascii="Times New Roman" w:eastAsia="Times New Roman" w:hAnsi="Times New Roman" w:cs="Times New Roman"/>
                <w:sz w:val="24"/>
                <w:szCs w:val="24"/>
                <w:lang w:eastAsia="ru-RU"/>
              </w:rPr>
              <w:t>5</w:t>
            </w:r>
          </w:p>
        </w:tc>
        <w:tc>
          <w:tcPr>
            <w:tcW w:w="163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6</w:t>
            </w:r>
          </w:p>
        </w:tc>
        <w:tc>
          <w:tcPr>
            <w:tcW w:w="170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2" w:name="P322"/>
            <w:bookmarkEnd w:id="22"/>
            <w:r w:rsidRPr="00B22937">
              <w:rPr>
                <w:rFonts w:ascii="Times New Roman" w:eastAsia="Times New Roman" w:hAnsi="Times New Roman" w:cs="Times New Roman"/>
                <w:sz w:val="24"/>
                <w:szCs w:val="24"/>
                <w:lang w:eastAsia="ru-RU"/>
              </w:rPr>
              <w:t>7</w:t>
            </w:r>
          </w:p>
        </w:tc>
        <w:bookmarkStart w:id="23" w:name="P323"/>
        <w:bookmarkEnd w:id="23"/>
      </w:tr>
      <w:tr w:rsidR="005A35EC" w:rsidRPr="00B22937" w:rsidTr="007539D4">
        <w:tc>
          <w:tcPr>
            <w:tcW w:w="662" w:type="dxa"/>
          </w:tcPr>
          <w:p w:rsidR="005A35EC" w:rsidRPr="00B22937" w:rsidRDefault="005A35EC"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2452" w:type="dxa"/>
          </w:tcPr>
          <w:p w:rsidR="005A35EC" w:rsidRPr="006656FA" w:rsidRDefault="005A35EC" w:rsidP="00E82542">
            <w:pPr>
              <w:pStyle w:val="ConsPlusNormal"/>
              <w:jc w:val="both"/>
              <w:rPr>
                <w:rFonts w:ascii="Times New Roman" w:hAnsi="Times New Roman" w:cs="Times New Roman"/>
                <w:szCs w:val="22"/>
              </w:rPr>
            </w:pPr>
            <w:r w:rsidRPr="008C2643">
              <w:rPr>
                <w:rFonts w:ascii="Times New Roman" w:hAnsi="Times New Roman" w:cs="Times New Roman"/>
                <w:szCs w:val="22"/>
              </w:rPr>
              <w:t xml:space="preserve">Соль пищевая, молотая, без добавок, не ниже первого сорта. ГОСТ </w:t>
            </w:r>
            <w:proofErr w:type="gramStart"/>
            <w:r w:rsidRPr="008C2643">
              <w:rPr>
                <w:rFonts w:ascii="Times New Roman" w:hAnsi="Times New Roman" w:cs="Times New Roman"/>
                <w:szCs w:val="22"/>
              </w:rPr>
              <w:t>Р</w:t>
            </w:r>
            <w:proofErr w:type="gramEnd"/>
            <w:r w:rsidRPr="008C2643">
              <w:rPr>
                <w:rFonts w:ascii="Times New Roman" w:hAnsi="Times New Roman" w:cs="Times New Roman"/>
                <w:szCs w:val="22"/>
              </w:rPr>
              <w:t xml:space="preserve"> 51574-2018</w:t>
            </w:r>
          </w:p>
        </w:tc>
        <w:tc>
          <w:tcPr>
            <w:tcW w:w="708" w:type="dxa"/>
          </w:tcPr>
          <w:p w:rsidR="005A35EC" w:rsidRPr="00B22937" w:rsidRDefault="005A35EC"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кг</w:t>
            </w:r>
          </w:p>
        </w:tc>
        <w:tc>
          <w:tcPr>
            <w:tcW w:w="635" w:type="dxa"/>
          </w:tcPr>
          <w:p w:rsidR="005A35EC" w:rsidRPr="00B22937" w:rsidRDefault="005A35EC" w:rsidP="00B22937">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275</w:t>
            </w:r>
          </w:p>
        </w:tc>
        <w:tc>
          <w:tcPr>
            <w:tcW w:w="1559" w:type="dxa"/>
            <w:vMerge w:val="restart"/>
          </w:tcPr>
          <w:p w:rsidR="005A35EC" w:rsidRPr="00B22937" w:rsidRDefault="005A35EC" w:rsidP="00B22937">
            <w:pPr>
              <w:widowControl w:val="0"/>
              <w:autoSpaceDE w:val="0"/>
              <w:autoSpaceDN w:val="0"/>
              <w:spacing w:after="0" w:line="240" w:lineRule="auto"/>
              <w:rPr>
                <w:rFonts w:ascii="Times New Roman" w:eastAsia="Times New Roman" w:hAnsi="Times New Roman" w:cs="Times New Roman"/>
                <w:sz w:val="20"/>
                <w:szCs w:val="20"/>
                <w:lang w:eastAsia="ru-RU"/>
              </w:rPr>
            </w:pPr>
            <w:r w:rsidRPr="00B22937">
              <w:rPr>
                <w:rFonts w:ascii="Times New Roman" w:eastAsia="Times New Roman" w:hAnsi="Times New Roman" w:cs="Times New Roman"/>
                <w:sz w:val="20"/>
                <w:szCs w:val="20"/>
                <w:lang w:eastAsia="ru-RU"/>
              </w:rPr>
              <w:t>Поставка товара осуществляется в пределах срока годности, указанного на маркировке и в сопроводительных документах, с остаточным сроком годности с не менее 80% запасом срока годности.</w:t>
            </w:r>
          </w:p>
        </w:tc>
        <w:tc>
          <w:tcPr>
            <w:tcW w:w="1634" w:type="dxa"/>
          </w:tcPr>
          <w:p w:rsidR="005A35EC" w:rsidRPr="00B22937" w:rsidRDefault="005A35EC"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5A35EC" w:rsidRPr="00B22937" w:rsidRDefault="005A35EC"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A35EC" w:rsidRPr="00B22937" w:rsidTr="007539D4">
        <w:tc>
          <w:tcPr>
            <w:tcW w:w="662" w:type="dxa"/>
          </w:tcPr>
          <w:p w:rsidR="005A35EC" w:rsidRPr="00B22937" w:rsidRDefault="005A35EC" w:rsidP="005A35E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52" w:type="dxa"/>
          </w:tcPr>
          <w:p w:rsidR="005A35EC" w:rsidRPr="00D07EED" w:rsidRDefault="005A35EC" w:rsidP="005A35EC">
            <w:pPr>
              <w:widowControl w:val="0"/>
              <w:autoSpaceDE w:val="0"/>
              <w:autoSpaceDN w:val="0"/>
              <w:spacing w:after="0" w:line="240" w:lineRule="auto"/>
              <w:rPr>
                <w:rFonts w:ascii="Times New Roman" w:eastAsia="Times New Roman" w:hAnsi="Times New Roman" w:cs="Times New Roman"/>
                <w:lang w:eastAsia="ru-RU"/>
              </w:rPr>
            </w:pPr>
            <w:r w:rsidRPr="00097D41">
              <w:rPr>
                <w:rFonts w:ascii="Times New Roman" w:eastAsia="Times New Roman" w:hAnsi="Times New Roman" w:cs="Times New Roman"/>
                <w:lang w:eastAsia="ru-RU"/>
              </w:rPr>
              <w:t>Томатная паста ГОСТ 3343-2017</w:t>
            </w:r>
          </w:p>
        </w:tc>
        <w:tc>
          <w:tcPr>
            <w:tcW w:w="708" w:type="dxa"/>
          </w:tcPr>
          <w:p w:rsidR="005A35EC" w:rsidRPr="00B22937" w:rsidRDefault="005A35EC" w:rsidP="005A35EC">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635" w:type="dxa"/>
          </w:tcPr>
          <w:p w:rsidR="005A35EC" w:rsidRDefault="005A35EC" w:rsidP="005A35EC">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1559" w:type="dxa"/>
            <w:vMerge/>
          </w:tcPr>
          <w:p w:rsidR="005A35EC" w:rsidRPr="00B22937" w:rsidRDefault="005A35EC" w:rsidP="005A35E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634" w:type="dxa"/>
          </w:tcPr>
          <w:p w:rsidR="005A35EC" w:rsidRPr="00B22937" w:rsidRDefault="005A35EC" w:rsidP="005A35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5A35EC" w:rsidRPr="00B22937" w:rsidRDefault="005A35EC" w:rsidP="005A35E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A35EC" w:rsidRPr="00B22937" w:rsidTr="007539D4">
        <w:tc>
          <w:tcPr>
            <w:tcW w:w="662" w:type="dxa"/>
          </w:tcPr>
          <w:p w:rsidR="005A35EC" w:rsidRPr="00B22937" w:rsidRDefault="005A35EC" w:rsidP="005A35E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52" w:type="dxa"/>
          </w:tcPr>
          <w:p w:rsidR="005A35EC" w:rsidRPr="00B22937" w:rsidRDefault="005A35EC" w:rsidP="005A35EC">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ИТОГО</w:t>
            </w:r>
          </w:p>
        </w:tc>
        <w:tc>
          <w:tcPr>
            <w:tcW w:w="708" w:type="dxa"/>
          </w:tcPr>
          <w:p w:rsidR="005A35EC" w:rsidRPr="00B22937" w:rsidRDefault="005A35EC" w:rsidP="005A35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35" w:type="dxa"/>
          </w:tcPr>
          <w:p w:rsidR="005A35EC" w:rsidRPr="00B22937" w:rsidRDefault="005A35EC" w:rsidP="005A35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59" w:type="dxa"/>
          </w:tcPr>
          <w:p w:rsidR="005A35EC" w:rsidRPr="00B22937" w:rsidRDefault="005A35EC" w:rsidP="005A35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34" w:type="dxa"/>
          </w:tcPr>
          <w:p w:rsidR="005A35EC" w:rsidRPr="00B22937" w:rsidRDefault="005A35EC" w:rsidP="005A35E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rsidR="005A35EC" w:rsidRPr="00B22937" w:rsidRDefault="005A35EC" w:rsidP="005A35EC">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B22937" w:rsidRPr="00B22937" w:rsidTr="007539D4">
        <w:tc>
          <w:tcPr>
            <w:tcW w:w="3931"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Заказчика:</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Поставщика:</w:t>
            </w:r>
          </w:p>
        </w:tc>
      </w:tr>
      <w:tr w:rsidR="00B22937" w:rsidRPr="00B22937" w:rsidTr="007539D4">
        <w:tc>
          <w:tcPr>
            <w:tcW w:w="3931"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Лисицына Е.Г.</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blPrEx>
          <w:tblBorders>
            <w:insideH w:val="single" w:sz="4" w:space="0" w:color="auto"/>
          </w:tblBorders>
        </w:tblPrEx>
        <w:tc>
          <w:tcPr>
            <w:tcW w:w="3931"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br w:type="page"/>
      </w:r>
    </w:p>
    <w:p w:rsidR="00B22937" w:rsidRPr="00B22937" w:rsidRDefault="00B22937" w:rsidP="00B22937">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lastRenderedPageBreak/>
        <w:t>Приложение N 2</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 Контракту N </w:t>
      </w:r>
      <w:r w:rsidR="005A35EC">
        <w:rPr>
          <w:rFonts w:ascii="Times New Roman" w:eastAsia="Times New Roman" w:hAnsi="Times New Roman" w:cs="Times New Roman"/>
          <w:sz w:val="24"/>
          <w:szCs w:val="24"/>
          <w:lang w:eastAsia="ru-RU"/>
        </w:rPr>
        <w:t>234</w:t>
      </w:r>
      <w:r w:rsidRPr="00B22937">
        <w:rPr>
          <w:rFonts w:ascii="Times New Roman" w:eastAsia="Times New Roman" w:hAnsi="Times New Roman" w:cs="Times New Roman"/>
          <w:sz w:val="24"/>
          <w:szCs w:val="24"/>
          <w:lang w:eastAsia="ru-RU"/>
        </w:rPr>
        <w:t>-к</w:t>
      </w:r>
      <w:r w:rsidR="005A35EC">
        <w:rPr>
          <w:rFonts w:ascii="Times New Roman" w:eastAsia="Times New Roman" w:hAnsi="Times New Roman" w:cs="Times New Roman"/>
          <w:sz w:val="24"/>
          <w:szCs w:val="24"/>
          <w:lang w:eastAsia="ru-RU"/>
        </w:rPr>
        <w:t>2</w:t>
      </w:r>
    </w:p>
    <w:p w:rsidR="00B22937" w:rsidRPr="00B22937" w:rsidRDefault="00DE61EB"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 202</w:t>
      </w:r>
      <w:r w:rsidR="005A35EC">
        <w:rPr>
          <w:rFonts w:ascii="Times New Roman" w:eastAsia="Times New Roman" w:hAnsi="Times New Roman" w:cs="Times New Roman"/>
          <w:sz w:val="24"/>
          <w:szCs w:val="24"/>
          <w:lang w:eastAsia="ru-RU"/>
        </w:rPr>
        <w:t>5</w:t>
      </w:r>
      <w:r w:rsidR="00B22937" w:rsidRPr="00B22937">
        <w:rPr>
          <w:rFonts w:ascii="Times New Roman" w:eastAsia="Times New Roman" w:hAnsi="Times New Roman" w:cs="Times New Roman"/>
          <w:sz w:val="24"/>
          <w:szCs w:val="24"/>
          <w:lang w:eastAsia="ru-RU"/>
        </w:rPr>
        <w:t xml:space="preserve"> г. </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4" w:name="P367"/>
      <w:bookmarkEnd w:id="24"/>
      <w:r w:rsidRPr="00B22937">
        <w:rPr>
          <w:rFonts w:ascii="Times New Roman" w:eastAsia="Times New Roman" w:hAnsi="Times New Roman" w:cs="Times New Roman"/>
          <w:sz w:val="24"/>
          <w:szCs w:val="24"/>
          <w:lang w:eastAsia="ru-RU"/>
        </w:rPr>
        <w:t xml:space="preserve">ТЕХНИЧЕСКОЕ ЗАДАНИЕ </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Поставщик обязан выдать Заказчику на момент поставки товара: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товарную накладную;</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декларацию о соответствии товара;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сертификат добровольной сертификации (при его наличии);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Отгрузка товара осуществляется силами и средствами Поставщика.</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Федеральному закону от 02.01.2000 № 29-ФЗ «О качестве и безопасности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Федеральному закону от 30.03.1999 № 52-ФЗ «О санитарно-эпидемиологическом благополучии населения»;</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Постановлению Главного государственного санитарного врача Российской </w:t>
      </w:r>
      <w:r w:rsidRPr="00B22937">
        <w:rPr>
          <w:rFonts w:ascii="Times New Roman" w:eastAsia="Times New Roman" w:hAnsi="Times New Roman" w:cs="Times New Roman"/>
          <w:sz w:val="24"/>
          <w:szCs w:val="24"/>
          <w:lang w:eastAsia="ru-RU"/>
        </w:rPr>
        <w:lastRenderedPageBreak/>
        <w:t>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28.05.2010 № 299 «О применении санитарных мер в Евразийском экономическом союзе»;</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B22937">
        <w:rPr>
          <w:rFonts w:ascii="Times New Roman" w:eastAsia="Times New Roman" w:hAnsi="Times New Roman" w:cs="Times New Roman"/>
          <w:sz w:val="24"/>
          <w:szCs w:val="24"/>
          <w:lang w:eastAsia="ru-RU"/>
        </w:rPr>
        <w:t>ароматизаторов</w:t>
      </w:r>
      <w:proofErr w:type="spellEnd"/>
      <w:r w:rsidRPr="00B22937">
        <w:rPr>
          <w:rFonts w:ascii="Times New Roman" w:eastAsia="Times New Roman" w:hAnsi="Times New Roman" w:cs="Times New Roman"/>
          <w:sz w:val="24"/>
          <w:szCs w:val="24"/>
          <w:lang w:eastAsia="ru-RU"/>
        </w:rPr>
        <w:t xml:space="preserve"> и технологических вспомогательных средств»;</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 </w:t>
      </w:r>
      <w:r w:rsidRPr="00B22937">
        <w:rPr>
          <w:rFonts w:ascii="Times New Roman" w:eastAsia="Times New Roman" w:hAnsi="Times New Roman" w:cs="Times New Roman"/>
          <w:sz w:val="24"/>
          <w:szCs w:val="24"/>
          <w:lang w:eastAsia="ru-RU"/>
        </w:rPr>
        <w:tab/>
        <w:t xml:space="preserve">Техническому регламенту Таможенного союза от 09.12.2011 № </w:t>
      </w:r>
      <w:proofErr w:type="gramStart"/>
      <w:r w:rsidRPr="00B22937">
        <w:rPr>
          <w:rFonts w:ascii="Times New Roman" w:eastAsia="Times New Roman" w:hAnsi="Times New Roman" w:cs="Times New Roman"/>
          <w:sz w:val="24"/>
          <w:szCs w:val="24"/>
          <w:lang w:eastAsia="ru-RU"/>
        </w:rPr>
        <w:t>ТР</w:t>
      </w:r>
      <w:proofErr w:type="gramEnd"/>
      <w:r w:rsidRPr="00B22937">
        <w:rPr>
          <w:rFonts w:ascii="Times New Roman" w:eastAsia="Times New Roman" w:hAnsi="Times New Roman" w:cs="Times New Roman"/>
          <w:sz w:val="24"/>
          <w:szCs w:val="24"/>
          <w:lang w:eastAsia="ru-RU"/>
        </w:rPr>
        <w:t xml:space="preserve"> ТС 021/2011 «ТР ТС 021/2011 Технический регламент Таможенного союза «О безопасности пищевой продукции»;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16.08.2011 № 769 «О принятии технического регламента Таможенного союза «О безопасности упаковки»;</w:t>
      </w:r>
    </w:p>
    <w:p w:rsidR="00B22937" w:rsidRPr="00B22937" w:rsidRDefault="00B22937" w:rsidP="00B22937">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5A35EC" w:rsidRPr="006656FA" w:rsidRDefault="005A35EC" w:rsidP="005A35EC">
      <w:pPr>
        <w:pStyle w:val="ConsPlusNormal"/>
        <w:jc w:val="both"/>
        <w:rPr>
          <w:rFonts w:ascii="Times New Roman" w:hAnsi="Times New Roman" w:cs="Times New Roman"/>
          <w:szCs w:val="22"/>
        </w:rPr>
      </w:pPr>
      <w:r w:rsidRPr="008C2643">
        <w:rPr>
          <w:rFonts w:ascii="Times New Roman" w:hAnsi="Times New Roman" w:cs="Times New Roman"/>
          <w:szCs w:val="22"/>
        </w:rPr>
        <w:t xml:space="preserve">Соль пищевая, молотая, без добавок, не ниже первого сорта. ГОСТ </w:t>
      </w:r>
      <w:proofErr w:type="gramStart"/>
      <w:r w:rsidRPr="008C2643">
        <w:rPr>
          <w:rFonts w:ascii="Times New Roman" w:hAnsi="Times New Roman" w:cs="Times New Roman"/>
          <w:szCs w:val="22"/>
        </w:rPr>
        <w:t>Р</w:t>
      </w:r>
      <w:proofErr w:type="gramEnd"/>
      <w:r w:rsidRPr="008C2643">
        <w:rPr>
          <w:rFonts w:ascii="Times New Roman" w:hAnsi="Times New Roman" w:cs="Times New Roman"/>
          <w:szCs w:val="22"/>
        </w:rPr>
        <w:t xml:space="preserve"> 51574-2018</w:t>
      </w:r>
    </w:p>
    <w:p w:rsidR="005A35EC" w:rsidRPr="00B33B65" w:rsidRDefault="005A35EC" w:rsidP="005A35E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33B65">
        <w:rPr>
          <w:rFonts w:ascii="Times New Roman" w:eastAsia="Times New Roman" w:hAnsi="Times New Roman" w:cs="Times New Roman"/>
          <w:sz w:val="24"/>
          <w:szCs w:val="24"/>
          <w:lang w:eastAsia="ru-RU"/>
        </w:rPr>
        <w:t>Томатная паста ГОСТ 3343-2017</w:t>
      </w:r>
    </w:p>
    <w:p w:rsidR="004F451D" w:rsidRPr="00B22937" w:rsidRDefault="004F451D"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B22937" w:rsidRPr="00B22937" w:rsidTr="007539D4">
        <w:tc>
          <w:tcPr>
            <w:tcW w:w="3931"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Заказчика:</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Поставщика:</w:t>
            </w:r>
          </w:p>
        </w:tc>
      </w:tr>
      <w:tr w:rsidR="00B22937" w:rsidRPr="00B22937" w:rsidTr="007539D4">
        <w:tc>
          <w:tcPr>
            <w:tcW w:w="3931"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Лисицына Е.Г.</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blPrEx>
          <w:tblBorders>
            <w:insideH w:val="single" w:sz="4" w:space="0" w:color="auto"/>
          </w:tblBorders>
        </w:tblPrEx>
        <w:tc>
          <w:tcPr>
            <w:tcW w:w="3931"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c>
          <w:tcPr>
            <w:tcW w:w="140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15"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br w:type="page"/>
      </w:r>
    </w:p>
    <w:p w:rsidR="00B22937" w:rsidRPr="00B22937" w:rsidRDefault="00B22937" w:rsidP="00B22937">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lastRenderedPageBreak/>
        <w:t>Приложение N 3</w:t>
      </w:r>
    </w:p>
    <w:p w:rsidR="00B22937" w:rsidRPr="00B22937" w:rsidRDefault="00B22937"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к Контракту N </w:t>
      </w:r>
      <w:r w:rsidR="005A35EC">
        <w:rPr>
          <w:rFonts w:ascii="Times New Roman" w:eastAsia="Times New Roman" w:hAnsi="Times New Roman" w:cs="Times New Roman"/>
          <w:sz w:val="24"/>
          <w:szCs w:val="24"/>
          <w:lang w:eastAsia="ru-RU"/>
        </w:rPr>
        <w:t>234</w:t>
      </w:r>
      <w:r w:rsidRPr="00B22937">
        <w:rPr>
          <w:rFonts w:ascii="Times New Roman" w:eastAsia="Times New Roman" w:hAnsi="Times New Roman" w:cs="Times New Roman"/>
          <w:sz w:val="24"/>
          <w:szCs w:val="24"/>
          <w:lang w:eastAsia="ru-RU"/>
        </w:rPr>
        <w:t>-к</w:t>
      </w:r>
      <w:r w:rsidR="005A35EC">
        <w:rPr>
          <w:rFonts w:ascii="Times New Roman" w:eastAsia="Times New Roman" w:hAnsi="Times New Roman" w:cs="Times New Roman"/>
          <w:sz w:val="24"/>
          <w:szCs w:val="24"/>
          <w:lang w:eastAsia="ru-RU"/>
        </w:rPr>
        <w:t>2</w:t>
      </w:r>
    </w:p>
    <w:p w:rsidR="00B22937" w:rsidRPr="00B22937" w:rsidRDefault="00DE61EB" w:rsidP="00B22937">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   202</w:t>
      </w:r>
      <w:r w:rsidR="005A35EC">
        <w:rPr>
          <w:rFonts w:ascii="Times New Roman" w:eastAsia="Times New Roman" w:hAnsi="Times New Roman" w:cs="Times New Roman"/>
          <w:sz w:val="24"/>
          <w:szCs w:val="24"/>
          <w:lang w:eastAsia="ru-RU"/>
        </w:rPr>
        <w:t>5</w:t>
      </w:r>
      <w:r w:rsidR="00B22937" w:rsidRPr="00B22937">
        <w:rPr>
          <w:rFonts w:ascii="Times New Roman" w:eastAsia="Times New Roman" w:hAnsi="Times New Roman" w:cs="Times New Roman"/>
          <w:sz w:val="24"/>
          <w:szCs w:val="24"/>
          <w:lang w:eastAsia="ru-RU"/>
        </w:rPr>
        <w:t xml:space="preserve"> г. </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5" w:name="P443"/>
      <w:bookmarkEnd w:id="25"/>
      <w:r w:rsidRPr="00B22937">
        <w:rPr>
          <w:rFonts w:ascii="Times New Roman" w:eastAsia="Times New Roman" w:hAnsi="Times New Roman" w:cs="Times New Roman"/>
          <w:sz w:val="24"/>
          <w:szCs w:val="24"/>
          <w:lang w:eastAsia="ru-RU"/>
        </w:rPr>
        <w:t>ФОРМА ЗАЯВКИ НА ПОСТАВКУ ТОВАРА</w:t>
      </w: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Заявка на поставку Товара N __</w:t>
      </w:r>
    </w:p>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к Ко</w:t>
      </w:r>
      <w:r w:rsidR="00DE61EB">
        <w:rPr>
          <w:rFonts w:ascii="Times New Roman" w:eastAsia="Times New Roman" w:hAnsi="Times New Roman" w:cs="Times New Roman"/>
          <w:sz w:val="24"/>
          <w:szCs w:val="24"/>
          <w:lang w:eastAsia="ru-RU"/>
        </w:rPr>
        <w:t xml:space="preserve">нтракту N </w:t>
      </w:r>
      <w:r w:rsidR="005A35EC">
        <w:rPr>
          <w:rFonts w:ascii="Times New Roman" w:eastAsia="Times New Roman" w:hAnsi="Times New Roman" w:cs="Times New Roman"/>
          <w:sz w:val="24"/>
          <w:szCs w:val="24"/>
          <w:lang w:eastAsia="ru-RU"/>
        </w:rPr>
        <w:t>234</w:t>
      </w:r>
      <w:r w:rsidR="00DE61EB">
        <w:rPr>
          <w:rFonts w:ascii="Times New Roman" w:eastAsia="Times New Roman" w:hAnsi="Times New Roman" w:cs="Times New Roman"/>
          <w:sz w:val="24"/>
          <w:szCs w:val="24"/>
          <w:lang w:eastAsia="ru-RU"/>
        </w:rPr>
        <w:t>-к</w:t>
      </w:r>
      <w:r w:rsidR="005A35EC">
        <w:rPr>
          <w:rFonts w:ascii="Times New Roman" w:eastAsia="Times New Roman" w:hAnsi="Times New Roman" w:cs="Times New Roman"/>
          <w:sz w:val="24"/>
          <w:szCs w:val="24"/>
          <w:lang w:eastAsia="ru-RU"/>
        </w:rPr>
        <w:t>2</w:t>
      </w:r>
      <w:r w:rsidR="00DE61EB">
        <w:rPr>
          <w:rFonts w:ascii="Times New Roman" w:eastAsia="Times New Roman" w:hAnsi="Times New Roman" w:cs="Times New Roman"/>
          <w:sz w:val="24"/>
          <w:szCs w:val="24"/>
          <w:lang w:eastAsia="ru-RU"/>
        </w:rPr>
        <w:t xml:space="preserve"> от "__" _____ 202</w:t>
      </w:r>
      <w:r w:rsidR="005A35EC">
        <w:rPr>
          <w:rFonts w:ascii="Times New Roman" w:eastAsia="Times New Roman" w:hAnsi="Times New Roman" w:cs="Times New Roman"/>
          <w:sz w:val="24"/>
          <w:szCs w:val="24"/>
          <w:lang w:eastAsia="ru-RU"/>
        </w:rPr>
        <w:t>5</w:t>
      </w:r>
      <w:r w:rsidRPr="00B22937">
        <w:rPr>
          <w:rFonts w:ascii="Times New Roman" w:eastAsia="Times New Roman" w:hAnsi="Times New Roman" w:cs="Times New Roman"/>
          <w:sz w:val="24"/>
          <w:szCs w:val="24"/>
          <w:lang w:eastAsia="ru-RU"/>
        </w:rPr>
        <w:t xml:space="preserve"> 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B22937" w:rsidRPr="00B22937" w:rsidTr="007539D4">
        <w:tc>
          <w:tcPr>
            <w:tcW w:w="1728"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ind w:firstLine="283"/>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г. Астрахань</w:t>
            </w:r>
          </w:p>
        </w:tc>
        <w:tc>
          <w:tcPr>
            <w:tcW w:w="4819"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94"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_________</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B22937" w:rsidRPr="00B22937" w:rsidTr="007539D4">
        <w:tc>
          <w:tcPr>
            <w:tcW w:w="62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 xml:space="preserve">N </w:t>
            </w:r>
            <w:proofErr w:type="gramStart"/>
            <w:r w:rsidRPr="00B22937">
              <w:rPr>
                <w:rFonts w:ascii="Times New Roman" w:eastAsia="Times New Roman" w:hAnsi="Times New Roman" w:cs="Times New Roman"/>
                <w:sz w:val="24"/>
                <w:szCs w:val="24"/>
                <w:lang w:eastAsia="ru-RU"/>
              </w:rPr>
              <w:t>п</w:t>
            </w:r>
            <w:proofErr w:type="gramEnd"/>
            <w:r w:rsidRPr="00B22937">
              <w:rPr>
                <w:rFonts w:ascii="Times New Roman" w:eastAsia="Times New Roman" w:hAnsi="Times New Roman" w:cs="Times New Roman"/>
                <w:sz w:val="24"/>
                <w:szCs w:val="24"/>
                <w:lang w:eastAsia="ru-RU"/>
              </w:rPr>
              <w:t>/п</w:t>
            </w:r>
          </w:p>
        </w:tc>
        <w:tc>
          <w:tcPr>
            <w:tcW w:w="158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Наименование Товара</w:t>
            </w:r>
          </w:p>
        </w:tc>
        <w:tc>
          <w:tcPr>
            <w:tcW w:w="124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Единицы измерения</w:t>
            </w:r>
          </w:p>
        </w:tc>
        <w:tc>
          <w:tcPr>
            <w:tcW w:w="1690"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Количество в единицах измерения</w:t>
            </w:r>
          </w:p>
        </w:tc>
        <w:tc>
          <w:tcPr>
            <w:tcW w:w="198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Цена за единицу измерения, руб. (включая НДС) (если облагается НДС)</w:t>
            </w:r>
          </w:p>
        </w:tc>
        <w:tc>
          <w:tcPr>
            <w:tcW w:w="187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Стоимость, руб. (включая НДС) (если облагается НДС)</w:t>
            </w:r>
          </w:p>
        </w:tc>
      </w:tr>
      <w:tr w:rsidR="00B22937" w:rsidRPr="00B22937" w:rsidTr="007539D4">
        <w:tc>
          <w:tcPr>
            <w:tcW w:w="624"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158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2</w:t>
            </w:r>
          </w:p>
        </w:tc>
        <w:tc>
          <w:tcPr>
            <w:tcW w:w="124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3</w:t>
            </w:r>
          </w:p>
        </w:tc>
        <w:tc>
          <w:tcPr>
            <w:tcW w:w="1690"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4</w:t>
            </w:r>
          </w:p>
        </w:tc>
        <w:tc>
          <w:tcPr>
            <w:tcW w:w="1987"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5</w:t>
            </w:r>
          </w:p>
        </w:tc>
        <w:tc>
          <w:tcPr>
            <w:tcW w:w="1871" w:type="dxa"/>
          </w:tcPr>
          <w:p w:rsidR="00B22937" w:rsidRPr="00B22937" w:rsidRDefault="00B22937"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6</w:t>
            </w:r>
          </w:p>
        </w:tc>
      </w:tr>
      <w:tr w:rsidR="005A35EC" w:rsidRPr="00B22937" w:rsidTr="007539D4">
        <w:tc>
          <w:tcPr>
            <w:tcW w:w="624" w:type="dxa"/>
          </w:tcPr>
          <w:p w:rsidR="005A35EC" w:rsidRPr="00B22937" w:rsidRDefault="005A35EC"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1.</w:t>
            </w:r>
          </w:p>
        </w:tc>
        <w:tc>
          <w:tcPr>
            <w:tcW w:w="1587" w:type="dxa"/>
          </w:tcPr>
          <w:p w:rsidR="005A35EC" w:rsidRPr="006656FA" w:rsidRDefault="005A35EC" w:rsidP="00E82542">
            <w:pPr>
              <w:pStyle w:val="ConsPlusNormal"/>
              <w:jc w:val="both"/>
              <w:rPr>
                <w:rFonts w:ascii="Times New Roman" w:hAnsi="Times New Roman" w:cs="Times New Roman"/>
                <w:szCs w:val="22"/>
              </w:rPr>
            </w:pPr>
            <w:r w:rsidRPr="008C2643">
              <w:rPr>
                <w:rFonts w:ascii="Times New Roman" w:hAnsi="Times New Roman" w:cs="Times New Roman"/>
                <w:szCs w:val="22"/>
              </w:rPr>
              <w:t xml:space="preserve">Соль пищевая, молотая, без добавок, не ниже первого сорта. ГОСТ </w:t>
            </w:r>
            <w:proofErr w:type="gramStart"/>
            <w:r w:rsidRPr="008C2643">
              <w:rPr>
                <w:rFonts w:ascii="Times New Roman" w:hAnsi="Times New Roman" w:cs="Times New Roman"/>
                <w:szCs w:val="22"/>
              </w:rPr>
              <w:t>Р</w:t>
            </w:r>
            <w:proofErr w:type="gramEnd"/>
            <w:r w:rsidRPr="008C2643">
              <w:rPr>
                <w:rFonts w:ascii="Times New Roman" w:hAnsi="Times New Roman" w:cs="Times New Roman"/>
                <w:szCs w:val="22"/>
              </w:rPr>
              <w:t xml:space="preserve"> 51574-2018</w:t>
            </w:r>
          </w:p>
        </w:tc>
        <w:tc>
          <w:tcPr>
            <w:tcW w:w="1247" w:type="dxa"/>
          </w:tcPr>
          <w:p w:rsidR="005A35EC" w:rsidRPr="00B22937" w:rsidRDefault="005A35EC" w:rsidP="00E82542">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кг</w:t>
            </w:r>
          </w:p>
        </w:tc>
        <w:tc>
          <w:tcPr>
            <w:tcW w:w="1690" w:type="dxa"/>
          </w:tcPr>
          <w:p w:rsidR="005A35EC" w:rsidRPr="00B22937" w:rsidRDefault="005A35EC" w:rsidP="00E82542">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275</w:t>
            </w:r>
          </w:p>
        </w:tc>
        <w:tc>
          <w:tcPr>
            <w:tcW w:w="1987" w:type="dxa"/>
          </w:tcPr>
          <w:p w:rsidR="005A35EC" w:rsidRPr="00B22937" w:rsidRDefault="005A35EC"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Pr>
          <w:p w:rsidR="005A35EC" w:rsidRPr="00B22937" w:rsidRDefault="005A35EC"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A35EC" w:rsidRPr="00B22937" w:rsidTr="007539D4">
        <w:tc>
          <w:tcPr>
            <w:tcW w:w="624" w:type="dxa"/>
          </w:tcPr>
          <w:p w:rsidR="005A35EC" w:rsidRPr="00B22937" w:rsidRDefault="005A35EC" w:rsidP="00B2293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87" w:type="dxa"/>
          </w:tcPr>
          <w:p w:rsidR="005A35EC" w:rsidRPr="00D07EED" w:rsidRDefault="005A35EC" w:rsidP="00E82542">
            <w:pPr>
              <w:widowControl w:val="0"/>
              <w:autoSpaceDE w:val="0"/>
              <w:autoSpaceDN w:val="0"/>
              <w:spacing w:after="0" w:line="240" w:lineRule="auto"/>
              <w:rPr>
                <w:rFonts w:ascii="Times New Roman" w:eastAsia="Times New Roman" w:hAnsi="Times New Roman" w:cs="Times New Roman"/>
                <w:lang w:eastAsia="ru-RU"/>
              </w:rPr>
            </w:pPr>
            <w:r w:rsidRPr="00097D41">
              <w:rPr>
                <w:rFonts w:ascii="Times New Roman" w:eastAsia="Times New Roman" w:hAnsi="Times New Roman" w:cs="Times New Roman"/>
                <w:lang w:eastAsia="ru-RU"/>
              </w:rPr>
              <w:t>Томатная паста ГОСТ 3343-2017</w:t>
            </w:r>
          </w:p>
        </w:tc>
        <w:tc>
          <w:tcPr>
            <w:tcW w:w="1247" w:type="dxa"/>
          </w:tcPr>
          <w:p w:rsidR="005A35EC" w:rsidRPr="00B22937" w:rsidRDefault="005A35EC" w:rsidP="00E82542">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1690" w:type="dxa"/>
          </w:tcPr>
          <w:p w:rsidR="005A35EC" w:rsidRDefault="005A35EC" w:rsidP="00E82542">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1987" w:type="dxa"/>
          </w:tcPr>
          <w:p w:rsidR="005A35EC" w:rsidRPr="00B22937" w:rsidRDefault="005A35EC"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Pr>
          <w:p w:rsidR="005A35EC" w:rsidRPr="00B22937" w:rsidRDefault="005A35EC"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B22937" w:rsidRPr="00B22937" w:rsidTr="007539D4">
        <w:tc>
          <w:tcPr>
            <w:tcW w:w="9015" w:type="dxa"/>
            <w:gridSpan w:val="3"/>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Адрес поставки Товара: г. Астрахань ул. Бульварная строение 4 а.,                               ул. 8-я Железнодорожная 57 а.</w:t>
            </w:r>
          </w:p>
        </w:tc>
      </w:tr>
      <w:tr w:rsidR="00B22937" w:rsidRPr="00B22937" w:rsidTr="007539D4">
        <w:tc>
          <w:tcPr>
            <w:tcW w:w="3175" w:type="dxa"/>
            <w:tcBorders>
              <w:top w:val="nil"/>
              <w:left w:val="nil"/>
              <w:bottom w:val="nil"/>
              <w:right w:val="nil"/>
            </w:tcBorders>
            <w:vAlign w:val="bottom"/>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Подпись:</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c>
          <w:tcPr>
            <w:tcW w:w="3175"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c>
          <w:tcPr>
            <w:tcW w:w="3175"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Заказчика:</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nil"/>
              <w:right w:val="nil"/>
            </w:tcBorders>
            <w:vAlign w:val="center"/>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От Поставщика:</w:t>
            </w:r>
          </w:p>
        </w:tc>
      </w:tr>
      <w:tr w:rsidR="00B22937" w:rsidRPr="00B22937" w:rsidTr="007539D4">
        <w:tc>
          <w:tcPr>
            <w:tcW w:w="3175"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Лисицына Е.Г.</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nil"/>
              <w:left w:val="nil"/>
              <w:bottom w:val="single" w:sz="4" w:space="0" w:color="auto"/>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22937" w:rsidRPr="00B22937" w:rsidTr="007539D4">
        <w:tblPrEx>
          <w:tblBorders>
            <w:insideH w:val="single" w:sz="4" w:space="0" w:color="auto"/>
          </w:tblBorders>
        </w:tblPrEx>
        <w:tc>
          <w:tcPr>
            <w:tcW w:w="3175"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c>
          <w:tcPr>
            <w:tcW w:w="2268" w:type="dxa"/>
            <w:tcBorders>
              <w:top w:val="nil"/>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2" w:type="dxa"/>
            <w:tcBorders>
              <w:top w:val="single" w:sz="4" w:space="0" w:color="auto"/>
              <w:left w:val="nil"/>
              <w:bottom w:val="nil"/>
              <w:right w:val="nil"/>
            </w:tcBorders>
          </w:tcPr>
          <w:p w:rsidR="00B22937" w:rsidRPr="00B22937" w:rsidRDefault="00B22937" w:rsidP="00B22937">
            <w:pPr>
              <w:widowControl w:val="0"/>
              <w:autoSpaceDE w:val="0"/>
              <w:autoSpaceDN w:val="0"/>
              <w:spacing w:after="0" w:line="240" w:lineRule="auto"/>
              <w:rPr>
                <w:rFonts w:ascii="Times New Roman" w:eastAsia="Times New Roman" w:hAnsi="Times New Roman" w:cs="Times New Roman"/>
                <w:sz w:val="24"/>
                <w:szCs w:val="24"/>
                <w:lang w:eastAsia="ru-RU"/>
              </w:rPr>
            </w:pPr>
            <w:r w:rsidRPr="00B22937">
              <w:rPr>
                <w:rFonts w:ascii="Times New Roman" w:eastAsia="Times New Roman" w:hAnsi="Times New Roman" w:cs="Times New Roman"/>
                <w:sz w:val="24"/>
                <w:szCs w:val="24"/>
                <w:lang w:eastAsia="ru-RU"/>
              </w:rPr>
              <w:t>М.П. (при наличии)</w:t>
            </w:r>
          </w:p>
        </w:tc>
      </w:tr>
    </w:tbl>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22937" w:rsidRPr="00B22937" w:rsidRDefault="00B22937" w:rsidP="00B2293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8D69FD" w:rsidRDefault="008D69FD">
      <w:pPr>
        <w:pStyle w:val="ConsPlusNormal"/>
        <w:jc w:val="right"/>
        <w:outlineLvl w:val="0"/>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sectPr w:rsidR="007D3117" w:rsidRPr="007D3117" w:rsidSect="00493FC2">
      <w:headerReference w:type="even" r:id="rId12"/>
      <w:headerReference w:type="default" r:id="rId13"/>
      <w:footerReference w:type="even" r:id="rId14"/>
      <w:footerReference w:type="default" r:id="rId15"/>
      <w:headerReference w:type="first" r:id="rId16"/>
      <w:footerReference w:type="first" r:id="rId17"/>
      <w:pgSz w:w="11906" w:h="16838"/>
      <w:pgMar w:top="567"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BA" w:rsidRDefault="009238BA" w:rsidP="000963DF">
      <w:pPr>
        <w:spacing w:after="0" w:line="240" w:lineRule="auto"/>
      </w:pPr>
      <w:r>
        <w:separator/>
      </w:r>
    </w:p>
  </w:endnote>
  <w:endnote w:type="continuationSeparator" w:id="0">
    <w:p w:rsidR="009238BA" w:rsidRDefault="009238BA" w:rsidP="0009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60880"/>
      <w:docPartObj>
        <w:docPartGallery w:val="Page Numbers (Bottom of Page)"/>
        <w:docPartUnique/>
      </w:docPartObj>
    </w:sdtPr>
    <w:sdtEndPr/>
    <w:sdtContent>
      <w:p w:rsidR="000963DF" w:rsidRDefault="000963DF">
        <w:pPr>
          <w:pStyle w:val="a7"/>
          <w:jc w:val="right"/>
        </w:pPr>
        <w:r>
          <w:fldChar w:fldCharType="begin"/>
        </w:r>
        <w:r>
          <w:instrText>PAGE   \* MERGEFORMAT</w:instrText>
        </w:r>
        <w:r>
          <w:fldChar w:fldCharType="separate"/>
        </w:r>
        <w:r w:rsidR="00CE2C33">
          <w:rPr>
            <w:noProof/>
          </w:rPr>
          <w:t>2</w:t>
        </w:r>
        <w:r>
          <w:fldChar w:fldCharType="end"/>
        </w:r>
      </w:p>
    </w:sdtContent>
  </w:sdt>
  <w:p w:rsidR="000963DF" w:rsidRDefault="000963D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BA" w:rsidRDefault="009238BA" w:rsidP="000963DF">
      <w:pPr>
        <w:spacing w:after="0" w:line="240" w:lineRule="auto"/>
      </w:pPr>
      <w:r>
        <w:separator/>
      </w:r>
    </w:p>
  </w:footnote>
  <w:footnote w:type="continuationSeparator" w:id="0">
    <w:p w:rsidR="009238BA" w:rsidRDefault="009238BA" w:rsidP="0009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DF" w:rsidRDefault="000963D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17"/>
    <w:rsid w:val="00017D39"/>
    <w:rsid w:val="00042681"/>
    <w:rsid w:val="00076B01"/>
    <w:rsid w:val="00093F75"/>
    <w:rsid w:val="000963DF"/>
    <w:rsid w:val="000A5050"/>
    <w:rsid w:val="000A731E"/>
    <w:rsid w:val="000C5D31"/>
    <w:rsid w:val="000D4158"/>
    <w:rsid w:val="000D77A3"/>
    <w:rsid w:val="000F2F43"/>
    <w:rsid w:val="001028FE"/>
    <w:rsid w:val="00117F7E"/>
    <w:rsid w:val="0013106A"/>
    <w:rsid w:val="00137BB0"/>
    <w:rsid w:val="00144100"/>
    <w:rsid w:val="00145EF7"/>
    <w:rsid w:val="00146DC4"/>
    <w:rsid w:val="001616EF"/>
    <w:rsid w:val="00162D17"/>
    <w:rsid w:val="0016487F"/>
    <w:rsid w:val="00173161"/>
    <w:rsid w:val="00183FA6"/>
    <w:rsid w:val="001B5DA2"/>
    <w:rsid w:val="001E4013"/>
    <w:rsid w:val="001F53E9"/>
    <w:rsid w:val="0023053A"/>
    <w:rsid w:val="00252EA2"/>
    <w:rsid w:val="00256F4A"/>
    <w:rsid w:val="002811CF"/>
    <w:rsid w:val="00284ADC"/>
    <w:rsid w:val="00296060"/>
    <w:rsid w:val="00297BD1"/>
    <w:rsid w:val="002B44F7"/>
    <w:rsid w:val="002C48A8"/>
    <w:rsid w:val="002D7241"/>
    <w:rsid w:val="002F2A9A"/>
    <w:rsid w:val="0030428D"/>
    <w:rsid w:val="00333CC0"/>
    <w:rsid w:val="00340A87"/>
    <w:rsid w:val="003571BA"/>
    <w:rsid w:val="003624D0"/>
    <w:rsid w:val="00362C0B"/>
    <w:rsid w:val="00390298"/>
    <w:rsid w:val="003906A9"/>
    <w:rsid w:val="003A34EE"/>
    <w:rsid w:val="003B75CB"/>
    <w:rsid w:val="003C73BB"/>
    <w:rsid w:val="00402CC0"/>
    <w:rsid w:val="00411E1A"/>
    <w:rsid w:val="004154B0"/>
    <w:rsid w:val="00416574"/>
    <w:rsid w:val="00425028"/>
    <w:rsid w:val="00446E70"/>
    <w:rsid w:val="00463B26"/>
    <w:rsid w:val="004651B8"/>
    <w:rsid w:val="00493FC2"/>
    <w:rsid w:val="004D172C"/>
    <w:rsid w:val="004F451D"/>
    <w:rsid w:val="004F6889"/>
    <w:rsid w:val="005055DB"/>
    <w:rsid w:val="00550977"/>
    <w:rsid w:val="00552094"/>
    <w:rsid w:val="00555777"/>
    <w:rsid w:val="0056295A"/>
    <w:rsid w:val="00564FFF"/>
    <w:rsid w:val="005776D5"/>
    <w:rsid w:val="005A35EC"/>
    <w:rsid w:val="005B5A1A"/>
    <w:rsid w:val="005D0471"/>
    <w:rsid w:val="005D6B49"/>
    <w:rsid w:val="005F572F"/>
    <w:rsid w:val="0063157B"/>
    <w:rsid w:val="0063570D"/>
    <w:rsid w:val="00653B46"/>
    <w:rsid w:val="006565E6"/>
    <w:rsid w:val="00677DE0"/>
    <w:rsid w:val="00686F9B"/>
    <w:rsid w:val="006A4704"/>
    <w:rsid w:val="006C74E8"/>
    <w:rsid w:val="006D76C2"/>
    <w:rsid w:val="006E3BC8"/>
    <w:rsid w:val="00714D83"/>
    <w:rsid w:val="00715059"/>
    <w:rsid w:val="007240F0"/>
    <w:rsid w:val="0076646A"/>
    <w:rsid w:val="00776405"/>
    <w:rsid w:val="00777462"/>
    <w:rsid w:val="00781353"/>
    <w:rsid w:val="007A1985"/>
    <w:rsid w:val="007D3117"/>
    <w:rsid w:val="007E0139"/>
    <w:rsid w:val="007F456F"/>
    <w:rsid w:val="00844432"/>
    <w:rsid w:val="00855F33"/>
    <w:rsid w:val="00890925"/>
    <w:rsid w:val="008D69FD"/>
    <w:rsid w:val="009238BA"/>
    <w:rsid w:val="00924CDF"/>
    <w:rsid w:val="009257F5"/>
    <w:rsid w:val="00930098"/>
    <w:rsid w:val="00931665"/>
    <w:rsid w:val="009462B4"/>
    <w:rsid w:val="00977730"/>
    <w:rsid w:val="009927D1"/>
    <w:rsid w:val="009C2F2D"/>
    <w:rsid w:val="00A01CE4"/>
    <w:rsid w:val="00A12689"/>
    <w:rsid w:val="00A13E3E"/>
    <w:rsid w:val="00A24F7C"/>
    <w:rsid w:val="00A2634D"/>
    <w:rsid w:val="00A454A7"/>
    <w:rsid w:val="00A64CB9"/>
    <w:rsid w:val="00A94244"/>
    <w:rsid w:val="00AA1E0A"/>
    <w:rsid w:val="00AB263D"/>
    <w:rsid w:val="00AB2882"/>
    <w:rsid w:val="00AE775F"/>
    <w:rsid w:val="00B22937"/>
    <w:rsid w:val="00B4600E"/>
    <w:rsid w:val="00B66744"/>
    <w:rsid w:val="00B76D48"/>
    <w:rsid w:val="00B829E4"/>
    <w:rsid w:val="00C01991"/>
    <w:rsid w:val="00C07F07"/>
    <w:rsid w:val="00C265B5"/>
    <w:rsid w:val="00C34402"/>
    <w:rsid w:val="00C41337"/>
    <w:rsid w:val="00C5420B"/>
    <w:rsid w:val="00C553C3"/>
    <w:rsid w:val="00C87C8C"/>
    <w:rsid w:val="00CB1E2E"/>
    <w:rsid w:val="00CB54AE"/>
    <w:rsid w:val="00CC1186"/>
    <w:rsid w:val="00CE2C33"/>
    <w:rsid w:val="00D071B0"/>
    <w:rsid w:val="00D12DF8"/>
    <w:rsid w:val="00D349DF"/>
    <w:rsid w:val="00D44D77"/>
    <w:rsid w:val="00D4516D"/>
    <w:rsid w:val="00D669A1"/>
    <w:rsid w:val="00D71DEA"/>
    <w:rsid w:val="00D83AC8"/>
    <w:rsid w:val="00D871A5"/>
    <w:rsid w:val="00D91B97"/>
    <w:rsid w:val="00D976F0"/>
    <w:rsid w:val="00DA581E"/>
    <w:rsid w:val="00DB4827"/>
    <w:rsid w:val="00DC3E81"/>
    <w:rsid w:val="00DD7948"/>
    <w:rsid w:val="00DE3779"/>
    <w:rsid w:val="00DE3DF5"/>
    <w:rsid w:val="00DE61EB"/>
    <w:rsid w:val="00E32001"/>
    <w:rsid w:val="00E43984"/>
    <w:rsid w:val="00E7160B"/>
    <w:rsid w:val="00E9037E"/>
    <w:rsid w:val="00EA1DB4"/>
    <w:rsid w:val="00EF0AEF"/>
    <w:rsid w:val="00F01656"/>
    <w:rsid w:val="00F06891"/>
    <w:rsid w:val="00F41423"/>
    <w:rsid w:val="00F41C44"/>
    <w:rsid w:val="00FB42ED"/>
    <w:rsid w:val="00FE5FCD"/>
    <w:rsid w:val="00FF6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F6D07"/>
    <w:pPr>
      <w:spacing w:after="0" w:line="240" w:lineRule="auto"/>
    </w:pPr>
  </w:style>
  <w:style w:type="character" w:customStyle="1" w:styleId="ConsPlusNormal0">
    <w:name w:val="ConsPlusNormal Знак"/>
    <w:link w:val="ConsPlusNormal"/>
    <w:locked/>
    <w:rsid w:val="00844432"/>
    <w:rPr>
      <w:rFonts w:ascii="Calibri" w:eastAsia="Times New Roman" w:hAnsi="Calibri" w:cs="Calibri"/>
      <w:szCs w:val="20"/>
      <w:lang w:eastAsia="ru-RU"/>
    </w:rPr>
  </w:style>
  <w:style w:type="character" w:styleId="a4">
    <w:name w:val="Hyperlink"/>
    <w:basedOn w:val="a0"/>
    <w:uiPriority w:val="99"/>
    <w:unhideWhenUsed/>
    <w:rsid w:val="006A4704"/>
    <w:rPr>
      <w:color w:val="0563C1" w:themeColor="hyperlink"/>
      <w:u w:val="single"/>
    </w:rPr>
  </w:style>
  <w:style w:type="paragraph" w:styleId="a5">
    <w:name w:val="header"/>
    <w:basedOn w:val="a"/>
    <w:link w:val="a6"/>
    <w:uiPriority w:val="99"/>
    <w:unhideWhenUsed/>
    <w:rsid w:val="00096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63DF"/>
  </w:style>
  <w:style w:type="paragraph" w:styleId="a7">
    <w:name w:val="footer"/>
    <w:basedOn w:val="a"/>
    <w:link w:val="a8"/>
    <w:uiPriority w:val="99"/>
    <w:unhideWhenUsed/>
    <w:rsid w:val="00096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6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F6D07"/>
    <w:pPr>
      <w:spacing w:after="0" w:line="240" w:lineRule="auto"/>
    </w:pPr>
  </w:style>
  <w:style w:type="character" w:customStyle="1" w:styleId="ConsPlusNormal0">
    <w:name w:val="ConsPlusNormal Знак"/>
    <w:link w:val="ConsPlusNormal"/>
    <w:locked/>
    <w:rsid w:val="00844432"/>
    <w:rPr>
      <w:rFonts w:ascii="Calibri" w:eastAsia="Times New Roman" w:hAnsi="Calibri" w:cs="Calibri"/>
      <w:szCs w:val="20"/>
      <w:lang w:eastAsia="ru-RU"/>
    </w:rPr>
  </w:style>
  <w:style w:type="character" w:styleId="a4">
    <w:name w:val="Hyperlink"/>
    <w:basedOn w:val="a0"/>
    <w:uiPriority w:val="99"/>
    <w:unhideWhenUsed/>
    <w:rsid w:val="006A4704"/>
    <w:rPr>
      <w:color w:val="0563C1" w:themeColor="hyperlink"/>
      <w:u w:val="single"/>
    </w:rPr>
  </w:style>
  <w:style w:type="paragraph" w:styleId="a5">
    <w:name w:val="header"/>
    <w:basedOn w:val="a"/>
    <w:link w:val="a6"/>
    <w:uiPriority w:val="99"/>
    <w:unhideWhenUsed/>
    <w:rsid w:val="000963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63DF"/>
  </w:style>
  <w:style w:type="paragraph" w:styleId="a7">
    <w:name w:val="footer"/>
    <w:basedOn w:val="a"/>
    <w:link w:val="a8"/>
    <w:uiPriority w:val="99"/>
    <w:unhideWhenUsed/>
    <w:rsid w:val="000963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888B0DE4669F70A0FD2F600DFCF1CD34521E3EA812FAB636D9933418B371690EF258IA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96328FAF1C1768CAD91948B0AE4669F75A1F92D6D5BABF39C615C1B36F848EAB27F8E9C281AAB6F6D10F28A1B5CI8L"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ou-1@bk.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A96328FAF1C1768CAD91948B0AE4669F75A1F92D6D5BABF39C615C1B36F848EAB27F8E9C281AAB6F6D10F28A1B5CI8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96328FAF1C1768CAD91888B0DE4669F70A0FD2F600DFCF1CD34521E3EA812FAB636D9933418B371690EF258IA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5940</Words>
  <Characters>33863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admin</cp:lastModifiedBy>
  <cp:revision>6</cp:revision>
  <cp:lastPrinted>2022-04-05T12:35:00Z</cp:lastPrinted>
  <dcterms:created xsi:type="dcterms:W3CDTF">2025-05-12T08:46:00Z</dcterms:created>
  <dcterms:modified xsi:type="dcterms:W3CDTF">2025-05-12T10:42:00Z</dcterms:modified>
</cp:coreProperties>
</file>