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373D2" w14:textId="6D6A666F" w:rsidR="003B12F1" w:rsidRDefault="00AD4861" w:rsidP="005A1752">
      <w:pPr>
        <w:pStyle w:val="a8"/>
        <w:jc w:val="center"/>
        <w:rPr>
          <w:b/>
          <w:sz w:val="20"/>
          <w:szCs w:val="20"/>
          <w:lang w:eastAsia="ru-RU"/>
        </w:rPr>
      </w:pPr>
      <w:r w:rsidRPr="005A1752">
        <w:rPr>
          <w:b/>
          <w:sz w:val="20"/>
          <w:szCs w:val="20"/>
          <w:lang w:eastAsia="ru-RU"/>
        </w:rPr>
        <w:t xml:space="preserve">КОНТРАКТ N </w:t>
      </w:r>
      <w:r w:rsidR="008E5A45">
        <w:rPr>
          <w:b/>
          <w:sz w:val="20"/>
          <w:szCs w:val="20"/>
          <w:lang w:eastAsia="ru-RU"/>
        </w:rPr>
        <w:t>28</w:t>
      </w:r>
    </w:p>
    <w:p w14:paraId="5DAF341A" w14:textId="77777777" w:rsidR="00AD4861" w:rsidRPr="005A1752" w:rsidRDefault="00AD4861" w:rsidP="005A1752">
      <w:pPr>
        <w:pStyle w:val="a8"/>
        <w:jc w:val="center"/>
        <w:rPr>
          <w:lang w:eastAsia="ru-RU"/>
        </w:rPr>
      </w:pPr>
      <w:r w:rsidRPr="005A1752">
        <w:rPr>
          <w:b/>
          <w:sz w:val="20"/>
          <w:szCs w:val="20"/>
          <w:lang w:eastAsia="ru-RU"/>
        </w:rPr>
        <w:t>на поставку</w:t>
      </w:r>
      <w:r w:rsidR="005A1752" w:rsidRPr="005A1752">
        <w:rPr>
          <w:b/>
          <w:sz w:val="20"/>
          <w:szCs w:val="20"/>
          <w:lang w:eastAsia="ru-RU"/>
        </w:rPr>
        <w:t xml:space="preserve"> продуктов питания</w:t>
      </w:r>
      <w:r w:rsidRPr="005A1752">
        <w:rPr>
          <w:b/>
          <w:sz w:val="20"/>
          <w:szCs w:val="20"/>
          <w:lang w:eastAsia="ru-RU"/>
        </w:rPr>
        <w:t xml:space="preserve"> </w:t>
      </w:r>
      <w:r w:rsidR="005A1752" w:rsidRPr="005A1752">
        <w:rPr>
          <w:b/>
          <w:sz w:val="20"/>
          <w:szCs w:val="20"/>
          <w:lang w:eastAsia="ru-RU"/>
        </w:rPr>
        <w:t>(</w:t>
      </w:r>
      <w:r w:rsidR="0058026F">
        <w:rPr>
          <w:b/>
          <w:sz w:val="20"/>
          <w:szCs w:val="20"/>
          <w:lang w:eastAsia="ru-RU"/>
        </w:rPr>
        <w:t>Овощи свежие)</w:t>
      </w:r>
    </w:p>
    <w:p w14:paraId="256EAA2E" w14:textId="77777777" w:rsidR="005A1752" w:rsidRDefault="005A1752" w:rsidP="005A1752">
      <w:pPr>
        <w:pStyle w:val="a8"/>
        <w:jc w:val="center"/>
        <w:rPr>
          <w:lang w:eastAsia="ru-RU"/>
        </w:rPr>
      </w:pPr>
    </w:p>
    <w:p w14:paraId="21836D4C" w14:textId="76595DE0" w:rsidR="005A1752" w:rsidRDefault="005A1752" w:rsidP="005A1752">
      <w:pPr>
        <w:pStyle w:val="a8"/>
        <w:jc w:val="center"/>
        <w:rPr>
          <w:lang w:eastAsia="ru-RU"/>
        </w:rPr>
      </w:pPr>
      <w:r w:rsidRPr="00D956F4">
        <w:rPr>
          <w:b/>
          <w:sz w:val="20"/>
          <w:szCs w:val="20"/>
        </w:rPr>
        <w:t>ИКЗ</w:t>
      </w:r>
      <w:r>
        <w:rPr>
          <w:b/>
          <w:sz w:val="20"/>
          <w:szCs w:val="20"/>
        </w:rPr>
        <w:t xml:space="preserve">   </w:t>
      </w:r>
      <w:r w:rsidR="001D7BD4" w:rsidRPr="00CD109D">
        <w:rPr>
          <w:b/>
          <w:sz w:val="20"/>
        </w:rPr>
        <w:t>2</w:t>
      </w:r>
      <w:r w:rsidR="008E5A45">
        <w:rPr>
          <w:b/>
          <w:sz w:val="20"/>
        </w:rPr>
        <w:t>5</w:t>
      </w:r>
      <w:r w:rsidR="001D7BD4" w:rsidRPr="00CD109D">
        <w:rPr>
          <w:b/>
          <w:sz w:val="20"/>
        </w:rPr>
        <w:t>33016026514301901001000</w:t>
      </w:r>
      <w:r w:rsidR="008E5A45">
        <w:rPr>
          <w:b/>
          <w:sz w:val="20"/>
        </w:rPr>
        <w:t>2</w:t>
      </w:r>
      <w:r w:rsidR="001D7BD4" w:rsidRPr="00CD109D">
        <w:rPr>
          <w:b/>
          <w:sz w:val="20"/>
        </w:rPr>
        <w:t>0000000244</w:t>
      </w:r>
    </w:p>
    <w:p w14:paraId="4A04B422" w14:textId="77777777" w:rsidR="005A1752" w:rsidRDefault="005A1752" w:rsidP="005A1752">
      <w:pPr>
        <w:pStyle w:val="a8"/>
        <w:jc w:val="center"/>
        <w:rPr>
          <w:lang w:eastAsia="ru-RU"/>
        </w:rPr>
      </w:pPr>
    </w:p>
    <w:p w14:paraId="317F46AF" w14:textId="4C6B2015" w:rsidR="00AD4861" w:rsidRPr="005A1752" w:rsidRDefault="00AD4861" w:rsidP="005A1752">
      <w:pPr>
        <w:pStyle w:val="a8"/>
        <w:jc w:val="center"/>
        <w:rPr>
          <w:sz w:val="20"/>
          <w:szCs w:val="20"/>
          <w:lang w:eastAsia="ru-RU"/>
        </w:rPr>
      </w:pPr>
      <w:r w:rsidRPr="005A1752">
        <w:rPr>
          <w:sz w:val="20"/>
          <w:szCs w:val="20"/>
          <w:lang w:eastAsia="ru-RU"/>
        </w:rPr>
        <w:t>г. Астрахань</w:t>
      </w:r>
      <w:r w:rsidRPr="005A1752">
        <w:rPr>
          <w:sz w:val="20"/>
          <w:szCs w:val="20"/>
          <w:lang w:eastAsia="ru-RU"/>
        </w:rPr>
        <w:tab/>
        <w:t xml:space="preserve">             </w:t>
      </w:r>
      <w:r w:rsidRPr="005A1752">
        <w:rPr>
          <w:sz w:val="20"/>
          <w:szCs w:val="20"/>
          <w:lang w:eastAsia="ru-RU"/>
        </w:rPr>
        <w:tab/>
        <w:t xml:space="preserve">                                                               </w:t>
      </w:r>
      <w:r w:rsidR="008F5F9F" w:rsidRPr="005A1752">
        <w:rPr>
          <w:sz w:val="20"/>
          <w:szCs w:val="20"/>
          <w:lang w:eastAsia="ru-RU"/>
        </w:rPr>
        <w:t xml:space="preserve">           </w:t>
      </w:r>
      <w:r w:rsidRPr="005A1752">
        <w:rPr>
          <w:sz w:val="20"/>
          <w:szCs w:val="20"/>
          <w:lang w:eastAsia="ru-RU"/>
        </w:rPr>
        <w:t xml:space="preserve">   </w:t>
      </w:r>
      <w:r w:rsidR="003B12F1">
        <w:rPr>
          <w:sz w:val="20"/>
          <w:szCs w:val="20"/>
          <w:lang w:eastAsia="ru-RU"/>
        </w:rPr>
        <w:t xml:space="preserve">                                     202</w:t>
      </w:r>
      <w:r w:rsidR="002512BC">
        <w:rPr>
          <w:sz w:val="20"/>
          <w:szCs w:val="20"/>
          <w:lang w:eastAsia="ru-RU"/>
        </w:rPr>
        <w:t>4</w:t>
      </w:r>
      <w:r w:rsidRPr="005A1752">
        <w:rPr>
          <w:sz w:val="20"/>
          <w:szCs w:val="20"/>
          <w:lang w:eastAsia="ru-RU"/>
        </w:rPr>
        <w:t xml:space="preserve"> года</w:t>
      </w:r>
    </w:p>
    <w:p w14:paraId="7AC7623D"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p>
    <w:p w14:paraId="4E10C6FB" w14:textId="2CDCB7B9" w:rsidR="005A1752" w:rsidRPr="005A1752" w:rsidRDefault="005A1752" w:rsidP="005A1752">
      <w:pPr>
        <w:spacing w:line="240" w:lineRule="atLeast"/>
        <w:jc w:val="both"/>
        <w:rPr>
          <w:sz w:val="20"/>
          <w:szCs w:val="20"/>
        </w:rPr>
      </w:pPr>
      <w:r w:rsidRPr="005A1752">
        <w:rPr>
          <w:rFonts w:eastAsia="Calibri"/>
          <w:color w:val="000000"/>
          <w:sz w:val="22"/>
          <w:szCs w:val="22"/>
          <w:lang w:eastAsia="en-US"/>
        </w:rPr>
        <w:t>Муниципальное бюджетное дошкольное образовательное учреждение г. Астрахани «Детский сад №17 «Ягодка</w:t>
      </w:r>
      <w:r w:rsidRPr="005A1752">
        <w:rPr>
          <w:rFonts w:eastAsia="Calibri"/>
          <w:sz w:val="20"/>
          <w:szCs w:val="20"/>
          <w:lang w:eastAsia="en-US"/>
        </w:rPr>
        <w:t xml:space="preserve">», именуемое в дальнейшем «Заказчик», в лице заведующего </w:t>
      </w:r>
      <w:proofErr w:type="spellStart"/>
      <w:r w:rsidRPr="005A1752">
        <w:rPr>
          <w:rFonts w:eastAsia="Calibri"/>
          <w:color w:val="000000"/>
          <w:sz w:val="22"/>
          <w:szCs w:val="22"/>
          <w:lang w:eastAsia="en-US"/>
        </w:rPr>
        <w:t>Русяевой</w:t>
      </w:r>
      <w:proofErr w:type="spellEnd"/>
      <w:r w:rsidRPr="005A1752">
        <w:rPr>
          <w:rFonts w:eastAsia="Calibri"/>
          <w:color w:val="000000"/>
          <w:sz w:val="22"/>
          <w:szCs w:val="22"/>
          <w:lang w:eastAsia="en-US"/>
        </w:rPr>
        <w:t xml:space="preserve"> Веры Евгеньевны</w:t>
      </w:r>
      <w:r w:rsidRPr="005A1752">
        <w:rPr>
          <w:rFonts w:eastAsia="Calibri"/>
          <w:sz w:val="20"/>
          <w:szCs w:val="20"/>
          <w:lang w:eastAsia="en-US"/>
        </w:rPr>
        <w:t xml:space="preserve">, действующего на основании Устава, с одной стороны и </w:t>
      </w:r>
      <w:r w:rsidR="003B12F1">
        <w:rPr>
          <w:rFonts w:eastAsia="Calibri"/>
          <w:b/>
          <w:sz w:val="20"/>
          <w:szCs w:val="20"/>
          <w:lang w:eastAsia="en-US"/>
        </w:rPr>
        <w:t>__________________________________________________________________________</w:t>
      </w:r>
      <w:r w:rsidRPr="005A1752">
        <w:rPr>
          <w:rFonts w:eastAsia="Calibri"/>
          <w:b/>
          <w:sz w:val="20"/>
          <w:szCs w:val="20"/>
          <w:lang w:eastAsia="en-US"/>
        </w:rPr>
        <w:t>.</w:t>
      </w:r>
      <w:r w:rsidRPr="005A1752">
        <w:rPr>
          <w:noProof/>
          <w:sz w:val="20"/>
          <w:szCs w:val="20"/>
        </w:rPr>
        <w:t xml:space="preserve">, </w:t>
      </w:r>
      <w:r w:rsidRPr="005A1752">
        <w:rPr>
          <w:rFonts w:eastAsia="Calibri"/>
          <w:sz w:val="20"/>
          <w:szCs w:val="20"/>
          <w:lang w:eastAsia="en-US"/>
        </w:rPr>
        <w:t xml:space="preserve">именуемый в дальнейшем «Поставщик», </w:t>
      </w:r>
      <w:r w:rsidRPr="005A1752">
        <w:rPr>
          <w:sz w:val="20"/>
          <w:szCs w:val="20"/>
        </w:rPr>
        <w:t xml:space="preserve">с другой стороны, именуемые в дальнейшем «Стороны», в соответствии с действующим законодательством Российской Федерации и на основании </w:t>
      </w:r>
      <w:r w:rsidRPr="005A1752">
        <w:rPr>
          <w:sz w:val="20"/>
          <w:szCs w:val="20"/>
          <w:u w:val="single"/>
        </w:rPr>
        <w:t xml:space="preserve">ч.1  п. </w:t>
      </w:r>
      <w:r w:rsidR="008E5A45">
        <w:rPr>
          <w:b/>
          <w:bCs/>
          <w:sz w:val="20"/>
          <w:szCs w:val="20"/>
          <w:u w:val="single"/>
        </w:rPr>
        <w:t>5</w:t>
      </w:r>
      <w:r w:rsidRPr="005A1752">
        <w:rPr>
          <w:b/>
          <w:bCs/>
          <w:sz w:val="20"/>
          <w:szCs w:val="20"/>
          <w:u w:val="single"/>
        </w:rPr>
        <w:t xml:space="preserve"> </w:t>
      </w:r>
      <w:r w:rsidRPr="005A1752">
        <w:rPr>
          <w:sz w:val="20"/>
          <w:szCs w:val="20"/>
          <w:u w:val="single"/>
        </w:rPr>
        <w:t>ст. 93</w:t>
      </w:r>
      <w:r w:rsidRPr="005A1752">
        <w:rPr>
          <w:sz w:val="20"/>
          <w:szCs w:val="20"/>
        </w:rPr>
        <w:t xml:space="preserve"> Федерального закона от 05.04.2013 г. № 44-ФЗ (далее – Федеральный закон № 44-ФЗ), заключили настоящий  контракт о нижеследующем:</w:t>
      </w:r>
    </w:p>
    <w:p w14:paraId="74AE58BB" w14:textId="77777777" w:rsidR="00872A2E" w:rsidRPr="005A1752" w:rsidRDefault="00872A2E" w:rsidP="00872A2E">
      <w:pPr>
        <w:widowControl w:val="0"/>
        <w:suppressAutoHyphens w:val="0"/>
        <w:autoSpaceDE w:val="0"/>
        <w:autoSpaceDN w:val="0"/>
        <w:adjustRightInd w:val="0"/>
        <w:ind w:firstLine="540"/>
        <w:jc w:val="both"/>
        <w:rPr>
          <w:sz w:val="20"/>
          <w:szCs w:val="20"/>
          <w:lang w:eastAsia="ru-RU"/>
        </w:rPr>
      </w:pPr>
    </w:p>
    <w:p w14:paraId="5F8EFE0F" w14:textId="77777777" w:rsidR="00872A2E" w:rsidRPr="005A1752" w:rsidRDefault="00872A2E" w:rsidP="00872A2E">
      <w:pPr>
        <w:widowControl w:val="0"/>
        <w:suppressAutoHyphens w:val="0"/>
        <w:autoSpaceDE w:val="0"/>
        <w:autoSpaceDN w:val="0"/>
        <w:adjustRightInd w:val="0"/>
        <w:ind w:firstLine="540"/>
        <w:jc w:val="center"/>
        <w:rPr>
          <w:sz w:val="20"/>
          <w:szCs w:val="20"/>
          <w:lang w:eastAsia="ru-RU"/>
        </w:rPr>
      </w:pPr>
      <w:r w:rsidRPr="005A1752">
        <w:rPr>
          <w:sz w:val="20"/>
          <w:szCs w:val="20"/>
          <w:lang w:eastAsia="ru-RU"/>
        </w:rPr>
        <w:t>I. ПРЕДМЕТ КОНТРАКТА</w:t>
      </w:r>
    </w:p>
    <w:p w14:paraId="0BB576AB" w14:textId="77777777" w:rsidR="00872A2E" w:rsidRPr="005A1752" w:rsidRDefault="00872A2E" w:rsidP="00872A2E">
      <w:pPr>
        <w:widowControl w:val="0"/>
        <w:suppressAutoHyphens w:val="0"/>
        <w:autoSpaceDE w:val="0"/>
        <w:autoSpaceDN w:val="0"/>
        <w:adjustRightInd w:val="0"/>
        <w:ind w:firstLine="540"/>
        <w:jc w:val="both"/>
        <w:rPr>
          <w:sz w:val="20"/>
          <w:szCs w:val="20"/>
          <w:lang w:eastAsia="ru-RU"/>
        </w:rPr>
      </w:pPr>
    </w:p>
    <w:p w14:paraId="4B964334" w14:textId="77777777" w:rsidR="00872A2E" w:rsidRPr="005A1752" w:rsidRDefault="00872A2E" w:rsidP="00872A2E">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 xml:space="preserve">1.1. Поставщик обязуется передать в собственность </w:t>
      </w:r>
      <w:r w:rsidR="0058026F">
        <w:rPr>
          <w:b/>
          <w:sz w:val="20"/>
          <w:szCs w:val="20"/>
          <w:lang w:eastAsia="ru-RU"/>
        </w:rPr>
        <w:t>Овощи свежие</w:t>
      </w:r>
      <w:r w:rsidRPr="005A1752">
        <w:rPr>
          <w:sz w:val="20"/>
          <w:szCs w:val="20"/>
          <w:lang w:eastAsia="ru-RU"/>
        </w:rPr>
        <w:t xml:space="preserve"> (далее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14:paraId="5E9D0DDC" w14:textId="77777777" w:rsidR="00872A2E" w:rsidRPr="005A1752" w:rsidRDefault="00872A2E" w:rsidP="00872A2E">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1.2. Наименование и количество поставляемого Товара указаны в Спецификации (Приложение N 1 к настоящему Контракту). Функциональные, технические и качественные характеристики Товара установлены в Техническом задании (Приложение N 2 к настоящему Контракту).</w:t>
      </w:r>
      <w:r w:rsidRPr="005A1752">
        <w:rPr>
          <w:sz w:val="20"/>
          <w:szCs w:val="20"/>
          <w:lang w:eastAsia="ru-RU"/>
        </w:rPr>
        <w:cr/>
      </w:r>
    </w:p>
    <w:p w14:paraId="4A29A74F" w14:textId="77777777" w:rsidR="00872A2E" w:rsidRPr="005A1752" w:rsidRDefault="00872A2E" w:rsidP="00872A2E">
      <w:pPr>
        <w:widowControl w:val="0"/>
        <w:suppressAutoHyphens w:val="0"/>
        <w:autoSpaceDE w:val="0"/>
        <w:autoSpaceDN w:val="0"/>
        <w:adjustRightInd w:val="0"/>
        <w:ind w:firstLine="540"/>
        <w:jc w:val="both"/>
        <w:rPr>
          <w:sz w:val="20"/>
          <w:szCs w:val="20"/>
          <w:lang w:eastAsia="ru-RU"/>
        </w:rPr>
      </w:pPr>
    </w:p>
    <w:p w14:paraId="3B045B3D" w14:textId="77777777" w:rsidR="00872A2E" w:rsidRPr="005A1752" w:rsidRDefault="00872A2E" w:rsidP="00872A2E">
      <w:pPr>
        <w:widowControl w:val="0"/>
        <w:suppressAutoHyphens w:val="0"/>
        <w:autoSpaceDE w:val="0"/>
        <w:autoSpaceDN w:val="0"/>
        <w:adjustRightInd w:val="0"/>
        <w:ind w:firstLine="540"/>
        <w:jc w:val="center"/>
        <w:rPr>
          <w:sz w:val="20"/>
          <w:szCs w:val="20"/>
          <w:lang w:eastAsia="ru-RU"/>
        </w:rPr>
      </w:pPr>
      <w:r w:rsidRPr="005A1752">
        <w:rPr>
          <w:sz w:val="20"/>
          <w:szCs w:val="20"/>
          <w:lang w:eastAsia="ru-RU"/>
        </w:rPr>
        <w:t>II. ЦЕНА КОНТРАКТА И ПОРЯДОК РАСЧЕТОВ</w:t>
      </w:r>
    </w:p>
    <w:p w14:paraId="312D0F53" w14:textId="77777777" w:rsidR="00872A2E" w:rsidRPr="005A1752" w:rsidRDefault="00872A2E" w:rsidP="00872A2E">
      <w:pPr>
        <w:widowControl w:val="0"/>
        <w:suppressAutoHyphens w:val="0"/>
        <w:autoSpaceDE w:val="0"/>
        <w:autoSpaceDN w:val="0"/>
        <w:adjustRightInd w:val="0"/>
        <w:ind w:firstLine="540"/>
        <w:jc w:val="both"/>
        <w:rPr>
          <w:sz w:val="20"/>
          <w:szCs w:val="20"/>
          <w:lang w:eastAsia="ru-RU"/>
        </w:rPr>
      </w:pPr>
    </w:p>
    <w:p w14:paraId="28B1A6AA" w14:textId="77777777" w:rsidR="005D692A" w:rsidRPr="005A1752" w:rsidRDefault="00872A2E" w:rsidP="00872A2E">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 xml:space="preserve">2.1. Цена Контракта составляет </w:t>
      </w:r>
      <w:r w:rsidRPr="005A1752">
        <w:rPr>
          <w:b/>
          <w:sz w:val="20"/>
          <w:szCs w:val="20"/>
          <w:lang w:eastAsia="ru-RU"/>
        </w:rPr>
        <w:t>_</w:t>
      </w:r>
      <w:r w:rsidR="002A49AE" w:rsidRPr="005A1752">
        <w:rPr>
          <w:b/>
          <w:sz w:val="20"/>
          <w:szCs w:val="20"/>
          <w:u w:val="single"/>
          <w:lang w:eastAsia="ru-RU"/>
        </w:rPr>
        <w:t xml:space="preserve"> </w:t>
      </w:r>
      <w:r w:rsidR="003B12F1">
        <w:rPr>
          <w:b/>
          <w:sz w:val="20"/>
          <w:szCs w:val="20"/>
          <w:u w:val="single"/>
          <w:lang w:eastAsia="ru-RU"/>
        </w:rPr>
        <w:t>____________________________________________________</w:t>
      </w:r>
      <w:r w:rsidR="00A50C41">
        <w:rPr>
          <w:b/>
          <w:sz w:val="20"/>
          <w:szCs w:val="20"/>
          <w:u w:val="single"/>
          <w:lang w:eastAsia="ru-RU"/>
        </w:rPr>
        <w:t>)</w:t>
      </w:r>
      <w:r w:rsidR="002A49AE" w:rsidRPr="005A1752">
        <w:rPr>
          <w:sz w:val="20"/>
          <w:szCs w:val="20"/>
          <w:lang w:eastAsia="ru-RU"/>
        </w:rPr>
        <w:t>,</w:t>
      </w:r>
      <w:r w:rsidR="001A02CB">
        <w:rPr>
          <w:sz w:val="20"/>
          <w:szCs w:val="20"/>
          <w:lang w:eastAsia="ru-RU"/>
        </w:rPr>
        <w:t xml:space="preserve"> </w:t>
      </w:r>
      <w:r w:rsidR="001A02CB" w:rsidRPr="004B52D7">
        <w:rPr>
          <w:sz w:val="20"/>
        </w:rPr>
        <w:t>в том числе НДС - (__ процентов) ________ (______)</w:t>
      </w:r>
      <w:r w:rsidR="001A02CB" w:rsidRPr="004B52D7">
        <w:rPr>
          <w:color w:val="0000FF"/>
          <w:sz w:val="20"/>
        </w:rPr>
        <w:t xml:space="preserve"> </w:t>
      </w:r>
      <w:r w:rsidR="001A02CB" w:rsidRPr="004B52D7">
        <w:rPr>
          <w:sz w:val="20"/>
        </w:rPr>
        <w:t>рублей __ копеек</w:t>
      </w:r>
      <w:r w:rsidR="001A02CB">
        <w:rPr>
          <w:sz w:val="20"/>
        </w:rPr>
        <w:t>/</w:t>
      </w:r>
      <w:r w:rsidR="002A49AE" w:rsidRPr="005A1752">
        <w:rPr>
          <w:sz w:val="20"/>
          <w:szCs w:val="20"/>
          <w:lang w:eastAsia="ru-RU"/>
        </w:rPr>
        <w:t xml:space="preserve"> </w:t>
      </w:r>
      <w:r w:rsidRPr="005A1752">
        <w:rPr>
          <w:sz w:val="20"/>
          <w:szCs w:val="20"/>
          <w:lang w:eastAsia="ru-RU"/>
        </w:rPr>
        <w:t>НДС не облагается в соответствии с налоговым законодательством Российской Федерации.</w:t>
      </w:r>
    </w:p>
    <w:p w14:paraId="4253947C" w14:textId="77777777" w:rsidR="00AD4861" w:rsidRPr="005A1752" w:rsidRDefault="00AD4861" w:rsidP="00872A2E">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14:paraId="1B7432E3"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Цена Контракта является твердой и определяется на весь срок исполнения Контракта, за исключением случаев, установленных Законом N 44-ФЗ и настоящим Контрактом.</w:t>
      </w:r>
    </w:p>
    <w:p w14:paraId="53D10023"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13FF181B"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 xml:space="preserve">Цена Контракта может быть снижена по соглашению Сторон </w:t>
      </w:r>
      <w:proofErr w:type="gramStart"/>
      <w:r w:rsidRPr="005A1752">
        <w:rPr>
          <w:sz w:val="20"/>
          <w:szCs w:val="20"/>
          <w:lang w:eastAsia="ru-RU"/>
        </w:rPr>
        <w:t>без изменения</w:t>
      </w:r>
      <w:proofErr w:type="gramEnd"/>
      <w:r w:rsidRPr="005A1752">
        <w:rPr>
          <w:sz w:val="20"/>
          <w:szCs w:val="20"/>
          <w:lang w:eastAsia="ru-RU"/>
        </w:rPr>
        <w:t xml:space="preserve"> предусмотренных настоящим Контрактом количества и качества поставляемого Товара и иных условий Контракта.</w:t>
      </w:r>
    </w:p>
    <w:p w14:paraId="3C4C9209"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2.3. Источник финансирования Контракта</w:t>
      </w:r>
      <w:r w:rsidR="00A50C41">
        <w:rPr>
          <w:sz w:val="20"/>
          <w:szCs w:val="20"/>
          <w:lang w:eastAsia="ru-RU"/>
        </w:rPr>
        <w:t>:</w:t>
      </w:r>
      <w:r w:rsidRPr="005A1752">
        <w:rPr>
          <w:sz w:val="20"/>
          <w:szCs w:val="20"/>
          <w:lang w:eastAsia="ru-RU"/>
        </w:rPr>
        <w:t xml:space="preserve"> </w:t>
      </w:r>
      <w:r w:rsidR="00AA6F1D" w:rsidRPr="00E07D0B">
        <w:rPr>
          <w:b/>
          <w:sz w:val="20"/>
          <w:szCs w:val="20"/>
          <w:lang w:eastAsia="ru-RU"/>
        </w:rPr>
        <w:t>внебюджетный источник финансирования</w:t>
      </w:r>
      <w:r w:rsidR="00A50C41">
        <w:rPr>
          <w:b/>
          <w:sz w:val="20"/>
          <w:szCs w:val="20"/>
          <w:lang w:eastAsia="ru-RU"/>
        </w:rPr>
        <w:t xml:space="preserve"> – родительская плата</w:t>
      </w:r>
      <w:r w:rsidR="00062694" w:rsidRPr="005A1752">
        <w:rPr>
          <w:sz w:val="20"/>
          <w:szCs w:val="20"/>
          <w:lang w:eastAsia="ru-RU"/>
        </w:rPr>
        <w:t>.</w:t>
      </w:r>
    </w:p>
    <w:p w14:paraId="608B2F05"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 xml:space="preserve">2.4. 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w:t>
      </w:r>
      <w:r w:rsidRPr="001D7BD4">
        <w:rPr>
          <w:b/>
          <w:sz w:val="20"/>
          <w:szCs w:val="20"/>
          <w:lang w:eastAsia="ru-RU"/>
        </w:rPr>
        <w:t>счета</w:t>
      </w:r>
      <w:r w:rsidRPr="005A1752">
        <w:rPr>
          <w:sz w:val="20"/>
          <w:szCs w:val="20"/>
          <w:lang w:eastAsia="ru-RU"/>
        </w:rPr>
        <w:t xml:space="preserve">, предоставленного Поставщиком, </w:t>
      </w:r>
      <w:r w:rsidR="002A6686">
        <w:rPr>
          <w:b/>
          <w:sz w:val="20"/>
        </w:rPr>
        <w:t>в течении 10 (Десяти) рабочих дней</w:t>
      </w:r>
      <w:r w:rsidRPr="005A1752">
        <w:rPr>
          <w:sz w:val="20"/>
          <w:szCs w:val="20"/>
          <w:lang w:eastAsia="ru-RU"/>
        </w:rPr>
        <w:t xml:space="preserve"> со дня подписания Сторонами соответствующей товарной накладной по форме N ТОРГ-12.</w:t>
      </w:r>
    </w:p>
    <w:p w14:paraId="5697C528"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14:paraId="1773706B"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2AC6707"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2.7. Датой оплаты считается дата списания денежных средств со счета Заказчика, указанного в настоящем Контракте.</w:t>
      </w:r>
    </w:p>
    <w:p w14:paraId="6AF94D2F"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7912F583"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r w:rsidRPr="005A1752">
        <w:rPr>
          <w:sz w:val="20"/>
          <w:szCs w:val="20"/>
          <w:lang w:eastAsia="ru-RU"/>
        </w:rPr>
        <w:t>III. ПОРЯДОК, СРОКИ И УСЛОВИЯ ПОСТАВКИ И ПРИЕМКИ ТОВАРА</w:t>
      </w:r>
    </w:p>
    <w:p w14:paraId="6761A317"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27BA96FA"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3.1. Товар Заказчику 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14:paraId="3C3EC4B2" w14:textId="5FEA8634"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lastRenderedPageBreak/>
        <w:t xml:space="preserve">Заявка направляется Заказчиком не позднее чем за 2 (два) рабочих дней до предполагаемой поставки Товара в пределах срока, установленного пунктом 10.1 настоящего Контракта, а именно </w:t>
      </w:r>
      <w:r w:rsidRPr="001D7BD4">
        <w:rPr>
          <w:b/>
          <w:sz w:val="20"/>
          <w:szCs w:val="20"/>
          <w:lang w:eastAsia="ru-RU"/>
        </w:rPr>
        <w:t>с</w:t>
      </w:r>
      <w:r w:rsidRPr="005A1752">
        <w:rPr>
          <w:sz w:val="20"/>
          <w:szCs w:val="20"/>
          <w:lang w:eastAsia="ru-RU"/>
        </w:rPr>
        <w:t xml:space="preserve"> </w:t>
      </w:r>
      <w:r w:rsidR="008E5A45">
        <w:rPr>
          <w:b/>
          <w:sz w:val="20"/>
          <w:szCs w:val="20"/>
          <w:lang w:eastAsia="ru-RU"/>
        </w:rPr>
        <w:t xml:space="preserve">даты заключения </w:t>
      </w:r>
      <w:proofErr w:type="gramStart"/>
      <w:r w:rsidR="008E5A45">
        <w:rPr>
          <w:b/>
          <w:sz w:val="20"/>
          <w:szCs w:val="20"/>
          <w:lang w:eastAsia="ru-RU"/>
        </w:rPr>
        <w:t>контракта</w:t>
      </w:r>
      <w:r w:rsidR="001D7BD4">
        <w:rPr>
          <w:b/>
          <w:sz w:val="20"/>
          <w:szCs w:val="20"/>
          <w:lang w:eastAsia="ru-RU"/>
        </w:rPr>
        <w:t xml:space="preserve"> </w:t>
      </w:r>
      <w:r w:rsidRPr="005A1752">
        <w:rPr>
          <w:b/>
          <w:sz w:val="20"/>
          <w:szCs w:val="20"/>
          <w:lang w:eastAsia="ru-RU"/>
        </w:rPr>
        <w:t xml:space="preserve"> по</w:t>
      </w:r>
      <w:proofErr w:type="gramEnd"/>
      <w:r w:rsidRPr="005A1752">
        <w:rPr>
          <w:b/>
          <w:sz w:val="20"/>
          <w:szCs w:val="20"/>
          <w:lang w:eastAsia="ru-RU"/>
        </w:rPr>
        <w:t xml:space="preserve"> </w:t>
      </w:r>
      <w:r w:rsidR="003246A3" w:rsidRPr="005A1752">
        <w:rPr>
          <w:b/>
          <w:sz w:val="20"/>
          <w:szCs w:val="20"/>
          <w:lang w:eastAsia="ru-RU"/>
        </w:rPr>
        <w:t>3</w:t>
      </w:r>
      <w:r w:rsidR="00E07D0B">
        <w:rPr>
          <w:b/>
          <w:sz w:val="20"/>
          <w:szCs w:val="20"/>
          <w:lang w:eastAsia="ru-RU"/>
        </w:rPr>
        <w:t>0</w:t>
      </w:r>
      <w:r w:rsidR="003246A3" w:rsidRPr="005A1752">
        <w:rPr>
          <w:b/>
          <w:sz w:val="20"/>
          <w:szCs w:val="20"/>
          <w:lang w:eastAsia="ru-RU"/>
        </w:rPr>
        <w:t>.12</w:t>
      </w:r>
      <w:r w:rsidR="007E495C" w:rsidRPr="005A1752">
        <w:rPr>
          <w:b/>
          <w:sz w:val="20"/>
          <w:szCs w:val="20"/>
          <w:lang w:eastAsia="ru-RU"/>
        </w:rPr>
        <w:t>.202</w:t>
      </w:r>
      <w:r w:rsidR="002512BC">
        <w:rPr>
          <w:b/>
          <w:sz w:val="20"/>
          <w:szCs w:val="20"/>
          <w:lang w:eastAsia="ru-RU"/>
        </w:rPr>
        <w:t>5</w:t>
      </w:r>
      <w:r w:rsidRPr="005A1752">
        <w:rPr>
          <w:b/>
          <w:sz w:val="20"/>
          <w:szCs w:val="20"/>
          <w:lang w:eastAsia="ru-RU"/>
        </w:rPr>
        <w:t xml:space="preserve"> г</w:t>
      </w:r>
      <w:r w:rsidRPr="005A1752">
        <w:rPr>
          <w:sz w:val="20"/>
          <w:szCs w:val="20"/>
          <w:lang w:eastAsia="ru-RU"/>
        </w:rPr>
        <w:t>.</w:t>
      </w:r>
    </w:p>
    <w:p w14:paraId="4F0CAC44"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Поставка Товара по Заявкам осуществляется в течение 2 рабочих дней со дня отправки Заявки Заказчиком.</w:t>
      </w:r>
    </w:p>
    <w:p w14:paraId="3439911C"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Получение Товара осуществляется по адресу </w:t>
      </w:r>
      <w:r w:rsidRPr="005A1752">
        <w:rPr>
          <w:b/>
          <w:sz w:val="20"/>
          <w:szCs w:val="20"/>
          <w:lang w:eastAsia="ru-RU"/>
        </w:rPr>
        <w:t xml:space="preserve">г. Астрахань, ул. </w:t>
      </w:r>
      <w:r w:rsidR="005A1752">
        <w:rPr>
          <w:b/>
          <w:sz w:val="20"/>
          <w:szCs w:val="20"/>
          <w:lang w:eastAsia="ru-RU"/>
        </w:rPr>
        <w:t>Ботвина, 12А</w:t>
      </w:r>
      <w:r w:rsidRPr="005A1752">
        <w:rPr>
          <w:b/>
          <w:sz w:val="20"/>
          <w:szCs w:val="20"/>
          <w:lang w:eastAsia="ru-RU"/>
        </w:rPr>
        <w:t>.</w:t>
      </w:r>
    </w:p>
    <w:p w14:paraId="1F80A1EF"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3.2. Поставка Товара по Заявке осуществляется Поставщиком по адресу: </w:t>
      </w:r>
      <w:r w:rsidRPr="005A1752">
        <w:rPr>
          <w:b/>
          <w:sz w:val="20"/>
          <w:szCs w:val="20"/>
          <w:lang w:eastAsia="ru-RU"/>
        </w:rPr>
        <w:t xml:space="preserve">г. Астрахань, ул. </w:t>
      </w:r>
      <w:r w:rsidR="005A1752">
        <w:rPr>
          <w:b/>
          <w:sz w:val="20"/>
          <w:szCs w:val="20"/>
          <w:lang w:eastAsia="ru-RU"/>
        </w:rPr>
        <w:t>Ботвина, 12А</w:t>
      </w:r>
      <w:r w:rsidRPr="005A1752">
        <w:rPr>
          <w:b/>
          <w:sz w:val="20"/>
          <w:szCs w:val="20"/>
          <w:lang w:eastAsia="ru-RU"/>
        </w:rPr>
        <w:t>.</w:t>
      </w:r>
    </w:p>
    <w:p w14:paraId="24D12199" w14:textId="77777777" w:rsidR="001D7BD4" w:rsidRPr="001D7BD4" w:rsidRDefault="00AD4861" w:rsidP="001D7BD4">
      <w:pPr>
        <w:widowControl w:val="0"/>
        <w:autoSpaceDE w:val="0"/>
        <w:autoSpaceDN w:val="0"/>
        <w:ind w:firstLine="540"/>
        <w:jc w:val="both"/>
        <w:rPr>
          <w:sz w:val="20"/>
          <w:szCs w:val="20"/>
          <w:lang w:eastAsia="ru-RU"/>
        </w:rPr>
      </w:pPr>
      <w:bookmarkStart w:id="0" w:name="P88"/>
      <w:bookmarkEnd w:id="0"/>
      <w:r w:rsidRPr="005A1752">
        <w:rPr>
          <w:sz w:val="20"/>
          <w:szCs w:val="20"/>
          <w:lang w:eastAsia="ru-RU"/>
        </w:rPr>
        <w:t xml:space="preserve">3.3. </w:t>
      </w:r>
      <w:r w:rsidR="001D7BD4" w:rsidRPr="001D7BD4">
        <w:rPr>
          <w:sz w:val="20"/>
          <w:szCs w:val="20"/>
          <w:lang w:eastAsia="ru-RU"/>
        </w:rPr>
        <w:t xml:space="preserve">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 по </w:t>
      </w:r>
      <w:hyperlink r:id="rId7" w:history="1">
        <w:r w:rsidR="001D7BD4" w:rsidRPr="001D7BD4">
          <w:rPr>
            <w:color w:val="0000FF"/>
            <w:sz w:val="20"/>
            <w:szCs w:val="20"/>
            <w:lang w:eastAsia="ru-RU"/>
          </w:rPr>
          <w:t>форме N ТОРГ-12</w:t>
        </w:r>
      </w:hyperlink>
      <w:r w:rsidR="001D7BD4" w:rsidRPr="001D7BD4">
        <w:rPr>
          <w:sz w:val="20"/>
          <w:szCs w:val="20"/>
          <w:lang w:eastAsia="ru-RU"/>
        </w:rPr>
        <w:t xml:space="preserve"> в 2 (двух) экземплярах (по 1 (одному) экземпляру для каждой из Сторон) и счет.</w:t>
      </w:r>
    </w:p>
    <w:p w14:paraId="0602A0E9" w14:textId="77777777" w:rsidR="001D7BD4" w:rsidRPr="001D7BD4" w:rsidRDefault="001D7BD4" w:rsidP="001D7BD4">
      <w:pPr>
        <w:widowControl w:val="0"/>
        <w:suppressAutoHyphens w:val="0"/>
        <w:autoSpaceDE w:val="0"/>
        <w:autoSpaceDN w:val="0"/>
        <w:ind w:firstLine="540"/>
        <w:jc w:val="both"/>
        <w:rPr>
          <w:sz w:val="20"/>
          <w:szCs w:val="20"/>
          <w:lang w:eastAsia="ru-RU"/>
        </w:rPr>
      </w:pPr>
      <w:r w:rsidRPr="001D7BD4">
        <w:rPr>
          <w:sz w:val="20"/>
          <w:szCs w:val="20"/>
          <w:lang w:eastAsia="ru-RU"/>
        </w:rPr>
        <w:t xml:space="preserve">Вместе с товарной накладной по </w:t>
      </w:r>
      <w:hyperlink r:id="rId8" w:history="1">
        <w:r w:rsidRPr="001D7BD4">
          <w:rPr>
            <w:color w:val="0000FF"/>
            <w:sz w:val="20"/>
            <w:szCs w:val="20"/>
            <w:lang w:eastAsia="ru-RU"/>
          </w:rPr>
          <w:t>форме N ТОРГ-12</w:t>
        </w:r>
      </w:hyperlink>
      <w:r w:rsidRPr="001D7BD4">
        <w:rPr>
          <w:sz w:val="20"/>
          <w:szCs w:val="20"/>
          <w:lang w:eastAsia="ru-RU"/>
        </w:rPr>
        <w:t xml:space="preserve"> Поставщик предоставляет счет-фактуру в соответствии с налоговым законодательством Российской Федерации </w:t>
      </w:r>
      <w:hyperlink w:anchor="P650" w:history="1">
        <w:r w:rsidRPr="001D7BD4">
          <w:rPr>
            <w:color w:val="0000FF"/>
            <w:sz w:val="20"/>
            <w:szCs w:val="20"/>
            <w:lang w:eastAsia="ru-RU"/>
          </w:rPr>
          <w:t>(указывается</w:t>
        </w:r>
      </w:hyperlink>
      <w:r w:rsidRPr="001D7BD4">
        <w:rPr>
          <w:color w:val="0000FF"/>
          <w:sz w:val="20"/>
          <w:szCs w:val="20"/>
          <w:lang w:eastAsia="ru-RU"/>
        </w:rPr>
        <w:t xml:space="preserve"> если Поставщик является плательщиком НДС)</w:t>
      </w:r>
      <w:r w:rsidRPr="001D7BD4">
        <w:rPr>
          <w:sz w:val="20"/>
          <w:szCs w:val="20"/>
          <w:lang w:eastAsia="ru-RU"/>
        </w:rPr>
        <w:t>.</w:t>
      </w:r>
    </w:p>
    <w:p w14:paraId="2DE3B235" w14:textId="77777777" w:rsidR="001D7BD4" w:rsidRPr="001D7BD4" w:rsidRDefault="001D7BD4" w:rsidP="001D7BD4">
      <w:pPr>
        <w:widowControl w:val="0"/>
        <w:suppressAutoHyphens w:val="0"/>
        <w:autoSpaceDE w:val="0"/>
        <w:autoSpaceDN w:val="0"/>
        <w:ind w:firstLine="540"/>
        <w:jc w:val="both"/>
        <w:rPr>
          <w:sz w:val="20"/>
          <w:szCs w:val="20"/>
          <w:lang w:eastAsia="ru-RU"/>
        </w:rPr>
      </w:pPr>
      <w:r w:rsidRPr="001D7BD4">
        <w:rPr>
          <w:sz w:val="20"/>
          <w:szCs w:val="20"/>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13387180" w14:textId="77777777" w:rsidR="00AD4861" w:rsidRPr="005A1752" w:rsidRDefault="00AD4861" w:rsidP="001D7BD4">
      <w:pPr>
        <w:widowControl w:val="0"/>
        <w:suppressAutoHyphens w:val="0"/>
        <w:autoSpaceDE w:val="0"/>
        <w:autoSpaceDN w:val="0"/>
        <w:ind w:firstLine="540"/>
        <w:jc w:val="both"/>
        <w:rPr>
          <w:sz w:val="20"/>
          <w:szCs w:val="20"/>
          <w:lang w:eastAsia="ru-RU"/>
        </w:rPr>
      </w:pPr>
      <w:r w:rsidRPr="005A1752">
        <w:rPr>
          <w:sz w:val="20"/>
          <w:szCs w:val="20"/>
          <w:lang w:eastAsia="ru-RU"/>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9" w:history="1">
        <w:r w:rsidRPr="005A1752">
          <w:rPr>
            <w:color w:val="0000FF"/>
            <w:sz w:val="20"/>
            <w:szCs w:val="20"/>
            <w:lang w:eastAsia="ru-RU"/>
          </w:rPr>
          <w:t>Законом</w:t>
        </w:r>
      </w:hyperlink>
      <w:r w:rsidRPr="005A1752">
        <w:rPr>
          <w:sz w:val="20"/>
          <w:szCs w:val="20"/>
          <w:lang w:eastAsia="ru-RU"/>
        </w:rPr>
        <w:t xml:space="preserve"> N 44-ФЗ.</w:t>
      </w:r>
    </w:p>
    <w:p w14:paraId="7766F198"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Заказчик вправе для проведения экспертизы Товара осуществлять выборочную проверку качества и безопасности Товара до 20 процентов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w:t>
      </w:r>
    </w:p>
    <w:p w14:paraId="434F59F7"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563B3B69"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Товар на период проведения экспертизы находится у Заказчика на ответственном хранении.</w:t>
      </w:r>
    </w:p>
    <w:p w14:paraId="39630D74"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2807DA9B"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505A4061"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31649B70"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r:id="rId10" w:anchor="P657" w:history="1">
        <w:r w:rsidRPr="005A1752">
          <w:rPr>
            <w:color w:val="0000FF"/>
            <w:sz w:val="20"/>
            <w:szCs w:val="20"/>
            <w:lang w:eastAsia="ru-RU"/>
          </w:rPr>
          <w:t>(составляется</w:t>
        </w:r>
      </w:hyperlink>
      <w:r w:rsidRPr="005A1752">
        <w:rPr>
          <w:color w:val="0000FF"/>
          <w:sz w:val="20"/>
          <w:szCs w:val="20"/>
          <w:lang w:eastAsia="ru-RU"/>
        </w:rPr>
        <w:t xml:space="preserve"> в произвольной форме)</w:t>
      </w:r>
      <w:r w:rsidRPr="005A1752">
        <w:rPr>
          <w:sz w:val="20"/>
          <w:szCs w:val="20"/>
          <w:lang w:eastAsia="ru-RU"/>
        </w:rPr>
        <w:t>, на основании которого Заказчик подписывает товарную накладную по форме N ТОРГ-12 в течение 2 (двух) рабочих дней с момента доставки Товара.</w:t>
      </w:r>
    </w:p>
    <w:p w14:paraId="7BABD520"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2 (двух)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0A1C2ABC"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5A01661"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2 (двух)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19878E43"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0069601C" w14:textId="77777777" w:rsidR="00AD4861" w:rsidRPr="005A1752" w:rsidRDefault="00AD4861" w:rsidP="00AD4861">
      <w:pPr>
        <w:widowControl w:val="0"/>
        <w:suppressAutoHyphens w:val="0"/>
        <w:autoSpaceDE w:val="0"/>
        <w:autoSpaceDN w:val="0"/>
        <w:ind w:firstLine="540"/>
        <w:jc w:val="both"/>
        <w:rPr>
          <w:sz w:val="20"/>
          <w:szCs w:val="20"/>
          <w:lang w:eastAsia="ru-RU"/>
        </w:rPr>
      </w:pPr>
      <w:bookmarkStart w:id="1" w:name="P104"/>
      <w:bookmarkEnd w:id="1"/>
      <w:r w:rsidRPr="005A1752">
        <w:rPr>
          <w:sz w:val="20"/>
          <w:szCs w:val="20"/>
          <w:lang w:eastAsia="ru-RU"/>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N ТОРГ-12.</w:t>
      </w:r>
    </w:p>
    <w:p w14:paraId="6598B563"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14:paraId="2E737F0B" w14:textId="77777777" w:rsidR="00AD4861" w:rsidRPr="005A1752" w:rsidRDefault="00AD4861" w:rsidP="00AD4861">
      <w:pPr>
        <w:widowControl w:val="0"/>
        <w:suppressAutoHyphens w:val="0"/>
        <w:autoSpaceDE w:val="0"/>
        <w:autoSpaceDN w:val="0"/>
        <w:adjustRightInd w:val="0"/>
        <w:jc w:val="both"/>
        <w:rPr>
          <w:sz w:val="20"/>
          <w:szCs w:val="20"/>
          <w:lang w:eastAsia="ru-RU"/>
        </w:rPr>
      </w:pPr>
      <w:r w:rsidRPr="005A1752">
        <w:rPr>
          <w:sz w:val="20"/>
          <w:szCs w:val="20"/>
        </w:rPr>
        <w:t>3.6. Сдача и приемка Товара осуществляются уполномоченными представителями Сторон.</w:t>
      </w:r>
    </w:p>
    <w:p w14:paraId="1FDD9653"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p>
    <w:p w14:paraId="12DCB304" w14:textId="77777777" w:rsidR="003B12F1" w:rsidRDefault="003B12F1" w:rsidP="00AD4861">
      <w:pPr>
        <w:widowControl w:val="0"/>
        <w:suppressAutoHyphens w:val="0"/>
        <w:autoSpaceDE w:val="0"/>
        <w:autoSpaceDN w:val="0"/>
        <w:adjustRightInd w:val="0"/>
        <w:jc w:val="center"/>
        <w:outlineLvl w:val="1"/>
        <w:rPr>
          <w:sz w:val="20"/>
          <w:szCs w:val="20"/>
          <w:lang w:eastAsia="ru-RU"/>
        </w:rPr>
      </w:pPr>
    </w:p>
    <w:p w14:paraId="37CC5128" w14:textId="77777777" w:rsidR="003B12F1" w:rsidRDefault="003B12F1" w:rsidP="00AD4861">
      <w:pPr>
        <w:widowControl w:val="0"/>
        <w:suppressAutoHyphens w:val="0"/>
        <w:autoSpaceDE w:val="0"/>
        <w:autoSpaceDN w:val="0"/>
        <w:adjustRightInd w:val="0"/>
        <w:jc w:val="center"/>
        <w:outlineLvl w:val="1"/>
        <w:rPr>
          <w:sz w:val="20"/>
          <w:szCs w:val="20"/>
          <w:lang w:eastAsia="ru-RU"/>
        </w:rPr>
      </w:pPr>
    </w:p>
    <w:p w14:paraId="345247EB" w14:textId="77777777" w:rsidR="003B12F1" w:rsidRDefault="003B12F1" w:rsidP="00AD4861">
      <w:pPr>
        <w:widowControl w:val="0"/>
        <w:suppressAutoHyphens w:val="0"/>
        <w:autoSpaceDE w:val="0"/>
        <w:autoSpaceDN w:val="0"/>
        <w:adjustRightInd w:val="0"/>
        <w:jc w:val="center"/>
        <w:outlineLvl w:val="1"/>
        <w:rPr>
          <w:sz w:val="20"/>
          <w:szCs w:val="20"/>
          <w:lang w:eastAsia="ru-RU"/>
        </w:rPr>
      </w:pPr>
    </w:p>
    <w:p w14:paraId="539DDAC9" w14:textId="77777777" w:rsidR="003B12F1" w:rsidRDefault="003B12F1" w:rsidP="00AD4861">
      <w:pPr>
        <w:widowControl w:val="0"/>
        <w:suppressAutoHyphens w:val="0"/>
        <w:autoSpaceDE w:val="0"/>
        <w:autoSpaceDN w:val="0"/>
        <w:adjustRightInd w:val="0"/>
        <w:jc w:val="center"/>
        <w:outlineLvl w:val="1"/>
        <w:rPr>
          <w:sz w:val="20"/>
          <w:szCs w:val="20"/>
          <w:lang w:eastAsia="ru-RU"/>
        </w:rPr>
      </w:pPr>
    </w:p>
    <w:p w14:paraId="69DF37BE"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r w:rsidRPr="005A1752">
        <w:rPr>
          <w:sz w:val="20"/>
          <w:szCs w:val="20"/>
          <w:lang w:eastAsia="ru-RU"/>
        </w:rPr>
        <w:t>IV. ВЗАИМОДЕЙСТВИЕ СТОРОН</w:t>
      </w:r>
    </w:p>
    <w:p w14:paraId="336A755A"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1624C4CE"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4.1. Поставщик обязан: </w:t>
      </w:r>
    </w:p>
    <w:p w14:paraId="1B9ED4C6"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4.1.1. Поставить Товар в порядке, количестве, в срок и на условиях, предусмотренных настоящим Контрактом.</w:t>
      </w:r>
    </w:p>
    <w:p w14:paraId="375583C6"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66AD2695"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1BAE124D"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14:paraId="0000C43B"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3874BE03" w14:textId="77777777" w:rsidR="001D7BD4" w:rsidRPr="004B52D7" w:rsidRDefault="002A49AE" w:rsidP="001D7BD4">
      <w:pPr>
        <w:pStyle w:val="ConsPlusNormal"/>
        <w:ind w:firstLine="540"/>
        <w:jc w:val="both"/>
        <w:rPr>
          <w:rFonts w:ascii="Times New Roman" w:hAnsi="Times New Roman" w:cs="Times New Roman"/>
          <w:sz w:val="20"/>
        </w:rPr>
      </w:pPr>
      <w:r w:rsidRPr="005A1752">
        <w:rPr>
          <w:sz w:val="20"/>
        </w:rPr>
        <w:t xml:space="preserve">4.1.6. </w:t>
      </w:r>
      <w:r w:rsidR="001D7BD4" w:rsidRPr="004B52D7">
        <w:rPr>
          <w:rFonts w:ascii="Times New Roman" w:hAnsi="Times New Roman" w:cs="Times New Roman"/>
          <w:color w:val="0000FF"/>
          <w:sz w:val="20"/>
        </w:rPr>
        <w:t>(Следует выбрать один из вариантов)</w:t>
      </w:r>
    </w:p>
    <w:p w14:paraId="71AA43DE" w14:textId="77777777" w:rsidR="001D7BD4" w:rsidRPr="004B52D7" w:rsidRDefault="001D7BD4" w:rsidP="001D7BD4">
      <w:pPr>
        <w:pStyle w:val="ConsPlusNormal"/>
        <w:ind w:firstLine="540"/>
        <w:jc w:val="both"/>
        <w:rPr>
          <w:rFonts w:ascii="Times New Roman" w:hAnsi="Times New Roman" w:cs="Times New Roman"/>
          <w:color w:val="0000FF"/>
          <w:sz w:val="20"/>
        </w:rPr>
      </w:pPr>
      <w:r w:rsidRPr="004B52D7">
        <w:rPr>
          <w:rFonts w:ascii="Times New Roman" w:hAnsi="Times New Roman" w:cs="Times New Roman"/>
          <w:color w:val="0000FF"/>
          <w:sz w:val="20"/>
        </w:rPr>
        <w:t>Вариант 1 (выбирается в случае, если Поставщик не является плательщиком НДС)</w:t>
      </w:r>
    </w:p>
    <w:p w14:paraId="2BFA8DEA" w14:textId="77777777" w:rsidR="001D7BD4" w:rsidRPr="004B52D7" w:rsidRDefault="001D7BD4" w:rsidP="001D7BD4">
      <w:pPr>
        <w:pStyle w:val="ConsPlusNormal"/>
        <w:ind w:firstLine="540"/>
        <w:jc w:val="both"/>
        <w:rPr>
          <w:rFonts w:ascii="Times New Roman" w:hAnsi="Times New Roman" w:cs="Times New Roman"/>
          <w:sz w:val="20"/>
        </w:rPr>
      </w:pPr>
      <w:r w:rsidRPr="004B52D7">
        <w:rPr>
          <w:rFonts w:ascii="Times New Roman" w:hAnsi="Times New Roman" w:cs="Times New Roman"/>
          <w:sz w:val="20"/>
        </w:rPr>
        <w:t>Поставщик обязан оформлять товарные накладные по форме N ТОРГ-12 в соответствии с законодательством Российской Федерации.</w:t>
      </w:r>
    </w:p>
    <w:p w14:paraId="462323FF" w14:textId="77777777" w:rsidR="001D7BD4" w:rsidRPr="004B52D7" w:rsidRDefault="001D7BD4" w:rsidP="001D7BD4">
      <w:pPr>
        <w:pStyle w:val="ConsPlusNormal"/>
        <w:ind w:firstLine="540"/>
        <w:jc w:val="both"/>
        <w:rPr>
          <w:rFonts w:ascii="Times New Roman" w:hAnsi="Times New Roman" w:cs="Times New Roman"/>
          <w:color w:val="0000FF"/>
          <w:sz w:val="20"/>
        </w:rPr>
      </w:pPr>
      <w:r w:rsidRPr="004B52D7">
        <w:rPr>
          <w:rFonts w:ascii="Times New Roman" w:hAnsi="Times New Roman" w:cs="Times New Roman"/>
          <w:color w:val="0000FF"/>
          <w:sz w:val="20"/>
        </w:rPr>
        <w:t>Вариант 2 (</w:t>
      </w:r>
      <w:proofErr w:type="gramStart"/>
      <w:r w:rsidRPr="004B52D7">
        <w:rPr>
          <w:rFonts w:ascii="Times New Roman" w:hAnsi="Times New Roman" w:cs="Times New Roman"/>
          <w:color w:val="0000FF"/>
          <w:sz w:val="20"/>
        </w:rPr>
        <w:t>выбирается в случае если</w:t>
      </w:r>
      <w:proofErr w:type="gramEnd"/>
      <w:r w:rsidRPr="004B52D7">
        <w:rPr>
          <w:rFonts w:ascii="Times New Roman" w:hAnsi="Times New Roman" w:cs="Times New Roman"/>
          <w:color w:val="0000FF"/>
          <w:sz w:val="20"/>
        </w:rPr>
        <w:t xml:space="preserve"> Поставщик является плательщиком НДС)</w:t>
      </w:r>
    </w:p>
    <w:p w14:paraId="4D28CD3F" w14:textId="77777777" w:rsidR="001D7BD4" w:rsidRPr="004B52D7" w:rsidRDefault="001D7BD4" w:rsidP="001D7BD4">
      <w:pPr>
        <w:pStyle w:val="ConsPlusNormal"/>
        <w:ind w:firstLine="540"/>
        <w:jc w:val="both"/>
        <w:rPr>
          <w:rFonts w:ascii="Times New Roman" w:hAnsi="Times New Roman" w:cs="Times New Roman"/>
          <w:sz w:val="20"/>
        </w:rPr>
      </w:pPr>
      <w:r w:rsidRPr="004B52D7">
        <w:rPr>
          <w:rFonts w:ascii="Times New Roman" w:hAnsi="Times New Roman" w:cs="Times New Roman"/>
          <w:sz w:val="20"/>
        </w:rPr>
        <w:t xml:space="preserve">Поставщик обязан оформлять товарные накладные по </w:t>
      </w:r>
      <w:hyperlink r:id="rId11" w:history="1">
        <w:r w:rsidRPr="004B52D7">
          <w:rPr>
            <w:rFonts w:ascii="Times New Roman" w:hAnsi="Times New Roman" w:cs="Times New Roman"/>
            <w:sz w:val="20"/>
          </w:rPr>
          <w:t>форме N ТОРГ-12</w:t>
        </w:r>
      </w:hyperlink>
      <w:r w:rsidRPr="004B52D7">
        <w:rPr>
          <w:rFonts w:ascii="Times New Roman" w:hAnsi="Times New Roman" w:cs="Times New Roman"/>
          <w:sz w:val="20"/>
        </w:rP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14:paraId="3156BB09" w14:textId="77777777" w:rsidR="00AD4861" w:rsidRPr="005A1752" w:rsidRDefault="00AD4861" w:rsidP="00872A2E">
      <w:pPr>
        <w:widowControl w:val="0"/>
        <w:suppressAutoHyphens w:val="0"/>
        <w:autoSpaceDE w:val="0"/>
        <w:autoSpaceDN w:val="0"/>
        <w:ind w:firstLine="540"/>
        <w:jc w:val="both"/>
        <w:rPr>
          <w:sz w:val="20"/>
          <w:szCs w:val="20"/>
          <w:lang w:eastAsia="ru-RU"/>
        </w:rPr>
      </w:pPr>
      <w:r w:rsidRPr="005A1752">
        <w:rPr>
          <w:sz w:val="20"/>
          <w:szCs w:val="20"/>
          <w:lang w:eastAsia="ru-RU"/>
        </w:rPr>
        <w:t>4.2. Поставщик вправе:</w:t>
      </w:r>
    </w:p>
    <w:p w14:paraId="6752173E"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4.2.1. Требовать от Заказчика произвести приемку Товара в порядке и в сроки, предусмотренные настоящим Контрактом.</w:t>
      </w:r>
    </w:p>
    <w:p w14:paraId="53529098" w14:textId="77777777" w:rsidR="00AD4861" w:rsidRPr="005A1752" w:rsidRDefault="00AD4861" w:rsidP="00AD4861">
      <w:pPr>
        <w:widowControl w:val="0"/>
        <w:suppressAutoHyphens w:val="0"/>
        <w:autoSpaceDE w:val="0"/>
        <w:autoSpaceDN w:val="0"/>
        <w:ind w:firstLine="540"/>
        <w:jc w:val="both"/>
        <w:rPr>
          <w:sz w:val="20"/>
          <w:szCs w:val="20"/>
          <w:lang w:eastAsia="ru-RU"/>
        </w:rPr>
      </w:pPr>
      <w:bookmarkStart w:id="2" w:name="P141"/>
      <w:bookmarkEnd w:id="2"/>
      <w:r w:rsidRPr="005A1752">
        <w:rPr>
          <w:sz w:val="20"/>
          <w:szCs w:val="20"/>
          <w:lang w:eastAsia="ru-RU"/>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14:paraId="218206B7" w14:textId="77777777" w:rsidR="00AD4861" w:rsidRPr="005A1752" w:rsidRDefault="00AD4861" w:rsidP="00AD4861">
      <w:pPr>
        <w:widowControl w:val="0"/>
        <w:suppressAutoHyphens w:val="0"/>
        <w:autoSpaceDE w:val="0"/>
        <w:autoSpaceDN w:val="0"/>
        <w:ind w:firstLine="540"/>
        <w:jc w:val="both"/>
        <w:rPr>
          <w:sz w:val="20"/>
          <w:szCs w:val="20"/>
          <w:lang w:eastAsia="ru-RU"/>
        </w:rPr>
      </w:pPr>
      <w:bookmarkStart w:id="3" w:name="P142"/>
      <w:bookmarkEnd w:id="3"/>
      <w:r w:rsidRPr="005A1752">
        <w:rPr>
          <w:sz w:val="20"/>
          <w:szCs w:val="20"/>
          <w:lang w:eastAsia="ru-RU"/>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144858C0"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4.2.4. Требовать возмещения убытков, уплаты неустоек (штрафов, пеней) в соответствии с разделом VII настоящего Контракта.</w:t>
      </w:r>
    </w:p>
    <w:p w14:paraId="36816F0E"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4.3. Заказчик обязуется:</w:t>
      </w:r>
    </w:p>
    <w:p w14:paraId="1E8E337F" w14:textId="77777777" w:rsidR="00AD4861" w:rsidRPr="005A1752" w:rsidRDefault="00AD4861" w:rsidP="00AD4861">
      <w:pPr>
        <w:widowControl w:val="0"/>
        <w:suppressAutoHyphens w:val="0"/>
        <w:autoSpaceDE w:val="0"/>
        <w:autoSpaceDN w:val="0"/>
        <w:ind w:firstLine="540"/>
        <w:jc w:val="both"/>
        <w:rPr>
          <w:sz w:val="20"/>
          <w:szCs w:val="20"/>
          <w:lang w:eastAsia="ru-RU"/>
        </w:rPr>
      </w:pPr>
      <w:bookmarkStart w:id="4" w:name="P146"/>
      <w:bookmarkEnd w:id="4"/>
      <w:r w:rsidRPr="005A1752">
        <w:rPr>
          <w:sz w:val="20"/>
          <w:szCs w:val="20"/>
          <w:lang w:eastAsia="ru-RU"/>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14:paraId="505A4695"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4.3.2.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14:paraId="3252ABDB"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4.3.3. Требовать уплаты неустоек (штрафов, пеней) в соответствии с </w:t>
      </w:r>
      <w:r w:rsidRPr="005A1752">
        <w:rPr>
          <w:color w:val="0000FF"/>
          <w:sz w:val="20"/>
          <w:szCs w:val="20"/>
          <w:lang w:eastAsia="ru-RU"/>
        </w:rPr>
        <w:t>разделом VII</w:t>
      </w:r>
      <w:r w:rsidRPr="005A1752">
        <w:rPr>
          <w:sz w:val="20"/>
          <w:szCs w:val="20"/>
          <w:lang w:eastAsia="ru-RU"/>
        </w:rPr>
        <w:t xml:space="preserve"> настоящего Контракта.</w:t>
      </w:r>
    </w:p>
    <w:p w14:paraId="2897AF5A"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4.3.4.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r w:rsidRPr="005A1752">
        <w:rPr>
          <w:color w:val="0000FF"/>
          <w:sz w:val="20"/>
          <w:szCs w:val="20"/>
          <w:lang w:eastAsia="ru-RU"/>
        </w:rPr>
        <w:t>Законом</w:t>
      </w:r>
      <w:r w:rsidRPr="005A1752">
        <w:rPr>
          <w:sz w:val="20"/>
          <w:szCs w:val="20"/>
          <w:lang w:eastAsia="ru-RU"/>
        </w:rPr>
        <w:t xml:space="preserve"> N 44-ФЗ и настоящим Контрактом.</w:t>
      </w:r>
    </w:p>
    <w:p w14:paraId="5E2ECB69"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4.4. Заказчик вправе:</w:t>
      </w:r>
    </w:p>
    <w:p w14:paraId="443E726E"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4.4.1. Требовать от Поставщика надлежащего исполнения обязательств по настоящему Контракту.</w:t>
      </w:r>
    </w:p>
    <w:p w14:paraId="2AB8C665"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4.4.2. Требовать от Поставщика своевременного устранения нарушений, выявленных как в ходе приемки, так и в течение срока годности.</w:t>
      </w:r>
    </w:p>
    <w:p w14:paraId="0D9FE1C4"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4.4.3. Проверять ход и качество выполнения Поставщиком условий настоящего Контракта.</w:t>
      </w:r>
    </w:p>
    <w:p w14:paraId="49A4E435"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lastRenderedPageBreak/>
        <w:t xml:space="preserve">4.4.4. Требовать возмещения убытков в соответствии с </w:t>
      </w:r>
      <w:r w:rsidRPr="005A1752">
        <w:rPr>
          <w:color w:val="0000FF"/>
          <w:sz w:val="20"/>
          <w:szCs w:val="20"/>
          <w:lang w:eastAsia="ru-RU"/>
        </w:rPr>
        <w:t>разделом VII</w:t>
      </w:r>
      <w:r w:rsidRPr="005A1752">
        <w:rPr>
          <w:sz w:val="20"/>
          <w:szCs w:val="20"/>
          <w:lang w:eastAsia="ru-RU"/>
        </w:rPr>
        <w:t xml:space="preserve"> настоящего Контракта, причиненных по вине Поставщика.</w:t>
      </w:r>
    </w:p>
    <w:p w14:paraId="55D3B472"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r w:rsidRPr="005A1752">
        <w:rPr>
          <w:color w:val="0000FF"/>
          <w:sz w:val="20"/>
          <w:szCs w:val="20"/>
          <w:lang w:eastAsia="ru-RU"/>
        </w:rPr>
        <w:t>Законом</w:t>
      </w:r>
      <w:r w:rsidRPr="005A1752">
        <w:rPr>
          <w:sz w:val="20"/>
          <w:szCs w:val="20"/>
          <w:lang w:eastAsia="ru-RU"/>
        </w:rPr>
        <w:t xml:space="preserve"> N 44-ФЗ.</w:t>
      </w:r>
    </w:p>
    <w:p w14:paraId="35BE6889"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4.4.6. Отказаться от приемки и оплаты Товара, не соответствующего условиям настоящего Контракта.</w:t>
      </w:r>
    </w:p>
    <w:p w14:paraId="64BD118E" w14:textId="77777777" w:rsidR="00AD4861" w:rsidRPr="005A1752" w:rsidRDefault="00AD4861" w:rsidP="00AD4861">
      <w:pPr>
        <w:widowControl w:val="0"/>
        <w:suppressAutoHyphens w:val="0"/>
        <w:autoSpaceDE w:val="0"/>
        <w:autoSpaceDN w:val="0"/>
        <w:ind w:firstLine="540"/>
        <w:jc w:val="both"/>
        <w:rPr>
          <w:sz w:val="20"/>
          <w:szCs w:val="20"/>
          <w:lang w:eastAsia="ru-RU"/>
        </w:rPr>
      </w:pPr>
      <w:bookmarkStart w:id="5" w:name="P158"/>
      <w:bookmarkEnd w:id="5"/>
      <w:r w:rsidRPr="005A1752">
        <w:rPr>
          <w:sz w:val="20"/>
          <w:szCs w:val="20"/>
          <w:lang w:eastAsia="ru-RU"/>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14:paraId="445760DB"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2" w:history="1">
        <w:r w:rsidRPr="005A1752">
          <w:rPr>
            <w:sz w:val="20"/>
            <w:szCs w:val="20"/>
            <w:lang w:eastAsia="ru-RU"/>
          </w:rPr>
          <w:t>Законом</w:t>
        </w:r>
      </w:hyperlink>
      <w:r w:rsidRPr="005A1752">
        <w:rPr>
          <w:rFonts w:eastAsia="Calibri"/>
          <w:sz w:val="20"/>
          <w:szCs w:val="20"/>
          <w:lang w:eastAsia="en-US"/>
        </w:rPr>
        <w:t xml:space="preserve"> </w:t>
      </w:r>
      <w:r w:rsidRPr="005A1752">
        <w:rPr>
          <w:sz w:val="20"/>
          <w:szCs w:val="20"/>
          <w:lang w:eastAsia="ru-RU"/>
        </w:rPr>
        <w:t>N 44-ФЗ.</w:t>
      </w:r>
    </w:p>
    <w:p w14:paraId="672B9D74"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0F445A90"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r w:rsidRPr="005A1752">
        <w:rPr>
          <w:sz w:val="20"/>
          <w:szCs w:val="20"/>
          <w:lang w:eastAsia="ru-RU"/>
        </w:rPr>
        <w:t>V. УПАКОВКА ТОВАРА</w:t>
      </w:r>
    </w:p>
    <w:p w14:paraId="4C52FD9C"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26D82576"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4D21E6E6"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14:paraId="28A3E6E3"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5.3. Поставщик несет ответственность перед Заказчиком за повреждение Товара вследствие его ненадлежащей упаковки.</w:t>
      </w:r>
    </w:p>
    <w:p w14:paraId="32DD6A6F"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14:paraId="7348E13D"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DF5D4D9"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6AF3740D"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r w:rsidRPr="005A1752">
        <w:rPr>
          <w:sz w:val="20"/>
          <w:szCs w:val="20"/>
          <w:lang w:eastAsia="ru-RU"/>
        </w:rPr>
        <w:t>VI. КАЧЕСТВО ТОВАРА, СРОК ГОДНОСТИ.</w:t>
      </w:r>
    </w:p>
    <w:p w14:paraId="18B81428"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68E9F8B4"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72F6F7BD"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6.2. Товар не должен представлять опасности для жизни и здоровья граждан.</w:t>
      </w:r>
    </w:p>
    <w:p w14:paraId="078B1283"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6.3. Товар должен быть пригодным для целей, для которых Товар такого рода обычно используется, и соответствовать условиям настоящего Контракта.</w:t>
      </w:r>
    </w:p>
    <w:p w14:paraId="7D51E103"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6.4. Остаточный срок годности Товара устанавливается Заказчиком в Спецификации (Приложение N 1 к настоящему Контракту).</w:t>
      </w:r>
    </w:p>
    <w:p w14:paraId="49321D7C"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14:paraId="22A1FF61"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Заказчик/Получатель предъявляет претензии по качеству Товара в течение остаточного срока годности Товара.</w:t>
      </w:r>
    </w:p>
    <w:p w14:paraId="3BCF0434" w14:textId="77777777" w:rsidR="00B56985"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lang w:eastAsia="ru-RU"/>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2 (двух) рабочих дней с момента уведомления Заказчиком Поставщика.</w:t>
      </w:r>
    </w:p>
    <w:p w14:paraId="0FE1222D" w14:textId="77777777" w:rsidR="00AD4861"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rP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14:paraId="4AE8BF4F"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5E0024EC"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bookmarkStart w:id="6" w:name="Par211"/>
      <w:bookmarkEnd w:id="6"/>
      <w:r w:rsidRPr="005A1752">
        <w:rPr>
          <w:sz w:val="20"/>
          <w:szCs w:val="20"/>
          <w:lang w:eastAsia="ru-RU"/>
        </w:rPr>
        <w:t xml:space="preserve">VII. ОТВЕТСТВЕННОСТЬ СТОРОН </w:t>
      </w:r>
    </w:p>
    <w:p w14:paraId="469548CD"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6816BCDB"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4B581C56"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14:paraId="0E43F5F9"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6040060E" w14:textId="77777777" w:rsidR="00AD4861" w:rsidRPr="005A1752" w:rsidRDefault="00AD4861" w:rsidP="00AD4861">
      <w:pPr>
        <w:widowControl w:val="0"/>
        <w:suppressAutoHyphens w:val="0"/>
        <w:autoSpaceDE w:val="0"/>
        <w:autoSpaceDN w:val="0"/>
        <w:ind w:firstLine="540"/>
        <w:jc w:val="both"/>
        <w:rPr>
          <w:sz w:val="20"/>
          <w:szCs w:val="20"/>
          <w:lang w:eastAsia="ru-RU"/>
        </w:rPr>
      </w:pPr>
      <w:bookmarkStart w:id="7" w:name="P194"/>
      <w:bookmarkEnd w:id="7"/>
      <w:r w:rsidRPr="005A1752">
        <w:rPr>
          <w:sz w:val="20"/>
          <w:szCs w:val="20"/>
          <w:lang w:eastAsia="ru-RU"/>
        </w:rP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w:t>
      </w:r>
      <w:r w:rsidRPr="005A1752">
        <w:rPr>
          <w:sz w:val="20"/>
          <w:szCs w:val="20"/>
          <w:lang w:eastAsia="ru-RU"/>
        </w:rPr>
        <w:lastRenderedPageBreak/>
        <w:t>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1335348F"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и составляет 10 процентов цены Контракта</w:t>
      </w:r>
      <w:r w:rsidR="00A50C41">
        <w:rPr>
          <w:sz w:val="20"/>
          <w:szCs w:val="20"/>
          <w:lang w:eastAsia="ru-RU"/>
        </w:rPr>
        <w:t>.</w:t>
      </w:r>
    </w:p>
    <w:p w14:paraId="7B2E13E2"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1 000,00 (одна тысяча) рублей 00 копеек.</w:t>
      </w:r>
    </w:p>
    <w:p w14:paraId="31BDBF50"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57611D6D"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43B2D5BC"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1 000,00 (одна тысяча) рублей 00 копеек.</w:t>
      </w:r>
    </w:p>
    <w:p w14:paraId="3EBE5FCB"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7.10. Применение неустойки (штрафа, пени) не освобождает Стороны от исполнения обязательств по настоящему Контракту.</w:t>
      </w:r>
    </w:p>
    <w:p w14:paraId="286DC810"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7.11.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14:paraId="16A0D512" w14:textId="77777777" w:rsidR="00B56985"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lang w:eastAsia="ru-RU"/>
        </w:rPr>
        <w:t>7.12.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14:paraId="331AE36A" w14:textId="77777777" w:rsidR="00AD4861"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rPr>
        <w:t>7.13.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2993251D"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0D038794"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bookmarkStart w:id="8" w:name="Par231"/>
      <w:bookmarkEnd w:id="8"/>
      <w:r w:rsidRPr="005A1752">
        <w:rPr>
          <w:sz w:val="20"/>
          <w:szCs w:val="20"/>
          <w:lang w:eastAsia="ru-RU"/>
        </w:rPr>
        <w:t>VIII. ОБСТОЯТЕЛЬСТВА НЕПРЕОДОЛИМОЙ СИЛЫ</w:t>
      </w:r>
    </w:p>
    <w:p w14:paraId="5B74FB86"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31E23DD0"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4F6A3140" w14:textId="77777777" w:rsidR="00AD4861" w:rsidRPr="005A1752" w:rsidRDefault="00AD4861" w:rsidP="00AD4861">
      <w:pPr>
        <w:widowControl w:val="0"/>
        <w:suppressAutoHyphens w:val="0"/>
        <w:autoSpaceDE w:val="0"/>
        <w:autoSpaceDN w:val="0"/>
        <w:ind w:firstLine="540"/>
        <w:jc w:val="both"/>
        <w:rPr>
          <w:sz w:val="20"/>
          <w:szCs w:val="20"/>
          <w:lang w:eastAsia="ru-RU"/>
        </w:rPr>
      </w:pPr>
      <w:bookmarkStart w:id="9" w:name="P232"/>
      <w:bookmarkEnd w:id="9"/>
      <w:r w:rsidRPr="005A1752">
        <w:rPr>
          <w:sz w:val="20"/>
          <w:szCs w:val="20"/>
          <w:lang w:eastAsia="ru-RU"/>
        </w:rPr>
        <w:t>8.2. О возникновении и прекращении обстоятельства непреодолимой силы Стороны уведомляют друг друга письменно в течение 5 (пяти)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37F0322D" w14:textId="77777777" w:rsidR="00AD4861" w:rsidRPr="005A1752" w:rsidRDefault="00AD4861" w:rsidP="00AD4861">
      <w:pPr>
        <w:widowControl w:val="0"/>
        <w:suppressAutoHyphens w:val="0"/>
        <w:autoSpaceDE w:val="0"/>
        <w:autoSpaceDN w:val="0"/>
        <w:ind w:firstLine="540"/>
        <w:jc w:val="both"/>
        <w:rPr>
          <w:sz w:val="20"/>
          <w:szCs w:val="20"/>
          <w:lang w:eastAsia="ru-RU"/>
        </w:rPr>
      </w:pPr>
      <w:bookmarkStart w:id="10" w:name="P233"/>
      <w:bookmarkEnd w:id="10"/>
      <w:r w:rsidRPr="005A1752">
        <w:rPr>
          <w:sz w:val="20"/>
          <w:szCs w:val="20"/>
          <w:lang w:eastAsia="ru-RU"/>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14C1BE98" w14:textId="77777777" w:rsidR="00B56985"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lang w:eastAsia="ru-RU"/>
        </w:rPr>
        <w:t>8.4. Если одна из Сторон не направит или несвоевременно направит документы, указанные в пунктах 8.2 - 8.3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14:paraId="67B98351" w14:textId="1A8E8240" w:rsidR="00AD4861" w:rsidRDefault="00AD4861" w:rsidP="00B56985">
      <w:pPr>
        <w:widowControl w:val="0"/>
        <w:suppressAutoHyphens w:val="0"/>
        <w:autoSpaceDE w:val="0"/>
        <w:autoSpaceDN w:val="0"/>
        <w:ind w:firstLine="540"/>
        <w:jc w:val="both"/>
        <w:rPr>
          <w:sz w:val="20"/>
          <w:szCs w:val="20"/>
        </w:rPr>
      </w:pPr>
      <w:r w:rsidRPr="005A1752">
        <w:rPr>
          <w:sz w:val="20"/>
          <w:szCs w:val="20"/>
        </w:rPr>
        <w:t>8.5.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Контракт.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14:paraId="68278FBD" w14:textId="50C2323B" w:rsidR="008E5A45" w:rsidRDefault="008E5A45" w:rsidP="00B56985">
      <w:pPr>
        <w:widowControl w:val="0"/>
        <w:suppressAutoHyphens w:val="0"/>
        <w:autoSpaceDE w:val="0"/>
        <w:autoSpaceDN w:val="0"/>
        <w:ind w:firstLine="540"/>
        <w:jc w:val="both"/>
        <w:rPr>
          <w:sz w:val="20"/>
          <w:szCs w:val="20"/>
        </w:rPr>
      </w:pPr>
    </w:p>
    <w:p w14:paraId="450DE2D7" w14:textId="77777777" w:rsidR="008E5A45" w:rsidRPr="005A1752" w:rsidRDefault="008E5A45" w:rsidP="00B56985">
      <w:pPr>
        <w:widowControl w:val="0"/>
        <w:suppressAutoHyphens w:val="0"/>
        <w:autoSpaceDE w:val="0"/>
        <w:autoSpaceDN w:val="0"/>
        <w:ind w:firstLine="540"/>
        <w:jc w:val="both"/>
        <w:rPr>
          <w:sz w:val="20"/>
          <w:szCs w:val="20"/>
          <w:lang w:eastAsia="ru-RU"/>
        </w:rPr>
      </w:pPr>
    </w:p>
    <w:p w14:paraId="52EF99CF"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4CEC7CCE"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r w:rsidRPr="005A1752">
        <w:rPr>
          <w:sz w:val="20"/>
          <w:szCs w:val="20"/>
          <w:lang w:val="en-US" w:eastAsia="ru-RU"/>
        </w:rPr>
        <w:lastRenderedPageBreak/>
        <w:t>I</w:t>
      </w:r>
      <w:r w:rsidRPr="005A1752">
        <w:rPr>
          <w:sz w:val="20"/>
          <w:szCs w:val="20"/>
          <w:lang w:eastAsia="ru-RU"/>
        </w:rPr>
        <w:t>X. РАССМОТРЕНИЕ И РАЗРЕШЕНИЕ СПОРОВ</w:t>
      </w:r>
    </w:p>
    <w:p w14:paraId="277CC62D"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78CB6FEE"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9.1. Все споры, возникающие из настоящего Контракта, Стороны могут разрешать путем переговоров.</w:t>
      </w:r>
    </w:p>
    <w:p w14:paraId="2F91F785"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9.2. Все споры, возникающие из настоящего Контракта, подлежат передаче на разрешение в Арбитражный суд Астраханской области в соответствии с действующим законодательством Российской Федерации и настоящим Контрактом.</w:t>
      </w:r>
    </w:p>
    <w:p w14:paraId="0DD17F1D"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9.3. До передачи спора на разрешение в Арбитражный суд Астраханской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39062E30"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14:paraId="3D26B92F"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9.5. Сторона должна дать в письменной форме ответ на претензию по существу в срок не позднее 10 (десяти)рабочих дней с даты получения претензии.</w:t>
      </w:r>
    </w:p>
    <w:p w14:paraId="119B206F"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07380C6F"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 xml:space="preserve">9.7. Если требования в претензии подлежат денежной оценке, в претензии указывается </w:t>
      </w:r>
      <w:proofErr w:type="spellStart"/>
      <w:r w:rsidRPr="005A1752">
        <w:rPr>
          <w:sz w:val="20"/>
          <w:szCs w:val="20"/>
          <w:lang w:eastAsia="ru-RU"/>
        </w:rPr>
        <w:t>истребуемая</w:t>
      </w:r>
      <w:proofErr w:type="spellEnd"/>
      <w:r w:rsidRPr="005A1752">
        <w:rPr>
          <w:sz w:val="20"/>
          <w:szCs w:val="20"/>
          <w:lang w:eastAsia="ru-RU"/>
        </w:rPr>
        <w:t xml:space="preserve"> денежная сумма и ее полный и обоснованный расчет.</w:t>
      </w:r>
    </w:p>
    <w:p w14:paraId="0C41A417"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4D40CED0" w14:textId="77777777" w:rsidR="00B56985"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lang w:eastAsia="ru-RU"/>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A4ACDD7" w14:textId="77777777" w:rsidR="00AD4861"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rPr>
        <w:t>9.10.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Астраханской области.</w:t>
      </w:r>
    </w:p>
    <w:p w14:paraId="32C78780"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2BA5FD89" w14:textId="77777777" w:rsidR="00AD4861" w:rsidRPr="005A1752" w:rsidRDefault="00AD4861" w:rsidP="00AD4861">
      <w:pPr>
        <w:widowControl w:val="0"/>
        <w:suppressAutoHyphens w:val="0"/>
        <w:autoSpaceDE w:val="0"/>
        <w:autoSpaceDN w:val="0"/>
        <w:jc w:val="center"/>
        <w:outlineLvl w:val="0"/>
        <w:rPr>
          <w:sz w:val="20"/>
          <w:szCs w:val="20"/>
          <w:lang w:eastAsia="ru-RU"/>
        </w:rPr>
      </w:pPr>
      <w:r w:rsidRPr="005A1752">
        <w:rPr>
          <w:sz w:val="20"/>
          <w:szCs w:val="20"/>
          <w:lang w:eastAsia="ru-RU"/>
        </w:rPr>
        <w:t>X. СРОК ДЕЙСТВИЯ И ПОРЯДОК ИЗМЕНЕНИЯ,</w:t>
      </w:r>
    </w:p>
    <w:p w14:paraId="19FC47EA"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РАСТОРЖЕНИЯ КОНТРАКТА</w:t>
      </w:r>
    </w:p>
    <w:p w14:paraId="7E5F98FF" w14:textId="77777777" w:rsidR="00AD4861" w:rsidRPr="005A1752" w:rsidRDefault="00AD4861" w:rsidP="00AD4861">
      <w:pPr>
        <w:widowControl w:val="0"/>
        <w:suppressAutoHyphens w:val="0"/>
        <w:autoSpaceDE w:val="0"/>
        <w:autoSpaceDN w:val="0"/>
        <w:jc w:val="both"/>
        <w:rPr>
          <w:sz w:val="20"/>
          <w:szCs w:val="20"/>
          <w:lang w:eastAsia="ru-RU"/>
        </w:rPr>
      </w:pPr>
    </w:p>
    <w:p w14:paraId="347D694C" w14:textId="5AD0E282" w:rsidR="00AD4861" w:rsidRPr="005A1752" w:rsidRDefault="00AD4861" w:rsidP="00AD4861">
      <w:pPr>
        <w:widowControl w:val="0"/>
        <w:suppressAutoHyphens w:val="0"/>
        <w:autoSpaceDE w:val="0"/>
        <w:autoSpaceDN w:val="0"/>
        <w:ind w:firstLine="540"/>
        <w:jc w:val="both"/>
        <w:rPr>
          <w:sz w:val="20"/>
          <w:szCs w:val="20"/>
          <w:lang w:eastAsia="ru-RU"/>
        </w:rPr>
      </w:pPr>
      <w:bookmarkStart w:id="11" w:name="P253"/>
      <w:bookmarkEnd w:id="11"/>
      <w:r w:rsidRPr="005A1752">
        <w:rPr>
          <w:sz w:val="20"/>
          <w:szCs w:val="20"/>
          <w:lang w:eastAsia="ru-RU"/>
        </w:rPr>
        <w:t xml:space="preserve">10.1. Настоящий Контракт вступает в силу </w:t>
      </w:r>
      <w:r w:rsidRPr="002F6DCD">
        <w:rPr>
          <w:b/>
          <w:sz w:val="20"/>
          <w:szCs w:val="20"/>
          <w:lang w:eastAsia="ru-RU"/>
        </w:rPr>
        <w:t xml:space="preserve">с </w:t>
      </w:r>
      <w:r w:rsidR="008E5A45">
        <w:rPr>
          <w:b/>
          <w:sz w:val="20"/>
          <w:szCs w:val="20"/>
          <w:lang w:eastAsia="ru-RU"/>
        </w:rPr>
        <w:t>даты заключения контракта</w:t>
      </w:r>
      <w:r w:rsidRPr="002F6DCD">
        <w:rPr>
          <w:b/>
          <w:sz w:val="20"/>
          <w:szCs w:val="20"/>
          <w:lang w:eastAsia="ru-RU"/>
        </w:rPr>
        <w:t xml:space="preserve"> и действует</w:t>
      </w:r>
      <w:r w:rsidRPr="005A1752">
        <w:rPr>
          <w:sz w:val="20"/>
          <w:szCs w:val="20"/>
          <w:lang w:eastAsia="ru-RU"/>
        </w:rPr>
        <w:t xml:space="preserve"> </w:t>
      </w:r>
      <w:r w:rsidRPr="00E07D0B">
        <w:rPr>
          <w:b/>
          <w:sz w:val="20"/>
          <w:szCs w:val="20"/>
          <w:lang w:eastAsia="ru-RU"/>
        </w:rPr>
        <w:t xml:space="preserve">по </w:t>
      </w:r>
      <w:r w:rsidR="007E495C" w:rsidRPr="00E07D0B">
        <w:rPr>
          <w:b/>
          <w:sz w:val="20"/>
          <w:szCs w:val="20"/>
          <w:lang w:eastAsia="ru-RU"/>
        </w:rPr>
        <w:t>3</w:t>
      </w:r>
      <w:r w:rsidR="00E07D0B">
        <w:rPr>
          <w:b/>
          <w:sz w:val="20"/>
          <w:szCs w:val="20"/>
          <w:lang w:eastAsia="ru-RU"/>
        </w:rPr>
        <w:t>0</w:t>
      </w:r>
      <w:r w:rsidR="007E495C" w:rsidRPr="00E07D0B">
        <w:rPr>
          <w:b/>
          <w:sz w:val="20"/>
          <w:szCs w:val="20"/>
          <w:lang w:eastAsia="ru-RU"/>
        </w:rPr>
        <w:t>.</w:t>
      </w:r>
      <w:r w:rsidR="00FA0AE0" w:rsidRPr="00E07D0B">
        <w:rPr>
          <w:b/>
          <w:sz w:val="20"/>
          <w:szCs w:val="20"/>
          <w:lang w:eastAsia="ru-RU"/>
        </w:rPr>
        <w:t>12</w:t>
      </w:r>
      <w:r w:rsidR="007E495C" w:rsidRPr="00E07D0B">
        <w:rPr>
          <w:b/>
          <w:sz w:val="20"/>
          <w:szCs w:val="20"/>
          <w:lang w:eastAsia="ru-RU"/>
        </w:rPr>
        <w:t>.202</w:t>
      </w:r>
      <w:r w:rsidR="002512BC">
        <w:rPr>
          <w:b/>
          <w:sz w:val="20"/>
          <w:szCs w:val="20"/>
          <w:lang w:eastAsia="ru-RU"/>
        </w:rPr>
        <w:t>5</w:t>
      </w:r>
      <w:r w:rsidR="007E495C" w:rsidRPr="00E07D0B">
        <w:rPr>
          <w:b/>
          <w:sz w:val="20"/>
          <w:szCs w:val="20"/>
          <w:lang w:eastAsia="ru-RU"/>
        </w:rPr>
        <w:t xml:space="preserve"> </w:t>
      </w:r>
      <w:r w:rsidRPr="00E07D0B">
        <w:rPr>
          <w:b/>
          <w:sz w:val="20"/>
          <w:szCs w:val="20"/>
          <w:lang w:eastAsia="ru-RU"/>
        </w:rPr>
        <w:t>г</w:t>
      </w:r>
      <w:r w:rsidR="002F6DCD">
        <w:rPr>
          <w:b/>
          <w:sz w:val="20"/>
          <w:szCs w:val="20"/>
          <w:lang w:eastAsia="ru-RU"/>
        </w:rPr>
        <w:t>.</w:t>
      </w:r>
      <w:r w:rsidRPr="005A1752">
        <w:rPr>
          <w:sz w:val="20"/>
          <w:szCs w:val="20"/>
          <w:lang w:eastAsia="ru-RU"/>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14:paraId="4A3D496C"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10.2.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14:paraId="2C3692A5"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10.3.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p>
    <w:p w14:paraId="44A498AF" w14:textId="77777777" w:rsidR="00B56985"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lang w:eastAsia="ru-RU"/>
        </w:rPr>
        <w:t>10.4.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14:paraId="79825C1E" w14:textId="77777777" w:rsidR="00AD4861" w:rsidRPr="005A1752" w:rsidRDefault="00AD4861" w:rsidP="00B56985">
      <w:pPr>
        <w:widowControl w:val="0"/>
        <w:suppressAutoHyphens w:val="0"/>
        <w:autoSpaceDE w:val="0"/>
        <w:autoSpaceDN w:val="0"/>
        <w:ind w:firstLine="540"/>
        <w:jc w:val="both"/>
        <w:rPr>
          <w:sz w:val="20"/>
          <w:szCs w:val="20"/>
          <w:lang w:eastAsia="ru-RU"/>
        </w:rPr>
      </w:pPr>
      <w:r w:rsidRPr="005A1752">
        <w:rPr>
          <w:sz w:val="20"/>
          <w:szCs w:val="20"/>
        </w:rPr>
        <w:t>10.5. Изменение условий настоящего Контракта при его исполнении не допускается, за исключением случаев, предусмотренных статьей 95 Закона N 44-ФЗ.</w:t>
      </w:r>
    </w:p>
    <w:p w14:paraId="1914F658"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543B42CB" w14:textId="77777777" w:rsidR="00AD4861" w:rsidRPr="005A1752" w:rsidRDefault="00AD4861" w:rsidP="00AD4861">
      <w:pPr>
        <w:widowControl w:val="0"/>
        <w:suppressAutoHyphens w:val="0"/>
        <w:autoSpaceDE w:val="0"/>
        <w:autoSpaceDN w:val="0"/>
        <w:jc w:val="center"/>
        <w:outlineLvl w:val="0"/>
        <w:rPr>
          <w:sz w:val="20"/>
          <w:szCs w:val="20"/>
          <w:lang w:eastAsia="ru-RU"/>
        </w:rPr>
      </w:pPr>
      <w:r w:rsidRPr="005A1752">
        <w:rPr>
          <w:sz w:val="20"/>
          <w:szCs w:val="20"/>
          <w:lang w:eastAsia="ru-RU"/>
        </w:rPr>
        <w:t>XI. ПРОЧИЕ ПОЛОЖЕНИЯ</w:t>
      </w:r>
    </w:p>
    <w:p w14:paraId="007E41C3" w14:textId="77777777" w:rsidR="00AD4861" w:rsidRPr="005A1752" w:rsidRDefault="00AD4861" w:rsidP="00AD4861">
      <w:pPr>
        <w:widowControl w:val="0"/>
        <w:suppressAutoHyphens w:val="0"/>
        <w:autoSpaceDE w:val="0"/>
        <w:autoSpaceDN w:val="0"/>
        <w:jc w:val="both"/>
        <w:rPr>
          <w:sz w:val="20"/>
          <w:szCs w:val="20"/>
          <w:lang w:eastAsia="ru-RU"/>
        </w:rPr>
      </w:pPr>
    </w:p>
    <w:p w14:paraId="06AD8B6B"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11.1. Во всем, что не оговорено в настоящем Контракте, Стороны руководствуются действующим законодательством Российской Федерации.</w:t>
      </w:r>
    </w:p>
    <w:p w14:paraId="4ACA367A"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10 (десяти)</w:t>
      </w:r>
      <w:r w:rsidR="00B56985" w:rsidRPr="005A1752">
        <w:rPr>
          <w:sz w:val="20"/>
          <w:szCs w:val="20"/>
          <w:lang w:eastAsia="ru-RU"/>
        </w:rPr>
        <w:t xml:space="preserve"> </w:t>
      </w:r>
      <w:r w:rsidRPr="005A1752">
        <w:rPr>
          <w:sz w:val="20"/>
          <w:szCs w:val="20"/>
          <w:lang w:eastAsia="ru-RU"/>
        </w:rPr>
        <w:t xml:space="preserve">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w:t>
      </w:r>
      <w:r w:rsidRPr="005A1752">
        <w:rPr>
          <w:sz w:val="20"/>
          <w:szCs w:val="20"/>
          <w:lang w:eastAsia="ru-RU"/>
        </w:rPr>
        <w:lastRenderedPageBreak/>
        <w:t>указанный в настоящем Контракте счет, несет Поставщик.</w:t>
      </w:r>
    </w:p>
    <w:p w14:paraId="4A98CAE9"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11.3.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w:t>
      </w:r>
      <w:r w:rsidRPr="005A1752">
        <w:rPr>
          <w:sz w:val="20"/>
          <w:szCs w:val="20"/>
          <w:lang w:val="en-US" w:eastAsia="ru-RU"/>
        </w:rPr>
        <w:t>II</w:t>
      </w:r>
      <w:r w:rsidRPr="005A1752">
        <w:rPr>
          <w:sz w:val="20"/>
          <w:szCs w:val="20"/>
          <w:lang w:eastAsia="ru-RU"/>
        </w:rPr>
        <w:t xml:space="preserve"> настоящего Контракта, либо с использованием электронной почты на электронные адреса, указанные в разделе XI</w:t>
      </w:r>
      <w:r w:rsidRPr="005A1752">
        <w:rPr>
          <w:sz w:val="20"/>
          <w:szCs w:val="20"/>
          <w:lang w:val="en-US" w:eastAsia="ru-RU"/>
        </w:rPr>
        <w:t>II</w:t>
      </w:r>
      <w:r w:rsidRPr="005A1752">
        <w:rPr>
          <w:sz w:val="20"/>
          <w:szCs w:val="20"/>
          <w:lang w:eastAsia="ru-RU"/>
        </w:rPr>
        <w:t xml:space="preserve"> настоящего Контракта, либо с использованием факсимильной связи.</w:t>
      </w:r>
    </w:p>
    <w:p w14:paraId="62AD340B"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w:t>
      </w:r>
      <w:r w:rsidRPr="005A1752">
        <w:rPr>
          <w:sz w:val="20"/>
          <w:szCs w:val="20"/>
          <w:lang w:val="en-US" w:eastAsia="ru-RU"/>
        </w:rPr>
        <w:t>II</w:t>
      </w:r>
      <w:r w:rsidRPr="005A1752">
        <w:rPr>
          <w:sz w:val="20"/>
          <w:szCs w:val="20"/>
          <w:lang w:eastAsia="ru-RU"/>
        </w:rPr>
        <w:t>настоящего Контракта, считается надлежащим уведомлением Сторон.</w:t>
      </w:r>
    </w:p>
    <w:p w14:paraId="29B27D50"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14:paraId="3F7E2E72"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14:paraId="66C890B8" w14:textId="77777777" w:rsidR="00AD4861" w:rsidRPr="005A1752" w:rsidRDefault="00AD4861" w:rsidP="00AD4861">
      <w:pPr>
        <w:widowControl w:val="0"/>
        <w:suppressAutoHyphens w:val="0"/>
        <w:autoSpaceDE w:val="0"/>
        <w:autoSpaceDN w:val="0"/>
        <w:ind w:firstLine="540"/>
        <w:jc w:val="both"/>
        <w:rPr>
          <w:sz w:val="20"/>
          <w:szCs w:val="20"/>
          <w:lang w:eastAsia="ru-RU"/>
        </w:rPr>
      </w:pPr>
      <w:r w:rsidRPr="005A1752">
        <w:rPr>
          <w:sz w:val="20"/>
          <w:szCs w:val="20"/>
          <w:lang w:eastAsia="ru-RU"/>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3764E3B9" w14:textId="77777777" w:rsidR="00AD4861" w:rsidRPr="005A1752" w:rsidRDefault="00AD4861" w:rsidP="00AD4861">
      <w:pPr>
        <w:widowControl w:val="0"/>
        <w:suppressAutoHyphens w:val="0"/>
        <w:autoSpaceDE w:val="0"/>
        <w:autoSpaceDN w:val="0"/>
        <w:adjustRightInd w:val="0"/>
        <w:spacing w:before="240"/>
        <w:ind w:firstLine="540"/>
        <w:jc w:val="both"/>
        <w:rPr>
          <w:sz w:val="20"/>
          <w:szCs w:val="20"/>
          <w:lang w:eastAsia="ru-RU"/>
        </w:rPr>
      </w:pPr>
      <w:r w:rsidRPr="005A1752">
        <w:rPr>
          <w:sz w:val="20"/>
          <w:szCs w:val="20"/>
        </w:rPr>
        <w:t>11.6. Настоящий Контракт составлен в форме электронного документа, подписанного усиленными электронными подписями Сторон.</w:t>
      </w:r>
    </w:p>
    <w:p w14:paraId="3480F3DE"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52186650"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r w:rsidRPr="005A1752">
        <w:rPr>
          <w:sz w:val="20"/>
          <w:szCs w:val="20"/>
          <w:lang w:eastAsia="ru-RU"/>
        </w:rPr>
        <w:t>XII. ПЕРЕЧЕНЬ ПРИЛОЖЕНИЙ</w:t>
      </w:r>
    </w:p>
    <w:p w14:paraId="0D19DCAA"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343311D1" w14:textId="77777777" w:rsidR="00AD4861" w:rsidRPr="005A1752" w:rsidRDefault="00AD4861" w:rsidP="00AD4861">
      <w:pPr>
        <w:widowControl w:val="0"/>
        <w:suppressAutoHyphens w:val="0"/>
        <w:autoSpaceDE w:val="0"/>
        <w:autoSpaceDN w:val="0"/>
        <w:adjustRightInd w:val="0"/>
        <w:ind w:firstLine="540"/>
        <w:jc w:val="both"/>
        <w:rPr>
          <w:sz w:val="20"/>
          <w:szCs w:val="20"/>
          <w:lang w:eastAsia="ru-RU"/>
        </w:rPr>
      </w:pPr>
      <w:r w:rsidRPr="005A1752">
        <w:rPr>
          <w:sz w:val="20"/>
          <w:szCs w:val="20"/>
          <w:lang w:eastAsia="ru-RU"/>
        </w:rPr>
        <w:t>Неотъемлемой частью настоящего Контракта является следующее:</w:t>
      </w:r>
    </w:p>
    <w:p w14:paraId="263F5146" w14:textId="77777777" w:rsidR="00AD4861" w:rsidRPr="005A1752" w:rsidRDefault="008E5A45" w:rsidP="00AD4861">
      <w:pPr>
        <w:widowControl w:val="0"/>
        <w:suppressAutoHyphens w:val="0"/>
        <w:autoSpaceDE w:val="0"/>
        <w:autoSpaceDN w:val="0"/>
        <w:adjustRightInd w:val="0"/>
        <w:ind w:firstLine="540"/>
        <w:jc w:val="both"/>
        <w:rPr>
          <w:sz w:val="20"/>
          <w:szCs w:val="20"/>
          <w:lang w:eastAsia="ru-RU"/>
        </w:rPr>
      </w:pPr>
      <w:hyperlink r:id="rId13" w:anchor="Par326" w:tooltip="СПЕЦИФИКАЦИЯ" w:history="1">
        <w:r w:rsidR="00AD4861" w:rsidRPr="005A1752">
          <w:rPr>
            <w:color w:val="0000FF"/>
            <w:sz w:val="20"/>
            <w:szCs w:val="20"/>
            <w:lang w:eastAsia="ru-RU"/>
          </w:rPr>
          <w:t>Приложение N 1</w:t>
        </w:r>
      </w:hyperlink>
      <w:r w:rsidR="00AD4861" w:rsidRPr="005A1752">
        <w:rPr>
          <w:sz w:val="20"/>
          <w:szCs w:val="20"/>
          <w:lang w:eastAsia="ru-RU"/>
        </w:rPr>
        <w:t xml:space="preserve"> - Спецификация на 1 листе;</w:t>
      </w:r>
    </w:p>
    <w:p w14:paraId="661DB5CE" w14:textId="77777777" w:rsidR="00AD4861" w:rsidRPr="005A1752" w:rsidRDefault="008E5A45" w:rsidP="00AD4861">
      <w:pPr>
        <w:widowControl w:val="0"/>
        <w:suppressAutoHyphens w:val="0"/>
        <w:autoSpaceDE w:val="0"/>
        <w:autoSpaceDN w:val="0"/>
        <w:adjustRightInd w:val="0"/>
        <w:ind w:firstLine="540"/>
        <w:jc w:val="both"/>
        <w:rPr>
          <w:sz w:val="20"/>
          <w:szCs w:val="20"/>
          <w:lang w:eastAsia="ru-RU"/>
        </w:rPr>
      </w:pPr>
      <w:hyperlink r:id="rId14" w:anchor="Par389" w:tooltip="ТЕХНИЧЕСКОЕ ЗАДАНИЕ &lt;136&gt;" w:history="1">
        <w:r w:rsidR="00AD4861" w:rsidRPr="005A1752">
          <w:rPr>
            <w:color w:val="0000FF"/>
            <w:sz w:val="20"/>
            <w:szCs w:val="20"/>
            <w:lang w:eastAsia="ru-RU"/>
          </w:rPr>
          <w:t>Приложение N 2</w:t>
        </w:r>
      </w:hyperlink>
      <w:r w:rsidR="00AD4861" w:rsidRPr="005A1752">
        <w:rPr>
          <w:sz w:val="20"/>
          <w:szCs w:val="20"/>
          <w:lang w:eastAsia="ru-RU"/>
        </w:rPr>
        <w:t xml:space="preserve"> - Техническое задание на </w:t>
      </w:r>
      <w:r w:rsidR="00E07D0B">
        <w:rPr>
          <w:sz w:val="20"/>
          <w:szCs w:val="20"/>
          <w:lang w:eastAsia="ru-RU"/>
        </w:rPr>
        <w:t>1</w:t>
      </w:r>
      <w:r w:rsidR="00AD4861" w:rsidRPr="005A1752">
        <w:rPr>
          <w:sz w:val="20"/>
          <w:szCs w:val="20"/>
          <w:lang w:eastAsia="ru-RU"/>
        </w:rPr>
        <w:t xml:space="preserve"> лист</w:t>
      </w:r>
      <w:r w:rsidR="00E07D0B">
        <w:rPr>
          <w:sz w:val="20"/>
          <w:szCs w:val="20"/>
          <w:lang w:eastAsia="ru-RU"/>
        </w:rPr>
        <w:t>е</w:t>
      </w:r>
      <w:r w:rsidR="00AD4861" w:rsidRPr="005A1752">
        <w:rPr>
          <w:sz w:val="20"/>
          <w:szCs w:val="20"/>
          <w:lang w:eastAsia="ru-RU"/>
        </w:rPr>
        <w:t>;</w:t>
      </w:r>
    </w:p>
    <w:p w14:paraId="1CD495B3" w14:textId="77777777" w:rsidR="00AD4861" w:rsidRPr="005A1752" w:rsidRDefault="008E5A45" w:rsidP="00AD4861">
      <w:pPr>
        <w:widowControl w:val="0"/>
        <w:suppressAutoHyphens w:val="0"/>
        <w:autoSpaceDE w:val="0"/>
        <w:autoSpaceDN w:val="0"/>
        <w:adjustRightInd w:val="0"/>
        <w:ind w:firstLine="540"/>
        <w:jc w:val="both"/>
        <w:rPr>
          <w:sz w:val="20"/>
          <w:szCs w:val="20"/>
          <w:lang w:eastAsia="ru-RU"/>
        </w:rPr>
      </w:pPr>
      <w:hyperlink r:id="rId15" w:anchor="Par399" w:tooltip="ФОРМА АКТА СДАЧИ-ПРИЕМКИ ТОВАРА" w:history="1">
        <w:r w:rsidR="00AD4861" w:rsidRPr="005A1752">
          <w:rPr>
            <w:color w:val="0000FF"/>
            <w:sz w:val="20"/>
            <w:szCs w:val="20"/>
            <w:lang w:eastAsia="ru-RU"/>
          </w:rPr>
          <w:t>Приложение N 3</w:t>
        </w:r>
      </w:hyperlink>
      <w:r w:rsidR="00AD4861" w:rsidRPr="005A1752">
        <w:rPr>
          <w:sz w:val="20"/>
          <w:szCs w:val="20"/>
          <w:lang w:eastAsia="ru-RU"/>
        </w:rPr>
        <w:t xml:space="preserve"> - Форма заявки на поставку Товара на 1 листе;</w:t>
      </w:r>
    </w:p>
    <w:p w14:paraId="227FC327"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1A6E81D1" w14:textId="77777777" w:rsidR="00AD4861" w:rsidRPr="005A1752" w:rsidRDefault="00AD4861" w:rsidP="00AD4861">
      <w:pPr>
        <w:widowControl w:val="0"/>
        <w:suppressAutoHyphens w:val="0"/>
        <w:autoSpaceDE w:val="0"/>
        <w:autoSpaceDN w:val="0"/>
        <w:adjustRightInd w:val="0"/>
        <w:jc w:val="center"/>
        <w:outlineLvl w:val="1"/>
        <w:rPr>
          <w:sz w:val="20"/>
          <w:szCs w:val="20"/>
          <w:lang w:eastAsia="ru-RU"/>
        </w:rPr>
      </w:pPr>
      <w:bookmarkStart w:id="12" w:name="Par306"/>
      <w:bookmarkEnd w:id="12"/>
      <w:r w:rsidRPr="005A1752">
        <w:rPr>
          <w:sz w:val="20"/>
          <w:szCs w:val="20"/>
          <w:lang w:eastAsia="ru-RU"/>
        </w:rPr>
        <w:t>XI</w:t>
      </w:r>
      <w:r w:rsidRPr="005A1752">
        <w:rPr>
          <w:sz w:val="20"/>
          <w:szCs w:val="20"/>
          <w:lang w:val="en-US" w:eastAsia="ru-RU"/>
        </w:rPr>
        <w:t>II</w:t>
      </w:r>
      <w:r w:rsidRPr="005A1752">
        <w:rPr>
          <w:sz w:val="20"/>
          <w:szCs w:val="20"/>
          <w:lang w:eastAsia="ru-RU"/>
        </w:rPr>
        <w:t>. АДРЕСА. БАНКОВСКИЕ РЕКВИЗИТЫ И ПОДПИСИ СТОРОН:</w:t>
      </w:r>
    </w:p>
    <w:p w14:paraId="1C76EFD1" w14:textId="77777777" w:rsidR="00AD4861" w:rsidRPr="005A1752" w:rsidRDefault="00AD4861" w:rsidP="00AD4861">
      <w:pPr>
        <w:widowControl w:val="0"/>
        <w:suppressAutoHyphens w:val="0"/>
        <w:autoSpaceDE w:val="0"/>
        <w:autoSpaceDN w:val="0"/>
        <w:adjustRightInd w:val="0"/>
        <w:jc w:val="both"/>
        <w:rPr>
          <w:sz w:val="20"/>
          <w:szCs w:val="20"/>
          <w:lang w:eastAsia="ru-RU"/>
        </w:rPr>
      </w:pPr>
    </w:p>
    <w:tbl>
      <w:tblPr>
        <w:tblW w:w="10314" w:type="dxa"/>
        <w:tblLook w:val="04A0" w:firstRow="1" w:lastRow="0" w:firstColumn="1" w:lastColumn="0" w:noHBand="0" w:noVBand="1"/>
      </w:tblPr>
      <w:tblGrid>
        <w:gridCol w:w="4785"/>
        <w:gridCol w:w="5529"/>
      </w:tblGrid>
      <w:tr w:rsidR="00AD4861" w:rsidRPr="005A1752" w14:paraId="38649B00" w14:textId="77777777" w:rsidTr="00B56985">
        <w:tc>
          <w:tcPr>
            <w:tcW w:w="4785" w:type="dxa"/>
          </w:tcPr>
          <w:p w14:paraId="19DAE3F1" w14:textId="77777777" w:rsidR="00AD4861" w:rsidRPr="005A1752" w:rsidRDefault="00AD4861" w:rsidP="00AD4861">
            <w:pPr>
              <w:suppressAutoHyphens w:val="0"/>
              <w:spacing w:after="200" w:line="276" w:lineRule="auto"/>
              <w:jc w:val="center"/>
              <w:rPr>
                <w:rFonts w:eastAsia="Calibri"/>
                <w:b/>
                <w:sz w:val="20"/>
                <w:szCs w:val="20"/>
                <w:lang w:eastAsia="ru-RU"/>
              </w:rPr>
            </w:pPr>
            <w:r w:rsidRPr="005A1752">
              <w:rPr>
                <w:rFonts w:eastAsia="Calibri"/>
                <w:b/>
                <w:sz w:val="20"/>
                <w:szCs w:val="20"/>
                <w:lang w:eastAsia="ru-RU"/>
              </w:rPr>
              <w:t>ЗАКАЗЧИК</w:t>
            </w:r>
          </w:p>
          <w:p w14:paraId="7D67652C" w14:textId="77777777" w:rsidR="00E07D0B" w:rsidRPr="00E07D0B" w:rsidRDefault="00E07D0B" w:rsidP="00E07D0B">
            <w:pPr>
              <w:suppressAutoHyphens w:val="0"/>
              <w:rPr>
                <w:rFonts w:eastAsia="Calibri"/>
                <w:b/>
                <w:color w:val="000000"/>
                <w:sz w:val="20"/>
                <w:szCs w:val="20"/>
                <w:lang w:eastAsia="ru-RU"/>
              </w:rPr>
            </w:pPr>
            <w:r w:rsidRPr="00E07D0B">
              <w:rPr>
                <w:rFonts w:eastAsia="Calibri"/>
                <w:b/>
                <w:color w:val="000000"/>
                <w:sz w:val="20"/>
                <w:szCs w:val="20"/>
                <w:lang w:eastAsia="ru-RU"/>
              </w:rPr>
              <w:t>Муниципальное бюджетное дошкольное образовательное учреждение г. Астрахани</w:t>
            </w:r>
          </w:p>
          <w:p w14:paraId="02A133E9" w14:textId="77777777" w:rsidR="00E07D0B" w:rsidRPr="00E07D0B" w:rsidRDefault="00E07D0B" w:rsidP="00E07D0B">
            <w:pPr>
              <w:suppressAutoHyphens w:val="0"/>
              <w:rPr>
                <w:rFonts w:eastAsia="Calibri"/>
                <w:color w:val="000000"/>
                <w:sz w:val="20"/>
                <w:szCs w:val="20"/>
                <w:lang w:eastAsia="ru-RU"/>
              </w:rPr>
            </w:pPr>
            <w:r w:rsidRPr="00E07D0B">
              <w:rPr>
                <w:rFonts w:eastAsia="Calibri"/>
                <w:b/>
                <w:color w:val="000000"/>
                <w:sz w:val="20"/>
                <w:szCs w:val="20"/>
                <w:lang w:eastAsia="ru-RU"/>
              </w:rPr>
              <w:t>«Детский сад №17 «Ягодка»</w:t>
            </w:r>
          </w:p>
          <w:p w14:paraId="7D512CE9" w14:textId="77777777" w:rsidR="00E07D0B" w:rsidRPr="00E07D0B" w:rsidRDefault="00E07D0B" w:rsidP="00E07D0B">
            <w:pPr>
              <w:suppressAutoHyphens w:val="0"/>
              <w:rPr>
                <w:rFonts w:eastAsia="Calibri"/>
                <w:color w:val="000000"/>
                <w:sz w:val="20"/>
                <w:szCs w:val="20"/>
                <w:lang w:eastAsia="ru-RU"/>
              </w:rPr>
            </w:pPr>
            <w:r w:rsidRPr="00E07D0B">
              <w:rPr>
                <w:rFonts w:eastAsia="Calibri"/>
                <w:color w:val="000000"/>
                <w:sz w:val="20"/>
                <w:szCs w:val="20"/>
                <w:lang w:eastAsia="ru-RU"/>
              </w:rPr>
              <w:t>г. Астрахань, ул. Ботвина, д. 12 А</w:t>
            </w:r>
          </w:p>
          <w:p w14:paraId="2E34DA7D" w14:textId="77777777" w:rsidR="00E07D0B" w:rsidRPr="00E07D0B" w:rsidRDefault="00E07D0B" w:rsidP="00E07D0B">
            <w:pPr>
              <w:suppressAutoHyphens w:val="0"/>
              <w:rPr>
                <w:rFonts w:eastAsia="Calibri"/>
                <w:color w:val="000000"/>
                <w:sz w:val="20"/>
                <w:szCs w:val="20"/>
                <w:lang w:eastAsia="ru-RU"/>
              </w:rPr>
            </w:pPr>
            <w:r w:rsidRPr="00E07D0B">
              <w:rPr>
                <w:rFonts w:eastAsia="Calibri"/>
                <w:color w:val="000000"/>
                <w:sz w:val="20"/>
                <w:szCs w:val="20"/>
                <w:lang w:eastAsia="ru-RU"/>
              </w:rPr>
              <w:t>ИНН 3016026514 КПП 301901001</w:t>
            </w:r>
          </w:p>
          <w:p w14:paraId="3CAEB0EC" w14:textId="77777777" w:rsidR="00E07D0B" w:rsidRPr="00E07D0B" w:rsidRDefault="00E07D0B" w:rsidP="00E07D0B">
            <w:pPr>
              <w:suppressAutoHyphens w:val="0"/>
              <w:rPr>
                <w:rFonts w:eastAsia="Calibri"/>
                <w:color w:val="000000"/>
                <w:sz w:val="20"/>
                <w:szCs w:val="20"/>
                <w:lang w:eastAsia="ru-RU"/>
              </w:rPr>
            </w:pPr>
            <w:r w:rsidRPr="00E07D0B">
              <w:rPr>
                <w:rFonts w:eastAsia="Calibri"/>
                <w:color w:val="000000"/>
                <w:sz w:val="20"/>
                <w:szCs w:val="20"/>
                <w:lang w:eastAsia="ru-RU"/>
              </w:rPr>
              <w:t xml:space="preserve">УФК по Астраханской области (Финансово –казначейское управление Администрации города Астрахани) </w:t>
            </w:r>
          </w:p>
          <w:p w14:paraId="14C61A77" w14:textId="77777777" w:rsidR="00E07D0B" w:rsidRPr="00E07D0B" w:rsidRDefault="00E07D0B" w:rsidP="00E07D0B">
            <w:pPr>
              <w:suppressAutoHyphens w:val="0"/>
              <w:rPr>
                <w:rFonts w:eastAsia="Calibri"/>
                <w:color w:val="000000"/>
                <w:sz w:val="20"/>
                <w:szCs w:val="20"/>
                <w:lang w:eastAsia="ru-RU"/>
              </w:rPr>
            </w:pPr>
            <w:r w:rsidRPr="00E07D0B">
              <w:rPr>
                <w:rFonts w:eastAsia="Calibri"/>
                <w:color w:val="000000"/>
                <w:sz w:val="20"/>
                <w:szCs w:val="20"/>
                <w:lang w:eastAsia="ru-RU"/>
              </w:rPr>
              <w:t>ОГРН 1023000860321</w:t>
            </w:r>
          </w:p>
          <w:p w14:paraId="0EF1FAB6" w14:textId="77777777" w:rsidR="00E07D0B" w:rsidRPr="00E07D0B" w:rsidRDefault="00E07D0B" w:rsidP="00E07D0B">
            <w:pPr>
              <w:tabs>
                <w:tab w:val="center" w:pos="4961"/>
              </w:tabs>
              <w:suppressAutoHyphens w:val="0"/>
              <w:spacing w:after="200" w:line="276" w:lineRule="auto"/>
              <w:rPr>
                <w:rFonts w:eastAsia="Calibri"/>
                <w:color w:val="000000"/>
                <w:sz w:val="20"/>
                <w:szCs w:val="20"/>
                <w:lang w:eastAsia="ru-RU"/>
              </w:rPr>
            </w:pPr>
            <w:r w:rsidRPr="00E07D0B">
              <w:rPr>
                <w:rFonts w:eastAsia="Calibri"/>
                <w:color w:val="000000"/>
                <w:sz w:val="20"/>
                <w:szCs w:val="20"/>
                <w:lang w:eastAsia="en-US"/>
              </w:rPr>
              <w:t xml:space="preserve">Банк </w:t>
            </w:r>
            <w:proofErr w:type="gramStart"/>
            <w:r w:rsidRPr="00E07D0B">
              <w:rPr>
                <w:rFonts w:eastAsia="Calibri"/>
                <w:color w:val="000000"/>
                <w:sz w:val="20"/>
                <w:szCs w:val="20"/>
                <w:lang w:eastAsia="ru-RU"/>
              </w:rPr>
              <w:t>Отделение  г.</w:t>
            </w:r>
            <w:proofErr w:type="gramEnd"/>
            <w:r w:rsidRPr="00E07D0B">
              <w:rPr>
                <w:rFonts w:eastAsia="Calibri"/>
                <w:color w:val="000000"/>
                <w:sz w:val="20"/>
                <w:szCs w:val="20"/>
                <w:lang w:eastAsia="ru-RU"/>
              </w:rPr>
              <w:t xml:space="preserve"> Астрахань Банка России//УФК по Астраханской области г. Астрахань   </w:t>
            </w:r>
          </w:p>
          <w:p w14:paraId="742BC36C" w14:textId="77777777" w:rsidR="00E07D0B" w:rsidRPr="00E07D0B" w:rsidRDefault="00E07D0B" w:rsidP="00E07D0B">
            <w:pPr>
              <w:suppressAutoHyphens w:val="0"/>
              <w:rPr>
                <w:rFonts w:eastAsia="Calibri"/>
                <w:color w:val="000000"/>
                <w:sz w:val="20"/>
                <w:szCs w:val="20"/>
                <w:lang w:eastAsia="ru-RU"/>
              </w:rPr>
            </w:pPr>
            <w:r w:rsidRPr="00E07D0B">
              <w:rPr>
                <w:rFonts w:eastAsia="Calibri"/>
                <w:color w:val="000000"/>
                <w:sz w:val="20"/>
                <w:szCs w:val="20"/>
                <w:lang w:eastAsia="ru-RU"/>
              </w:rPr>
              <w:t>р/с 03234643127010002500</w:t>
            </w:r>
          </w:p>
          <w:p w14:paraId="4DF505FD" w14:textId="77777777" w:rsidR="00E07D0B" w:rsidRPr="00E07D0B" w:rsidRDefault="00E07D0B" w:rsidP="00E07D0B">
            <w:pPr>
              <w:suppressAutoHyphens w:val="0"/>
              <w:rPr>
                <w:rFonts w:eastAsia="Calibri"/>
                <w:color w:val="000000"/>
                <w:sz w:val="20"/>
                <w:szCs w:val="20"/>
                <w:lang w:eastAsia="ru-RU"/>
              </w:rPr>
            </w:pPr>
            <w:r w:rsidRPr="00E07D0B">
              <w:rPr>
                <w:rFonts w:eastAsia="Calibri"/>
                <w:color w:val="000000"/>
                <w:sz w:val="20"/>
                <w:szCs w:val="20"/>
                <w:lang w:eastAsia="ru-RU"/>
              </w:rPr>
              <w:t>л/</w:t>
            </w:r>
            <w:proofErr w:type="spellStart"/>
            <w:r w:rsidRPr="00E07D0B">
              <w:rPr>
                <w:rFonts w:eastAsia="Calibri"/>
                <w:color w:val="000000"/>
                <w:sz w:val="20"/>
                <w:szCs w:val="20"/>
                <w:lang w:eastAsia="ru-RU"/>
              </w:rPr>
              <w:t>сч</w:t>
            </w:r>
            <w:proofErr w:type="spellEnd"/>
            <w:r w:rsidRPr="00E07D0B">
              <w:rPr>
                <w:rFonts w:eastAsia="Calibri"/>
                <w:color w:val="000000"/>
                <w:sz w:val="20"/>
                <w:szCs w:val="20"/>
                <w:lang w:eastAsia="ru-RU"/>
              </w:rPr>
              <w:t xml:space="preserve"> 20741Ш66790</w:t>
            </w:r>
          </w:p>
          <w:p w14:paraId="4BF38936" w14:textId="77777777" w:rsidR="00E07D0B" w:rsidRPr="00E07D0B" w:rsidRDefault="00E07D0B" w:rsidP="00E07D0B">
            <w:pPr>
              <w:suppressAutoHyphens w:val="0"/>
              <w:rPr>
                <w:rFonts w:eastAsia="Calibri"/>
                <w:b/>
                <w:color w:val="000000"/>
                <w:sz w:val="20"/>
                <w:szCs w:val="20"/>
                <w:lang w:eastAsia="ru-RU"/>
              </w:rPr>
            </w:pPr>
            <w:r w:rsidRPr="00E07D0B">
              <w:rPr>
                <w:rFonts w:eastAsia="Calibri"/>
                <w:color w:val="000000"/>
                <w:sz w:val="20"/>
                <w:szCs w:val="20"/>
                <w:lang w:eastAsia="ru-RU"/>
              </w:rPr>
              <w:t>БИК 011203901</w:t>
            </w:r>
          </w:p>
          <w:p w14:paraId="58E3AF56" w14:textId="77777777" w:rsidR="00E07D0B" w:rsidRPr="00E07D0B" w:rsidRDefault="00E07D0B" w:rsidP="00E07D0B">
            <w:pPr>
              <w:suppressAutoHyphens w:val="0"/>
              <w:rPr>
                <w:rFonts w:eastAsia="Calibri"/>
                <w:b/>
                <w:color w:val="000000"/>
                <w:sz w:val="20"/>
                <w:szCs w:val="20"/>
                <w:lang w:eastAsia="ru-RU"/>
              </w:rPr>
            </w:pPr>
          </w:p>
          <w:p w14:paraId="31CA6477" w14:textId="77777777" w:rsidR="00E07D0B" w:rsidRPr="00E07D0B" w:rsidRDefault="00E07D0B" w:rsidP="00E07D0B">
            <w:pPr>
              <w:tabs>
                <w:tab w:val="center" w:pos="4961"/>
              </w:tabs>
              <w:suppressAutoHyphens w:val="0"/>
              <w:spacing w:after="200" w:line="276" w:lineRule="auto"/>
              <w:rPr>
                <w:rFonts w:eastAsia="Calibri"/>
                <w:color w:val="000000"/>
                <w:sz w:val="20"/>
                <w:szCs w:val="20"/>
                <w:lang w:eastAsia="en-US"/>
              </w:rPr>
            </w:pPr>
            <w:r w:rsidRPr="00E07D0B">
              <w:rPr>
                <w:rFonts w:eastAsia="Calibri"/>
                <w:b/>
                <w:color w:val="000000"/>
                <w:sz w:val="20"/>
                <w:szCs w:val="20"/>
                <w:lang w:eastAsia="en-US"/>
              </w:rPr>
              <w:t xml:space="preserve">Заведующий </w:t>
            </w:r>
          </w:p>
          <w:p w14:paraId="3C7CE420" w14:textId="77777777" w:rsidR="00E07D0B" w:rsidRPr="00E07D0B" w:rsidRDefault="00E07D0B" w:rsidP="00E07D0B">
            <w:pPr>
              <w:tabs>
                <w:tab w:val="center" w:pos="4961"/>
              </w:tabs>
              <w:suppressAutoHyphens w:val="0"/>
              <w:spacing w:after="200" w:line="276" w:lineRule="auto"/>
              <w:rPr>
                <w:rFonts w:eastAsia="Calibri"/>
                <w:color w:val="000000"/>
                <w:sz w:val="20"/>
                <w:szCs w:val="20"/>
                <w:lang w:eastAsia="en-US"/>
              </w:rPr>
            </w:pPr>
          </w:p>
          <w:p w14:paraId="1E4870A0" w14:textId="77777777" w:rsidR="00AD4861" w:rsidRPr="005A1752" w:rsidRDefault="00E07D0B" w:rsidP="00E07D0B">
            <w:pPr>
              <w:suppressAutoHyphens w:val="0"/>
              <w:spacing w:line="276" w:lineRule="auto"/>
              <w:jc w:val="both"/>
              <w:rPr>
                <w:rFonts w:eastAsia="Calibri"/>
                <w:b/>
                <w:sz w:val="20"/>
                <w:szCs w:val="20"/>
                <w:lang w:eastAsia="ru-RU"/>
              </w:rPr>
            </w:pPr>
            <w:r w:rsidRPr="00E07D0B">
              <w:rPr>
                <w:rFonts w:eastAsia="Calibri"/>
                <w:color w:val="000000"/>
                <w:sz w:val="20"/>
                <w:szCs w:val="20"/>
                <w:lang w:eastAsia="en-US"/>
              </w:rPr>
              <w:t>_______________________</w:t>
            </w:r>
            <w:proofErr w:type="spellStart"/>
            <w:r w:rsidRPr="00E07D0B">
              <w:rPr>
                <w:rFonts w:eastAsia="Calibri"/>
                <w:color w:val="000000"/>
                <w:sz w:val="20"/>
                <w:szCs w:val="20"/>
                <w:lang w:eastAsia="en-US"/>
              </w:rPr>
              <w:t>Русяева</w:t>
            </w:r>
            <w:proofErr w:type="spellEnd"/>
            <w:r w:rsidRPr="00E07D0B">
              <w:rPr>
                <w:rFonts w:eastAsia="Calibri"/>
                <w:color w:val="000000"/>
                <w:sz w:val="20"/>
                <w:szCs w:val="20"/>
                <w:lang w:eastAsia="en-US"/>
              </w:rPr>
              <w:t xml:space="preserve"> В.Е.</w:t>
            </w:r>
          </w:p>
        </w:tc>
        <w:tc>
          <w:tcPr>
            <w:tcW w:w="5529" w:type="dxa"/>
          </w:tcPr>
          <w:p w14:paraId="5C156B29" w14:textId="77777777" w:rsidR="00AD4861" w:rsidRPr="005A1752" w:rsidRDefault="00AD4861" w:rsidP="00AD4861">
            <w:pPr>
              <w:suppressAutoHyphens w:val="0"/>
              <w:spacing w:after="200" w:line="276" w:lineRule="auto"/>
              <w:rPr>
                <w:rFonts w:eastAsia="Calibri"/>
                <w:b/>
                <w:sz w:val="20"/>
                <w:szCs w:val="20"/>
                <w:lang w:eastAsia="ru-RU"/>
              </w:rPr>
            </w:pPr>
            <w:r w:rsidRPr="005A1752">
              <w:rPr>
                <w:rFonts w:eastAsia="Calibri"/>
                <w:b/>
                <w:sz w:val="20"/>
                <w:szCs w:val="20"/>
                <w:lang w:eastAsia="ru-RU"/>
              </w:rPr>
              <w:t xml:space="preserve">                            ПОСТАВЩИК</w:t>
            </w:r>
          </w:p>
          <w:p w14:paraId="3CBCF736" w14:textId="77777777" w:rsidR="00AD4861" w:rsidRPr="005A1752" w:rsidRDefault="00AD4861" w:rsidP="00E07D0B">
            <w:pPr>
              <w:suppressAutoHyphens w:val="0"/>
              <w:spacing w:line="276" w:lineRule="auto"/>
              <w:rPr>
                <w:rFonts w:eastAsia="Calibri"/>
                <w:sz w:val="20"/>
                <w:szCs w:val="20"/>
                <w:lang w:eastAsia="ru-RU"/>
              </w:rPr>
            </w:pPr>
          </w:p>
        </w:tc>
      </w:tr>
    </w:tbl>
    <w:p w14:paraId="069B1450" w14:textId="77777777" w:rsidR="00B56985" w:rsidRPr="005A1752" w:rsidRDefault="00B56985" w:rsidP="00AD4861">
      <w:pPr>
        <w:widowControl w:val="0"/>
        <w:suppressAutoHyphens w:val="0"/>
        <w:autoSpaceDE w:val="0"/>
        <w:autoSpaceDN w:val="0"/>
        <w:adjustRightInd w:val="0"/>
        <w:jc w:val="right"/>
        <w:outlineLvl w:val="1"/>
        <w:rPr>
          <w:sz w:val="20"/>
          <w:szCs w:val="20"/>
          <w:lang w:eastAsia="ru-RU"/>
        </w:rPr>
      </w:pPr>
    </w:p>
    <w:p w14:paraId="0666F537" w14:textId="77777777" w:rsidR="00B56985" w:rsidRPr="005A1752" w:rsidRDefault="00B56985" w:rsidP="00AD4861">
      <w:pPr>
        <w:widowControl w:val="0"/>
        <w:suppressAutoHyphens w:val="0"/>
        <w:autoSpaceDE w:val="0"/>
        <w:autoSpaceDN w:val="0"/>
        <w:adjustRightInd w:val="0"/>
        <w:jc w:val="right"/>
        <w:outlineLvl w:val="1"/>
        <w:rPr>
          <w:sz w:val="20"/>
          <w:szCs w:val="20"/>
          <w:lang w:eastAsia="ru-RU"/>
        </w:rPr>
      </w:pPr>
    </w:p>
    <w:p w14:paraId="36DA02A4" w14:textId="77777777" w:rsidR="00B56985" w:rsidRPr="005A1752" w:rsidRDefault="00B56985" w:rsidP="00AD4861">
      <w:pPr>
        <w:widowControl w:val="0"/>
        <w:suppressAutoHyphens w:val="0"/>
        <w:autoSpaceDE w:val="0"/>
        <w:autoSpaceDN w:val="0"/>
        <w:adjustRightInd w:val="0"/>
        <w:jc w:val="right"/>
        <w:outlineLvl w:val="1"/>
        <w:rPr>
          <w:sz w:val="20"/>
          <w:szCs w:val="20"/>
          <w:lang w:eastAsia="ru-RU"/>
        </w:rPr>
      </w:pPr>
    </w:p>
    <w:p w14:paraId="64A4283D" w14:textId="77777777" w:rsidR="00B56985" w:rsidRPr="005A1752" w:rsidRDefault="00B56985" w:rsidP="00AD4861">
      <w:pPr>
        <w:widowControl w:val="0"/>
        <w:suppressAutoHyphens w:val="0"/>
        <w:autoSpaceDE w:val="0"/>
        <w:autoSpaceDN w:val="0"/>
        <w:adjustRightInd w:val="0"/>
        <w:jc w:val="right"/>
        <w:outlineLvl w:val="1"/>
        <w:rPr>
          <w:sz w:val="20"/>
          <w:szCs w:val="20"/>
          <w:lang w:eastAsia="ru-RU"/>
        </w:rPr>
      </w:pPr>
    </w:p>
    <w:p w14:paraId="08A8A420" w14:textId="77777777" w:rsidR="00B56985" w:rsidRPr="005A1752" w:rsidRDefault="00B56985" w:rsidP="00AD4861">
      <w:pPr>
        <w:widowControl w:val="0"/>
        <w:suppressAutoHyphens w:val="0"/>
        <w:autoSpaceDE w:val="0"/>
        <w:autoSpaceDN w:val="0"/>
        <w:adjustRightInd w:val="0"/>
        <w:jc w:val="right"/>
        <w:outlineLvl w:val="1"/>
        <w:rPr>
          <w:sz w:val="20"/>
          <w:szCs w:val="20"/>
          <w:lang w:eastAsia="ru-RU"/>
        </w:rPr>
      </w:pPr>
    </w:p>
    <w:p w14:paraId="48AD0BAF" w14:textId="77777777" w:rsidR="00B56985" w:rsidRDefault="00B56985" w:rsidP="00AD4861">
      <w:pPr>
        <w:widowControl w:val="0"/>
        <w:suppressAutoHyphens w:val="0"/>
        <w:autoSpaceDE w:val="0"/>
        <w:autoSpaceDN w:val="0"/>
        <w:adjustRightInd w:val="0"/>
        <w:jc w:val="right"/>
        <w:outlineLvl w:val="1"/>
        <w:rPr>
          <w:sz w:val="20"/>
          <w:szCs w:val="20"/>
          <w:lang w:eastAsia="ru-RU"/>
        </w:rPr>
      </w:pPr>
    </w:p>
    <w:p w14:paraId="31A60AEC" w14:textId="77777777" w:rsidR="00E07D0B" w:rsidRDefault="00E07D0B" w:rsidP="00AD4861">
      <w:pPr>
        <w:widowControl w:val="0"/>
        <w:suppressAutoHyphens w:val="0"/>
        <w:autoSpaceDE w:val="0"/>
        <w:autoSpaceDN w:val="0"/>
        <w:adjustRightInd w:val="0"/>
        <w:jc w:val="right"/>
        <w:outlineLvl w:val="1"/>
        <w:rPr>
          <w:sz w:val="20"/>
          <w:szCs w:val="20"/>
          <w:lang w:eastAsia="ru-RU"/>
        </w:rPr>
      </w:pPr>
    </w:p>
    <w:p w14:paraId="49FDCB1D" w14:textId="77777777" w:rsidR="00E07D0B" w:rsidRDefault="00E07D0B" w:rsidP="00AD4861">
      <w:pPr>
        <w:widowControl w:val="0"/>
        <w:suppressAutoHyphens w:val="0"/>
        <w:autoSpaceDE w:val="0"/>
        <w:autoSpaceDN w:val="0"/>
        <w:adjustRightInd w:val="0"/>
        <w:jc w:val="right"/>
        <w:outlineLvl w:val="1"/>
        <w:rPr>
          <w:sz w:val="20"/>
          <w:szCs w:val="20"/>
          <w:lang w:eastAsia="ru-RU"/>
        </w:rPr>
      </w:pPr>
    </w:p>
    <w:p w14:paraId="2865E709" w14:textId="77777777" w:rsidR="00E07D0B" w:rsidRDefault="00E07D0B" w:rsidP="00AD4861">
      <w:pPr>
        <w:widowControl w:val="0"/>
        <w:suppressAutoHyphens w:val="0"/>
        <w:autoSpaceDE w:val="0"/>
        <w:autoSpaceDN w:val="0"/>
        <w:adjustRightInd w:val="0"/>
        <w:jc w:val="right"/>
        <w:outlineLvl w:val="1"/>
        <w:rPr>
          <w:sz w:val="20"/>
          <w:szCs w:val="20"/>
          <w:lang w:eastAsia="ru-RU"/>
        </w:rPr>
      </w:pPr>
    </w:p>
    <w:p w14:paraId="685D1364" w14:textId="77777777" w:rsidR="00E07D0B" w:rsidRDefault="00E07D0B" w:rsidP="00AD4861">
      <w:pPr>
        <w:widowControl w:val="0"/>
        <w:suppressAutoHyphens w:val="0"/>
        <w:autoSpaceDE w:val="0"/>
        <w:autoSpaceDN w:val="0"/>
        <w:adjustRightInd w:val="0"/>
        <w:jc w:val="right"/>
        <w:outlineLvl w:val="1"/>
        <w:rPr>
          <w:sz w:val="20"/>
          <w:szCs w:val="20"/>
          <w:lang w:eastAsia="ru-RU"/>
        </w:rPr>
      </w:pPr>
    </w:p>
    <w:p w14:paraId="55BDDC56" w14:textId="77777777" w:rsidR="00E07D0B" w:rsidRDefault="00E07D0B" w:rsidP="00AD4861">
      <w:pPr>
        <w:widowControl w:val="0"/>
        <w:suppressAutoHyphens w:val="0"/>
        <w:autoSpaceDE w:val="0"/>
        <w:autoSpaceDN w:val="0"/>
        <w:adjustRightInd w:val="0"/>
        <w:jc w:val="right"/>
        <w:outlineLvl w:val="1"/>
        <w:rPr>
          <w:sz w:val="20"/>
          <w:szCs w:val="20"/>
          <w:lang w:eastAsia="ru-RU"/>
        </w:rPr>
      </w:pPr>
    </w:p>
    <w:p w14:paraId="687DAE2F" w14:textId="77777777" w:rsidR="00AD4861" w:rsidRPr="005A1752" w:rsidRDefault="00AD4861" w:rsidP="00AD4861">
      <w:pPr>
        <w:widowControl w:val="0"/>
        <w:suppressAutoHyphens w:val="0"/>
        <w:autoSpaceDE w:val="0"/>
        <w:autoSpaceDN w:val="0"/>
        <w:adjustRightInd w:val="0"/>
        <w:jc w:val="right"/>
        <w:outlineLvl w:val="1"/>
        <w:rPr>
          <w:sz w:val="20"/>
          <w:szCs w:val="20"/>
          <w:lang w:eastAsia="ru-RU"/>
        </w:rPr>
      </w:pPr>
      <w:r w:rsidRPr="005A1752">
        <w:rPr>
          <w:sz w:val="20"/>
          <w:szCs w:val="20"/>
          <w:lang w:eastAsia="ru-RU"/>
        </w:rPr>
        <w:lastRenderedPageBreak/>
        <w:t>Приложение N 1</w:t>
      </w:r>
    </w:p>
    <w:p w14:paraId="38901D29" w14:textId="77777777" w:rsidR="00AD4861" w:rsidRPr="005A1752" w:rsidRDefault="00AD4861" w:rsidP="00AD4861">
      <w:pPr>
        <w:widowControl w:val="0"/>
        <w:suppressAutoHyphens w:val="0"/>
        <w:autoSpaceDE w:val="0"/>
        <w:autoSpaceDN w:val="0"/>
        <w:adjustRightInd w:val="0"/>
        <w:jc w:val="right"/>
        <w:rPr>
          <w:sz w:val="20"/>
          <w:szCs w:val="20"/>
          <w:lang w:eastAsia="ru-RU"/>
        </w:rPr>
      </w:pPr>
      <w:r w:rsidRPr="005A1752">
        <w:rPr>
          <w:sz w:val="20"/>
          <w:szCs w:val="20"/>
          <w:lang w:eastAsia="ru-RU"/>
        </w:rPr>
        <w:t>к Контракту</w:t>
      </w:r>
    </w:p>
    <w:p w14:paraId="0BBB90CE" w14:textId="528ED872" w:rsidR="00AD4861" w:rsidRPr="00E07D0B" w:rsidRDefault="00AD4861" w:rsidP="00AD4861">
      <w:pPr>
        <w:widowControl w:val="0"/>
        <w:suppressAutoHyphens w:val="0"/>
        <w:autoSpaceDE w:val="0"/>
        <w:autoSpaceDN w:val="0"/>
        <w:adjustRightInd w:val="0"/>
        <w:jc w:val="right"/>
        <w:rPr>
          <w:b/>
          <w:sz w:val="20"/>
          <w:szCs w:val="20"/>
          <w:lang w:eastAsia="ru-RU"/>
        </w:rPr>
      </w:pPr>
      <w:r w:rsidRPr="005A1752">
        <w:rPr>
          <w:sz w:val="20"/>
          <w:szCs w:val="20"/>
          <w:lang w:eastAsia="ru-RU"/>
        </w:rPr>
        <w:t xml:space="preserve">от </w:t>
      </w:r>
      <w:r w:rsidR="003B12F1">
        <w:rPr>
          <w:sz w:val="20"/>
          <w:szCs w:val="20"/>
          <w:lang w:eastAsia="ru-RU"/>
        </w:rPr>
        <w:t>_________</w:t>
      </w:r>
      <w:r w:rsidR="008F5F9F" w:rsidRPr="005A1752">
        <w:rPr>
          <w:sz w:val="20"/>
          <w:szCs w:val="20"/>
          <w:lang w:eastAsia="ru-RU"/>
        </w:rPr>
        <w:t xml:space="preserve"> года. N </w:t>
      </w:r>
      <w:r w:rsidR="008E5A45">
        <w:rPr>
          <w:b/>
          <w:sz w:val="20"/>
          <w:szCs w:val="20"/>
          <w:lang w:eastAsia="ru-RU"/>
        </w:rPr>
        <w:t>28</w:t>
      </w:r>
    </w:p>
    <w:p w14:paraId="35AED952"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0FD3F842" w14:textId="77777777" w:rsidR="00AD4861" w:rsidRPr="005A1752" w:rsidRDefault="00AD4861" w:rsidP="00AD4861">
      <w:pPr>
        <w:widowControl w:val="0"/>
        <w:suppressAutoHyphens w:val="0"/>
        <w:autoSpaceDE w:val="0"/>
        <w:autoSpaceDN w:val="0"/>
        <w:adjustRightInd w:val="0"/>
        <w:jc w:val="center"/>
        <w:rPr>
          <w:sz w:val="20"/>
          <w:szCs w:val="20"/>
          <w:lang w:eastAsia="ru-RU"/>
        </w:rPr>
      </w:pPr>
      <w:bookmarkStart w:id="13" w:name="Par326"/>
      <w:bookmarkEnd w:id="13"/>
      <w:r w:rsidRPr="005A1752">
        <w:rPr>
          <w:sz w:val="20"/>
          <w:szCs w:val="20"/>
          <w:lang w:eastAsia="ru-RU"/>
        </w:rPr>
        <w:t>СПЕЦИФИКАЦИЯ</w:t>
      </w:r>
    </w:p>
    <w:p w14:paraId="51E7AACE" w14:textId="77777777" w:rsidR="00AD4861" w:rsidRPr="005A1752" w:rsidRDefault="00AD4861" w:rsidP="00AD4861">
      <w:pPr>
        <w:widowControl w:val="0"/>
        <w:suppressAutoHyphens w:val="0"/>
        <w:autoSpaceDE w:val="0"/>
        <w:autoSpaceDN w:val="0"/>
        <w:adjustRightInd w:val="0"/>
        <w:jc w:val="both"/>
        <w:rPr>
          <w:sz w:val="20"/>
          <w:szCs w:val="20"/>
          <w:lang w:eastAsia="ru-RU"/>
        </w:rPr>
      </w:pPr>
    </w:p>
    <w:tbl>
      <w:tblPr>
        <w:tblW w:w="9945" w:type="dxa"/>
        <w:tblInd w:w="62" w:type="dxa"/>
        <w:tblLayout w:type="fixed"/>
        <w:tblCellMar>
          <w:top w:w="102" w:type="dxa"/>
          <w:left w:w="62" w:type="dxa"/>
          <w:bottom w:w="102" w:type="dxa"/>
          <w:right w:w="62" w:type="dxa"/>
        </w:tblCellMar>
        <w:tblLook w:val="04A0" w:firstRow="1" w:lastRow="0" w:firstColumn="1" w:lastColumn="0" w:noHBand="0" w:noVBand="1"/>
      </w:tblPr>
      <w:tblGrid>
        <w:gridCol w:w="661"/>
        <w:gridCol w:w="3589"/>
        <w:gridCol w:w="709"/>
        <w:gridCol w:w="850"/>
        <w:gridCol w:w="1276"/>
        <w:gridCol w:w="1406"/>
        <w:gridCol w:w="1454"/>
      </w:tblGrid>
      <w:tr w:rsidR="00AD4861" w:rsidRPr="005A1752" w14:paraId="3916CB78" w14:textId="77777777" w:rsidTr="00D5521A">
        <w:tc>
          <w:tcPr>
            <w:tcW w:w="661" w:type="dxa"/>
            <w:tcBorders>
              <w:top w:val="single" w:sz="4" w:space="0" w:color="auto"/>
              <w:left w:val="single" w:sz="4" w:space="0" w:color="auto"/>
              <w:bottom w:val="single" w:sz="4" w:space="0" w:color="auto"/>
              <w:right w:val="single" w:sz="4" w:space="0" w:color="auto"/>
            </w:tcBorders>
            <w:hideMark/>
          </w:tcPr>
          <w:p w14:paraId="3F908ED5"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N п/п</w:t>
            </w:r>
          </w:p>
        </w:tc>
        <w:tc>
          <w:tcPr>
            <w:tcW w:w="3589" w:type="dxa"/>
            <w:tcBorders>
              <w:top w:val="single" w:sz="4" w:space="0" w:color="auto"/>
              <w:left w:val="single" w:sz="4" w:space="0" w:color="auto"/>
              <w:bottom w:val="single" w:sz="4" w:space="0" w:color="auto"/>
              <w:right w:val="single" w:sz="4" w:space="0" w:color="auto"/>
            </w:tcBorders>
            <w:hideMark/>
          </w:tcPr>
          <w:p w14:paraId="27C44DBC"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Наименование Товара</w:t>
            </w:r>
          </w:p>
        </w:tc>
        <w:tc>
          <w:tcPr>
            <w:tcW w:w="709" w:type="dxa"/>
            <w:tcBorders>
              <w:top w:val="single" w:sz="4" w:space="0" w:color="auto"/>
              <w:left w:val="single" w:sz="4" w:space="0" w:color="auto"/>
              <w:bottom w:val="single" w:sz="4" w:space="0" w:color="auto"/>
              <w:right w:val="single" w:sz="4" w:space="0" w:color="auto"/>
            </w:tcBorders>
            <w:hideMark/>
          </w:tcPr>
          <w:p w14:paraId="30E6DC4C"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Единицы измерения</w:t>
            </w:r>
          </w:p>
        </w:tc>
        <w:tc>
          <w:tcPr>
            <w:tcW w:w="850" w:type="dxa"/>
            <w:tcBorders>
              <w:top w:val="single" w:sz="4" w:space="0" w:color="auto"/>
              <w:left w:val="single" w:sz="4" w:space="0" w:color="auto"/>
              <w:bottom w:val="single" w:sz="4" w:space="0" w:color="auto"/>
              <w:right w:val="single" w:sz="4" w:space="0" w:color="auto"/>
            </w:tcBorders>
            <w:hideMark/>
          </w:tcPr>
          <w:p w14:paraId="239E0F86"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 xml:space="preserve">Количество в единицах измерения </w:t>
            </w:r>
          </w:p>
        </w:tc>
        <w:tc>
          <w:tcPr>
            <w:tcW w:w="1276" w:type="dxa"/>
            <w:tcBorders>
              <w:top w:val="single" w:sz="4" w:space="0" w:color="auto"/>
              <w:left w:val="single" w:sz="4" w:space="0" w:color="auto"/>
              <w:bottom w:val="single" w:sz="4" w:space="0" w:color="auto"/>
              <w:right w:val="single" w:sz="4" w:space="0" w:color="auto"/>
            </w:tcBorders>
            <w:hideMark/>
          </w:tcPr>
          <w:p w14:paraId="01C65F33"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 xml:space="preserve">Остаточный срок годности </w:t>
            </w:r>
          </w:p>
        </w:tc>
        <w:tc>
          <w:tcPr>
            <w:tcW w:w="1406" w:type="dxa"/>
            <w:tcBorders>
              <w:top w:val="single" w:sz="4" w:space="0" w:color="auto"/>
              <w:left w:val="single" w:sz="4" w:space="0" w:color="auto"/>
              <w:bottom w:val="single" w:sz="4" w:space="0" w:color="auto"/>
              <w:right w:val="single" w:sz="4" w:space="0" w:color="auto"/>
            </w:tcBorders>
            <w:hideMark/>
          </w:tcPr>
          <w:p w14:paraId="323EE100"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Цена за единицу измерения, руб.</w:t>
            </w:r>
          </w:p>
          <w:p w14:paraId="314A7CB1"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(включая НДС) (если облагается НДС)</w:t>
            </w:r>
          </w:p>
        </w:tc>
        <w:tc>
          <w:tcPr>
            <w:tcW w:w="1454" w:type="dxa"/>
            <w:tcBorders>
              <w:top w:val="single" w:sz="4" w:space="0" w:color="auto"/>
              <w:left w:val="single" w:sz="4" w:space="0" w:color="auto"/>
              <w:bottom w:val="single" w:sz="4" w:space="0" w:color="auto"/>
              <w:right w:val="single" w:sz="4" w:space="0" w:color="auto"/>
            </w:tcBorders>
            <w:hideMark/>
          </w:tcPr>
          <w:p w14:paraId="119E6BEB"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Стоимость, руб.</w:t>
            </w:r>
          </w:p>
          <w:p w14:paraId="059ED324"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 xml:space="preserve">(включая НДС) (если облагается НДС) </w:t>
            </w:r>
          </w:p>
        </w:tc>
      </w:tr>
      <w:tr w:rsidR="00AD4861" w:rsidRPr="005A1752" w14:paraId="7309C695" w14:textId="77777777" w:rsidTr="00E07D0B">
        <w:tc>
          <w:tcPr>
            <w:tcW w:w="661" w:type="dxa"/>
            <w:tcBorders>
              <w:top w:val="single" w:sz="4" w:space="0" w:color="auto"/>
              <w:left w:val="single" w:sz="4" w:space="0" w:color="auto"/>
              <w:bottom w:val="single" w:sz="4" w:space="0" w:color="auto"/>
              <w:right w:val="single" w:sz="4" w:space="0" w:color="auto"/>
            </w:tcBorders>
            <w:hideMark/>
          </w:tcPr>
          <w:p w14:paraId="3A8887B2" w14:textId="77777777" w:rsidR="00AD4861" w:rsidRPr="005A1752" w:rsidRDefault="00AD4861" w:rsidP="00AD4861">
            <w:pPr>
              <w:widowControl w:val="0"/>
              <w:suppressAutoHyphens w:val="0"/>
              <w:autoSpaceDE w:val="0"/>
              <w:autoSpaceDN w:val="0"/>
              <w:adjustRightInd w:val="0"/>
              <w:jc w:val="center"/>
              <w:rPr>
                <w:sz w:val="20"/>
                <w:szCs w:val="20"/>
                <w:lang w:eastAsia="ru-RU"/>
              </w:rPr>
            </w:pPr>
            <w:bookmarkStart w:id="14" w:name="Par345" w:colFirst="6" w:colLast="6"/>
            <w:r w:rsidRPr="005A1752">
              <w:rPr>
                <w:sz w:val="20"/>
                <w:szCs w:val="20"/>
                <w:lang w:eastAsia="ru-RU"/>
              </w:rPr>
              <w:t>1</w:t>
            </w:r>
          </w:p>
        </w:tc>
        <w:tc>
          <w:tcPr>
            <w:tcW w:w="3589" w:type="dxa"/>
            <w:tcBorders>
              <w:top w:val="single" w:sz="4" w:space="0" w:color="auto"/>
              <w:left w:val="single" w:sz="4" w:space="0" w:color="auto"/>
              <w:bottom w:val="single" w:sz="4" w:space="0" w:color="auto"/>
              <w:right w:val="single" w:sz="4" w:space="0" w:color="auto"/>
            </w:tcBorders>
            <w:hideMark/>
          </w:tcPr>
          <w:p w14:paraId="22CA8DFC"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4FB5B99D"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3</w:t>
            </w:r>
          </w:p>
        </w:tc>
        <w:tc>
          <w:tcPr>
            <w:tcW w:w="850" w:type="dxa"/>
            <w:tcBorders>
              <w:top w:val="single" w:sz="4" w:space="0" w:color="auto"/>
              <w:left w:val="single" w:sz="4" w:space="0" w:color="auto"/>
              <w:bottom w:val="single" w:sz="4" w:space="0" w:color="auto"/>
              <w:right w:val="single" w:sz="4" w:space="0" w:color="auto"/>
            </w:tcBorders>
            <w:hideMark/>
          </w:tcPr>
          <w:p w14:paraId="099E974D" w14:textId="77777777" w:rsidR="00AD4861" w:rsidRPr="005A1752" w:rsidRDefault="00AD4861" w:rsidP="00AD4861">
            <w:pPr>
              <w:widowControl w:val="0"/>
              <w:suppressAutoHyphens w:val="0"/>
              <w:autoSpaceDE w:val="0"/>
              <w:autoSpaceDN w:val="0"/>
              <w:adjustRightInd w:val="0"/>
              <w:jc w:val="center"/>
              <w:rPr>
                <w:sz w:val="20"/>
                <w:szCs w:val="20"/>
                <w:lang w:eastAsia="ru-RU"/>
              </w:rPr>
            </w:pPr>
            <w:bookmarkStart w:id="15" w:name="Par341"/>
            <w:bookmarkEnd w:id="15"/>
            <w:r w:rsidRPr="005A1752">
              <w:rPr>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hideMark/>
          </w:tcPr>
          <w:p w14:paraId="241F2197" w14:textId="77777777" w:rsidR="00AD4861" w:rsidRPr="005A1752" w:rsidRDefault="00AD4861" w:rsidP="00AD4861">
            <w:pPr>
              <w:widowControl w:val="0"/>
              <w:suppressAutoHyphens w:val="0"/>
              <w:autoSpaceDE w:val="0"/>
              <w:autoSpaceDN w:val="0"/>
              <w:adjustRightInd w:val="0"/>
              <w:jc w:val="center"/>
              <w:rPr>
                <w:sz w:val="20"/>
                <w:szCs w:val="20"/>
                <w:lang w:eastAsia="ru-RU"/>
              </w:rPr>
            </w:pPr>
            <w:bookmarkStart w:id="16" w:name="Par342"/>
            <w:bookmarkEnd w:id="16"/>
            <w:r w:rsidRPr="005A1752">
              <w:rPr>
                <w:sz w:val="20"/>
                <w:szCs w:val="20"/>
                <w:lang w:eastAsia="ru-RU"/>
              </w:rPr>
              <w:t>5</w:t>
            </w:r>
          </w:p>
        </w:tc>
        <w:tc>
          <w:tcPr>
            <w:tcW w:w="1406" w:type="dxa"/>
            <w:tcBorders>
              <w:top w:val="single" w:sz="4" w:space="0" w:color="auto"/>
              <w:left w:val="single" w:sz="4" w:space="0" w:color="auto"/>
              <w:bottom w:val="single" w:sz="4" w:space="0" w:color="auto"/>
              <w:right w:val="single" w:sz="4" w:space="0" w:color="auto"/>
            </w:tcBorders>
            <w:hideMark/>
          </w:tcPr>
          <w:p w14:paraId="595875AC" w14:textId="77777777" w:rsidR="00AD4861" w:rsidRPr="005A1752" w:rsidRDefault="00AD4861" w:rsidP="00AD4861">
            <w:pPr>
              <w:widowControl w:val="0"/>
              <w:suppressAutoHyphens w:val="0"/>
              <w:autoSpaceDE w:val="0"/>
              <w:autoSpaceDN w:val="0"/>
              <w:adjustRightInd w:val="0"/>
              <w:jc w:val="center"/>
              <w:rPr>
                <w:sz w:val="20"/>
                <w:szCs w:val="20"/>
                <w:lang w:eastAsia="ru-RU"/>
              </w:rPr>
            </w:pPr>
            <w:r w:rsidRPr="005A1752">
              <w:rPr>
                <w:sz w:val="20"/>
                <w:szCs w:val="20"/>
                <w:lang w:eastAsia="ru-RU"/>
              </w:rPr>
              <w:t>6</w:t>
            </w:r>
          </w:p>
        </w:tc>
        <w:tc>
          <w:tcPr>
            <w:tcW w:w="1454" w:type="dxa"/>
            <w:tcBorders>
              <w:top w:val="single" w:sz="4" w:space="0" w:color="auto"/>
              <w:left w:val="single" w:sz="4" w:space="0" w:color="auto"/>
              <w:bottom w:val="single" w:sz="4" w:space="0" w:color="auto"/>
              <w:right w:val="single" w:sz="4" w:space="0" w:color="auto"/>
            </w:tcBorders>
            <w:hideMark/>
          </w:tcPr>
          <w:p w14:paraId="31A71CD4" w14:textId="77777777" w:rsidR="00AD4861" w:rsidRPr="005A1752" w:rsidRDefault="00AD4861" w:rsidP="00AD4861">
            <w:pPr>
              <w:widowControl w:val="0"/>
              <w:suppressAutoHyphens w:val="0"/>
              <w:autoSpaceDE w:val="0"/>
              <w:autoSpaceDN w:val="0"/>
              <w:adjustRightInd w:val="0"/>
              <w:jc w:val="center"/>
              <w:rPr>
                <w:sz w:val="20"/>
                <w:szCs w:val="20"/>
                <w:lang w:eastAsia="ru-RU"/>
              </w:rPr>
            </w:pPr>
            <w:bookmarkStart w:id="17" w:name="Par344"/>
            <w:bookmarkEnd w:id="17"/>
            <w:r w:rsidRPr="005A1752">
              <w:rPr>
                <w:sz w:val="20"/>
                <w:szCs w:val="20"/>
                <w:lang w:eastAsia="ru-RU"/>
              </w:rPr>
              <w:t>7</w:t>
            </w:r>
          </w:p>
        </w:tc>
      </w:tr>
      <w:bookmarkEnd w:id="14"/>
      <w:tr w:rsidR="0058026F" w:rsidRPr="005A1752" w14:paraId="2039783B" w14:textId="77777777" w:rsidTr="00E07D0B">
        <w:tc>
          <w:tcPr>
            <w:tcW w:w="661" w:type="dxa"/>
            <w:tcBorders>
              <w:top w:val="single" w:sz="4" w:space="0" w:color="auto"/>
              <w:left w:val="single" w:sz="4" w:space="0" w:color="auto"/>
              <w:bottom w:val="single" w:sz="4" w:space="0" w:color="auto"/>
              <w:right w:val="single" w:sz="4" w:space="0" w:color="auto"/>
            </w:tcBorders>
          </w:tcPr>
          <w:p w14:paraId="6CEFA062" w14:textId="77777777" w:rsidR="0058026F" w:rsidRPr="005A1752" w:rsidRDefault="0058026F" w:rsidP="00AD4861">
            <w:pPr>
              <w:widowControl w:val="0"/>
              <w:suppressAutoHyphens w:val="0"/>
              <w:autoSpaceDE w:val="0"/>
              <w:autoSpaceDN w:val="0"/>
              <w:adjustRightInd w:val="0"/>
              <w:jc w:val="center"/>
              <w:rPr>
                <w:sz w:val="20"/>
                <w:szCs w:val="20"/>
                <w:lang w:eastAsia="ru-RU"/>
              </w:rPr>
            </w:pPr>
            <w:r>
              <w:rPr>
                <w:sz w:val="20"/>
                <w:szCs w:val="20"/>
                <w:lang w:eastAsia="ru-RU"/>
              </w:rPr>
              <w:t>3.</w:t>
            </w:r>
          </w:p>
        </w:tc>
        <w:tc>
          <w:tcPr>
            <w:tcW w:w="3589" w:type="dxa"/>
            <w:tcBorders>
              <w:top w:val="single" w:sz="4" w:space="0" w:color="auto"/>
              <w:left w:val="single" w:sz="4" w:space="0" w:color="auto"/>
              <w:bottom w:val="single" w:sz="4" w:space="0" w:color="auto"/>
              <w:right w:val="single" w:sz="4" w:space="0" w:color="auto"/>
            </w:tcBorders>
          </w:tcPr>
          <w:p w14:paraId="3FE8CFE1" w14:textId="77777777" w:rsidR="00476279" w:rsidRPr="003A2B45" w:rsidRDefault="00476279" w:rsidP="00476279">
            <w:pPr>
              <w:suppressAutoHyphens w:val="0"/>
              <w:rPr>
                <w:rFonts w:eastAsia="Calibri"/>
                <w:sz w:val="20"/>
                <w:szCs w:val="20"/>
                <w:lang w:eastAsia="en-US"/>
              </w:rPr>
            </w:pPr>
            <w:r w:rsidRPr="003A2B45">
              <w:rPr>
                <w:rFonts w:eastAsia="Calibri"/>
                <w:sz w:val="20"/>
                <w:szCs w:val="20"/>
                <w:lang w:eastAsia="en-US"/>
              </w:rPr>
              <w:t>Лук репчатый</w:t>
            </w:r>
            <w:r>
              <w:rPr>
                <w:rFonts w:eastAsia="Calibri"/>
                <w:sz w:val="20"/>
                <w:szCs w:val="20"/>
                <w:lang w:eastAsia="en-US"/>
              </w:rPr>
              <w:t xml:space="preserve"> свежий, сорт первый</w:t>
            </w:r>
          </w:p>
          <w:p w14:paraId="617BC360" w14:textId="77777777" w:rsidR="0058026F" w:rsidRPr="005A1752" w:rsidRDefault="0058026F" w:rsidP="00AD4861">
            <w:pPr>
              <w:widowControl w:val="0"/>
              <w:suppressAutoHyphens w:val="0"/>
              <w:autoSpaceDE w:val="0"/>
              <w:autoSpaceDN w:val="0"/>
              <w:adjustRightInd w:val="0"/>
              <w:rPr>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tcPr>
          <w:p w14:paraId="64033581" w14:textId="77777777" w:rsidR="0058026F" w:rsidRPr="005A1752" w:rsidRDefault="00476279" w:rsidP="00AD4861">
            <w:pPr>
              <w:widowControl w:val="0"/>
              <w:suppressAutoHyphens w:val="0"/>
              <w:autoSpaceDE w:val="0"/>
              <w:autoSpaceDN w:val="0"/>
              <w:adjustRightInd w:val="0"/>
              <w:rPr>
                <w:sz w:val="20"/>
                <w:szCs w:val="20"/>
                <w:lang w:eastAsia="ru-RU"/>
              </w:rPr>
            </w:pPr>
            <w:r>
              <w:rPr>
                <w:sz w:val="20"/>
                <w:szCs w:val="20"/>
                <w:lang w:eastAsia="ru-RU"/>
              </w:rPr>
              <w:t>кг</w:t>
            </w:r>
          </w:p>
        </w:tc>
        <w:tc>
          <w:tcPr>
            <w:tcW w:w="850" w:type="dxa"/>
            <w:tcBorders>
              <w:top w:val="single" w:sz="4" w:space="0" w:color="auto"/>
              <w:left w:val="single" w:sz="4" w:space="0" w:color="auto"/>
              <w:bottom w:val="single" w:sz="4" w:space="0" w:color="auto"/>
              <w:right w:val="single" w:sz="4" w:space="0" w:color="auto"/>
            </w:tcBorders>
          </w:tcPr>
          <w:p w14:paraId="6A288AD3" w14:textId="77777777" w:rsidR="0058026F" w:rsidRPr="005A1752" w:rsidRDefault="00476279" w:rsidP="00476279">
            <w:pPr>
              <w:widowControl w:val="0"/>
              <w:suppressAutoHyphens w:val="0"/>
              <w:autoSpaceDE w:val="0"/>
              <w:autoSpaceDN w:val="0"/>
              <w:adjustRightInd w:val="0"/>
              <w:rPr>
                <w:sz w:val="20"/>
                <w:szCs w:val="20"/>
                <w:lang w:eastAsia="ru-RU"/>
              </w:rPr>
            </w:pPr>
            <w:r>
              <w:rPr>
                <w:sz w:val="20"/>
                <w:szCs w:val="20"/>
                <w:lang w:eastAsia="ru-RU"/>
              </w:rPr>
              <w:t>350</w:t>
            </w:r>
          </w:p>
        </w:tc>
        <w:tc>
          <w:tcPr>
            <w:tcW w:w="1276" w:type="dxa"/>
            <w:tcBorders>
              <w:top w:val="single" w:sz="4" w:space="0" w:color="auto"/>
              <w:left w:val="single" w:sz="4" w:space="0" w:color="auto"/>
              <w:bottom w:val="single" w:sz="4" w:space="0" w:color="auto"/>
              <w:right w:val="single" w:sz="4" w:space="0" w:color="auto"/>
            </w:tcBorders>
          </w:tcPr>
          <w:p w14:paraId="3062AF3F" w14:textId="77777777" w:rsidR="0058026F" w:rsidRPr="005A1752" w:rsidRDefault="00476279" w:rsidP="00AD4861">
            <w:pPr>
              <w:widowControl w:val="0"/>
              <w:suppressAutoHyphens w:val="0"/>
              <w:autoSpaceDE w:val="0"/>
              <w:autoSpaceDN w:val="0"/>
              <w:adjustRightInd w:val="0"/>
              <w:rPr>
                <w:sz w:val="20"/>
                <w:szCs w:val="20"/>
                <w:lang w:eastAsia="ru-RU"/>
              </w:rPr>
            </w:pPr>
            <w:r w:rsidRPr="005A1752">
              <w:rPr>
                <w:sz w:val="20"/>
              </w:rPr>
              <w:t>не менее 80% запаса срока годности</w:t>
            </w:r>
          </w:p>
        </w:tc>
        <w:tc>
          <w:tcPr>
            <w:tcW w:w="1406" w:type="dxa"/>
            <w:tcBorders>
              <w:top w:val="single" w:sz="4" w:space="0" w:color="auto"/>
              <w:left w:val="single" w:sz="4" w:space="0" w:color="auto"/>
              <w:bottom w:val="single" w:sz="4" w:space="0" w:color="auto"/>
              <w:right w:val="single" w:sz="4" w:space="0" w:color="auto"/>
            </w:tcBorders>
          </w:tcPr>
          <w:p w14:paraId="54E9E19F" w14:textId="77777777" w:rsidR="0058026F" w:rsidRPr="005A1752" w:rsidRDefault="0058026F" w:rsidP="00AD4861">
            <w:pPr>
              <w:widowControl w:val="0"/>
              <w:suppressAutoHyphens w:val="0"/>
              <w:autoSpaceDE w:val="0"/>
              <w:autoSpaceDN w:val="0"/>
              <w:adjustRightInd w:val="0"/>
              <w:rPr>
                <w:sz w:val="20"/>
                <w:szCs w:val="20"/>
                <w:lang w:eastAsia="ru-RU"/>
              </w:rPr>
            </w:pPr>
          </w:p>
        </w:tc>
        <w:tc>
          <w:tcPr>
            <w:tcW w:w="1454" w:type="dxa"/>
            <w:tcBorders>
              <w:top w:val="single" w:sz="4" w:space="0" w:color="auto"/>
              <w:left w:val="single" w:sz="4" w:space="0" w:color="auto"/>
              <w:bottom w:val="single" w:sz="4" w:space="0" w:color="auto"/>
              <w:right w:val="single" w:sz="4" w:space="0" w:color="auto"/>
            </w:tcBorders>
          </w:tcPr>
          <w:p w14:paraId="2B817385" w14:textId="77777777" w:rsidR="0058026F" w:rsidRPr="00E07D0B" w:rsidRDefault="0058026F" w:rsidP="00AD4861">
            <w:pPr>
              <w:widowControl w:val="0"/>
              <w:suppressAutoHyphens w:val="0"/>
              <w:autoSpaceDE w:val="0"/>
              <w:autoSpaceDN w:val="0"/>
              <w:adjustRightInd w:val="0"/>
              <w:rPr>
                <w:b/>
                <w:sz w:val="20"/>
                <w:szCs w:val="20"/>
                <w:lang w:eastAsia="ru-RU"/>
              </w:rPr>
            </w:pPr>
          </w:p>
        </w:tc>
      </w:tr>
      <w:tr w:rsidR="0058026F" w:rsidRPr="005A1752" w14:paraId="40E4DE72" w14:textId="77777777" w:rsidTr="00E07D0B">
        <w:tc>
          <w:tcPr>
            <w:tcW w:w="661" w:type="dxa"/>
            <w:tcBorders>
              <w:top w:val="single" w:sz="4" w:space="0" w:color="auto"/>
              <w:left w:val="single" w:sz="4" w:space="0" w:color="auto"/>
              <w:bottom w:val="single" w:sz="4" w:space="0" w:color="auto"/>
              <w:right w:val="single" w:sz="4" w:space="0" w:color="auto"/>
            </w:tcBorders>
          </w:tcPr>
          <w:p w14:paraId="57C62AC7" w14:textId="77777777" w:rsidR="0058026F" w:rsidRPr="005A1752" w:rsidRDefault="0058026F" w:rsidP="00AD4861">
            <w:pPr>
              <w:widowControl w:val="0"/>
              <w:suppressAutoHyphens w:val="0"/>
              <w:autoSpaceDE w:val="0"/>
              <w:autoSpaceDN w:val="0"/>
              <w:adjustRightInd w:val="0"/>
              <w:jc w:val="center"/>
              <w:rPr>
                <w:sz w:val="20"/>
                <w:szCs w:val="20"/>
                <w:lang w:eastAsia="ru-RU"/>
              </w:rPr>
            </w:pPr>
            <w:r>
              <w:rPr>
                <w:sz w:val="20"/>
                <w:szCs w:val="20"/>
                <w:lang w:eastAsia="ru-RU"/>
              </w:rPr>
              <w:t>4.</w:t>
            </w:r>
          </w:p>
        </w:tc>
        <w:tc>
          <w:tcPr>
            <w:tcW w:w="3589" w:type="dxa"/>
            <w:tcBorders>
              <w:top w:val="single" w:sz="4" w:space="0" w:color="auto"/>
              <w:left w:val="single" w:sz="4" w:space="0" w:color="auto"/>
              <w:bottom w:val="single" w:sz="4" w:space="0" w:color="auto"/>
              <w:right w:val="single" w:sz="4" w:space="0" w:color="auto"/>
            </w:tcBorders>
          </w:tcPr>
          <w:p w14:paraId="6863E8BC" w14:textId="77777777" w:rsidR="0058026F" w:rsidRPr="005A1752" w:rsidRDefault="00476279" w:rsidP="00AD4861">
            <w:pPr>
              <w:widowControl w:val="0"/>
              <w:suppressAutoHyphens w:val="0"/>
              <w:autoSpaceDE w:val="0"/>
              <w:autoSpaceDN w:val="0"/>
              <w:adjustRightInd w:val="0"/>
              <w:rPr>
                <w:sz w:val="20"/>
                <w:szCs w:val="20"/>
                <w:lang w:eastAsia="ru-RU"/>
              </w:rPr>
            </w:pPr>
            <w:r w:rsidRPr="00377EB8">
              <w:rPr>
                <w:sz w:val="20"/>
                <w:szCs w:val="20"/>
              </w:rPr>
              <w:t>Морковь столовая, свежая, сорт первый</w:t>
            </w:r>
          </w:p>
        </w:tc>
        <w:tc>
          <w:tcPr>
            <w:tcW w:w="709" w:type="dxa"/>
            <w:tcBorders>
              <w:top w:val="single" w:sz="4" w:space="0" w:color="auto"/>
              <w:left w:val="single" w:sz="4" w:space="0" w:color="auto"/>
              <w:bottom w:val="single" w:sz="4" w:space="0" w:color="auto"/>
              <w:right w:val="single" w:sz="4" w:space="0" w:color="auto"/>
            </w:tcBorders>
          </w:tcPr>
          <w:p w14:paraId="5BE46955" w14:textId="77777777" w:rsidR="0058026F" w:rsidRPr="005A1752" w:rsidRDefault="00476279" w:rsidP="00AD4861">
            <w:pPr>
              <w:widowControl w:val="0"/>
              <w:suppressAutoHyphens w:val="0"/>
              <w:autoSpaceDE w:val="0"/>
              <w:autoSpaceDN w:val="0"/>
              <w:adjustRightInd w:val="0"/>
              <w:rPr>
                <w:sz w:val="20"/>
                <w:szCs w:val="20"/>
                <w:lang w:eastAsia="ru-RU"/>
              </w:rPr>
            </w:pPr>
            <w:r>
              <w:rPr>
                <w:sz w:val="20"/>
                <w:szCs w:val="20"/>
                <w:lang w:eastAsia="ru-RU"/>
              </w:rPr>
              <w:t>кг</w:t>
            </w:r>
          </w:p>
        </w:tc>
        <w:tc>
          <w:tcPr>
            <w:tcW w:w="850" w:type="dxa"/>
            <w:tcBorders>
              <w:top w:val="single" w:sz="4" w:space="0" w:color="auto"/>
              <w:left w:val="single" w:sz="4" w:space="0" w:color="auto"/>
              <w:bottom w:val="single" w:sz="4" w:space="0" w:color="auto"/>
              <w:right w:val="single" w:sz="4" w:space="0" w:color="auto"/>
            </w:tcBorders>
          </w:tcPr>
          <w:p w14:paraId="64A9D771" w14:textId="77777777" w:rsidR="0058026F" w:rsidRPr="005A1752" w:rsidRDefault="00476279" w:rsidP="00AD4861">
            <w:pPr>
              <w:widowControl w:val="0"/>
              <w:suppressAutoHyphens w:val="0"/>
              <w:autoSpaceDE w:val="0"/>
              <w:autoSpaceDN w:val="0"/>
              <w:adjustRightInd w:val="0"/>
              <w:rPr>
                <w:sz w:val="20"/>
                <w:szCs w:val="20"/>
                <w:lang w:eastAsia="ru-RU"/>
              </w:rPr>
            </w:pPr>
            <w:r>
              <w:rPr>
                <w:sz w:val="20"/>
                <w:szCs w:val="20"/>
                <w:lang w:eastAsia="ru-RU"/>
              </w:rPr>
              <w:t>350</w:t>
            </w:r>
          </w:p>
        </w:tc>
        <w:tc>
          <w:tcPr>
            <w:tcW w:w="1276" w:type="dxa"/>
            <w:tcBorders>
              <w:top w:val="single" w:sz="4" w:space="0" w:color="auto"/>
              <w:left w:val="single" w:sz="4" w:space="0" w:color="auto"/>
              <w:bottom w:val="single" w:sz="4" w:space="0" w:color="auto"/>
              <w:right w:val="single" w:sz="4" w:space="0" w:color="auto"/>
            </w:tcBorders>
          </w:tcPr>
          <w:p w14:paraId="62BAE3AA" w14:textId="77777777" w:rsidR="0058026F" w:rsidRPr="005A1752" w:rsidRDefault="00476279" w:rsidP="00AD4861">
            <w:pPr>
              <w:widowControl w:val="0"/>
              <w:suppressAutoHyphens w:val="0"/>
              <w:autoSpaceDE w:val="0"/>
              <w:autoSpaceDN w:val="0"/>
              <w:adjustRightInd w:val="0"/>
              <w:rPr>
                <w:sz w:val="20"/>
                <w:szCs w:val="20"/>
                <w:lang w:eastAsia="ru-RU"/>
              </w:rPr>
            </w:pPr>
            <w:r w:rsidRPr="005A1752">
              <w:rPr>
                <w:sz w:val="20"/>
              </w:rPr>
              <w:t>не менее 80% запаса срока годности</w:t>
            </w:r>
          </w:p>
        </w:tc>
        <w:tc>
          <w:tcPr>
            <w:tcW w:w="1406" w:type="dxa"/>
            <w:tcBorders>
              <w:top w:val="single" w:sz="4" w:space="0" w:color="auto"/>
              <w:left w:val="single" w:sz="4" w:space="0" w:color="auto"/>
              <w:bottom w:val="single" w:sz="4" w:space="0" w:color="auto"/>
              <w:right w:val="single" w:sz="4" w:space="0" w:color="auto"/>
            </w:tcBorders>
          </w:tcPr>
          <w:p w14:paraId="36BCD3E4" w14:textId="77777777" w:rsidR="0058026F" w:rsidRPr="005A1752" w:rsidRDefault="0058026F" w:rsidP="00AD4861">
            <w:pPr>
              <w:widowControl w:val="0"/>
              <w:suppressAutoHyphens w:val="0"/>
              <w:autoSpaceDE w:val="0"/>
              <w:autoSpaceDN w:val="0"/>
              <w:adjustRightInd w:val="0"/>
              <w:rPr>
                <w:sz w:val="20"/>
                <w:szCs w:val="20"/>
                <w:lang w:eastAsia="ru-RU"/>
              </w:rPr>
            </w:pPr>
          </w:p>
        </w:tc>
        <w:tc>
          <w:tcPr>
            <w:tcW w:w="1454" w:type="dxa"/>
            <w:tcBorders>
              <w:top w:val="single" w:sz="4" w:space="0" w:color="auto"/>
              <w:left w:val="single" w:sz="4" w:space="0" w:color="auto"/>
              <w:bottom w:val="single" w:sz="4" w:space="0" w:color="auto"/>
              <w:right w:val="single" w:sz="4" w:space="0" w:color="auto"/>
            </w:tcBorders>
          </w:tcPr>
          <w:p w14:paraId="05199139" w14:textId="77777777" w:rsidR="0058026F" w:rsidRPr="00E07D0B" w:rsidRDefault="0058026F" w:rsidP="00AD4861">
            <w:pPr>
              <w:widowControl w:val="0"/>
              <w:suppressAutoHyphens w:val="0"/>
              <w:autoSpaceDE w:val="0"/>
              <w:autoSpaceDN w:val="0"/>
              <w:adjustRightInd w:val="0"/>
              <w:rPr>
                <w:b/>
                <w:sz w:val="20"/>
                <w:szCs w:val="20"/>
                <w:lang w:eastAsia="ru-RU"/>
              </w:rPr>
            </w:pPr>
          </w:p>
        </w:tc>
      </w:tr>
      <w:tr w:rsidR="00AD4861" w:rsidRPr="005A1752" w14:paraId="2A477553" w14:textId="77777777" w:rsidTr="00E07D0B">
        <w:tc>
          <w:tcPr>
            <w:tcW w:w="661" w:type="dxa"/>
            <w:tcBorders>
              <w:top w:val="single" w:sz="4" w:space="0" w:color="auto"/>
              <w:left w:val="single" w:sz="4" w:space="0" w:color="auto"/>
              <w:bottom w:val="single" w:sz="4" w:space="0" w:color="auto"/>
              <w:right w:val="single" w:sz="4" w:space="0" w:color="auto"/>
            </w:tcBorders>
          </w:tcPr>
          <w:p w14:paraId="7FA4CF9D" w14:textId="77777777" w:rsidR="00AD4861" w:rsidRPr="005A1752" w:rsidRDefault="00AD4861" w:rsidP="00AD4861">
            <w:pPr>
              <w:widowControl w:val="0"/>
              <w:suppressAutoHyphens w:val="0"/>
              <w:autoSpaceDE w:val="0"/>
              <w:autoSpaceDN w:val="0"/>
              <w:adjustRightInd w:val="0"/>
              <w:jc w:val="center"/>
              <w:rPr>
                <w:sz w:val="20"/>
                <w:szCs w:val="20"/>
                <w:lang w:eastAsia="ru-RU"/>
              </w:rPr>
            </w:pPr>
          </w:p>
        </w:tc>
        <w:tc>
          <w:tcPr>
            <w:tcW w:w="3589" w:type="dxa"/>
            <w:tcBorders>
              <w:top w:val="single" w:sz="4" w:space="0" w:color="auto"/>
              <w:left w:val="single" w:sz="4" w:space="0" w:color="auto"/>
              <w:bottom w:val="single" w:sz="4" w:space="0" w:color="auto"/>
              <w:right w:val="single" w:sz="4" w:space="0" w:color="auto"/>
            </w:tcBorders>
            <w:hideMark/>
          </w:tcPr>
          <w:p w14:paraId="70BDC360" w14:textId="77777777" w:rsidR="00AD4861" w:rsidRPr="005A1752" w:rsidRDefault="00AD4861" w:rsidP="00AD4861">
            <w:pPr>
              <w:widowControl w:val="0"/>
              <w:suppressAutoHyphens w:val="0"/>
              <w:autoSpaceDE w:val="0"/>
              <w:autoSpaceDN w:val="0"/>
              <w:adjustRightInd w:val="0"/>
              <w:rPr>
                <w:sz w:val="20"/>
                <w:szCs w:val="20"/>
                <w:lang w:eastAsia="ru-RU"/>
              </w:rPr>
            </w:pPr>
            <w:r w:rsidRPr="005A1752">
              <w:rPr>
                <w:sz w:val="20"/>
                <w:szCs w:val="20"/>
                <w:lang w:eastAsia="ru-RU"/>
              </w:rPr>
              <w:t>ИТОГО</w:t>
            </w:r>
          </w:p>
        </w:tc>
        <w:tc>
          <w:tcPr>
            <w:tcW w:w="709" w:type="dxa"/>
            <w:tcBorders>
              <w:top w:val="single" w:sz="4" w:space="0" w:color="auto"/>
              <w:left w:val="single" w:sz="4" w:space="0" w:color="auto"/>
              <w:bottom w:val="single" w:sz="4" w:space="0" w:color="auto"/>
              <w:right w:val="single" w:sz="4" w:space="0" w:color="auto"/>
            </w:tcBorders>
          </w:tcPr>
          <w:p w14:paraId="3AFD3821" w14:textId="77777777" w:rsidR="00AD4861" w:rsidRPr="005A1752" w:rsidRDefault="00AD4861" w:rsidP="00AD4861">
            <w:pPr>
              <w:widowControl w:val="0"/>
              <w:suppressAutoHyphens w:val="0"/>
              <w:autoSpaceDE w:val="0"/>
              <w:autoSpaceDN w:val="0"/>
              <w:adjustRightInd w:val="0"/>
              <w:rPr>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tcPr>
          <w:p w14:paraId="1F5F2661" w14:textId="77777777" w:rsidR="00AD4861" w:rsidRPr="005A1752" w:rsidRDefault="00AD4861" w:rsidP="00AD4861">
            <w:pPr>
              <w:widowControl w:val="0"/>
              <w:suppressAutoHyphens w:val="0"/>
              <w:autoSpaceDE w:val="0"/>
              <w:autoSpaceDN w:val="0"/>
              <w:adjustRightInd w:val="0"/>
              <w:rPr>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14:paraId="2050094B" w14:textId="77777777" w:rsidR="00AD4861" w:rsidRPr="005A1752" w:rsidRDefault="00AD4861" w:rsidP="00AD4861">
            <w:pPr>
              <w:widowControl w:val="0"/>
              <w:suppressAutoHyphens w:val="0"/>
              <w:autoSpaceDE w:val="0"/>
              <w:autoSpaceDN w:val="0"/>
              <w:adjustRightInd w:val="0"/>
              <w:rPr>
                <w:sz w:val="20"/>
                <w:szCs w:val="20"/>
                <w:lang w:eastAsia="ru-RU"/>
              </w:rPr>
            </w:pPr>
          </w:p>
        </w:tc>
        <w:tc>
          <w:tcPr>
            <w:tcW w:w="1406" w:type="dxa"/>
            <w:tcBorders>
              <w:top w:val="single" w:sz="4" w:space="0" w:color="auto"/>
              <w:left w:val="single" w:sz="4" w:space="0" w:color="auto"/>
              <w:bottom w:val="single" w:sz="4" w:space="0" w:color="auto"/>
              <w:right w:val="single" w:sz="4" w:space="0" w:color="auto"/>
            </w:tcBorders>
          </w:tcPr>
          <w:p w14:paraId="3981429C" w14:textId="77777777" w:rsidR="00AD4861" w:rsidRPr="005A1752" w:rsidRDefault="00AD4861" w:rsidP="00AD4861">
            <w:pPr>
              <w:widowControl w:val="0"/>
              <w:suppressAutoHyphens w:val="0"/>
              <w:autoSpaceDE w:val="0"/>
              <w:autoSpaceDN w:val="0"/>
              <w:adjustRightInd w:val="0"/>
              <w:rPr>
                <w:sz w:val="20"/>
                <w:szCs w:val="20"/>
                <w:lang w:eastAsia="ru-RU"/>
              </w:rPr>
            </w:pPr>
          </w:p>
        </w:tc>
        <w:tc>
          <w:tcPr>
            <w:tcW w:w="1454" w:type="dxa"/>
            <w:tcBorders>
              <w:top w:val="single" w:sz="4" w:space="0" w:color="auto"/>
              <w:left w:val="single" w:sz="4" w:space="0" w:color="auto"/>
              <w:bottom w:val="single" w:sz="4" w:space="0" w:color="auto"/>
              <w:right w:val="single" w:sz="4" w:space="0" w:color="auto"/>
            </w:tcBorders>
          </w:tcPr>
          <w:p w14:paraId="2EE535A3" w14:textId="77777777" w:rsidR="00AD4861" w:rsidRPr="00E07D0B" w:rsidRDefault="00AD4861" w:rsidP="00AD4861">
            <w:pPr>
              <w:widowControl w:val="0"/>
              <w:suppressAutoHyphens w:val="0"/>
              <w:autoSpaceDE w:val="0"/>
              <w:autoSpaceDN w:val="0"/>
              <w:adjustRightInd w:val="0"/>
              <w:rPr>
                <w:b/>
                <w:sz w:val="20"/>
                <w:szCs w:val="20"/>
                <w:lang w:eastAsia="ru-RU"/>
              </w:rPr>
            </w:pPr>
          </w:p>
        </w:tc>
      </w:tr>
    </w:tbl>
    <w:p w14:paraId="126CB318" w14:textId="77777777" w:rsidR="00AD4861" w:rsidRPr="005A1752" w:rsidRDefault="00AD4861" w:rsidP="00AD4861">
      <w:pPr>
        <w:widowControl w:val="0"/>
        <w:suppressAutoHyphens w:val="0"/>
        <w:autoSpaceDE w:val="0"/>
        <w:autoSpaceDN w:val="0"/>
        <w:adjustRightInd w:val="0"/>
        <w:jc w:val="both"/>
        <w:rPr>
          <w:sz w:val="20"/>
          <w:szCs w:val="20"/>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931"/>
        <w:gridCol w:w="1402"/>
        <w:gridCol w:w="3515"/>
      </w:tblGrid>
      <w:tr w:rsidR="00AD4861" w:rsidRPr="005A1752" w14:paraId="5D2B9B18" w14:textId="77777777" w:rsidTr="00AD4861">
        <w:tc>
          <w:tcPr>
            <w:tcW w:w="3931" w:type="dxa"/>
            <w:vAlign w:val="bottom"/>
            <w:hideMark/>
          </w:tcPr>
          <w:p w14:paraId="6F1F4D33" w14:textId="77777777" w:rsidR="00AD4861" w:rsidRPr="005A1752" w:rsidRDefault="00AD4861" w:rsidP="00AD4861">
            <w:pPr>
              <w:widowControl w:val="0"/>
              <w:suppressAutoHyphens w:val="0"/>
              <w:autoSpaceDE w:val="0"/>
              <w:autoSpaceDN w:val="0"/>
              <w:adjustRightInd w:val="0"/>
              <w:rPr>
                <w:sz w:val="20"/>
                <w:szCs w:val="20"/>
                <w:lang w:eastAsia="ru-RU"/>
              </w:rPr>
            </w:pPr>
            <w:r w:rsidRPr="005A1752">
              <w:rPr>
                <w:sz w:val="20"/>
                <w:szCs w:val="20"/>
                <w:lang w:eastAsia="ru-RU"/>
              </w:rPr>
              <w:t>От Заказчика:</w:t>
            </w:r>
          </w:p>
        </w:tc>
        <w:tc>
          <w:tcPr>
            <w:tcW w:w="1402" w:type="dxa"/>
          </w:tcPr>
          <w:p w14:paraId="1EE1812F" w14:textId="77777777" w:rsidR="00AD4861" w:rsidRPr="005A1752" w:rsidRDefault="00AD4861" w:rsidP="00AD4861">
            <w:pPr>
              <w:widowControl w:val="0"/>
              <w:suppressAutoHyphens w:val="0"/>
              <w:autoSpaceDE w:val="0"/>
              <w:autoSpaceDN w:val="0"/>
              <w:adjustRightInd w:val="0"/>
              <w:rPr>
                <w:sz w:val="20"/>
                <w:szCs w:val="20"/>
                <w:lang w:eastAsia="ru-RU"/>
              </w:rPr>
            </w:pPr>
          </w:p>
        </w:tc>
        <w:tc>
          <w:tcPr>
            <w:tcW w:w="3515" w:type="dxa"/>
            <w:vAlign w:val="bottom"/>
            <w:hideMark/>
          </w:tcPr>
          <w:p w14:paraId="4C25B207" w14:textId="77777777" w:rsidR="00AD4861" w:rsidRPr="005A1752" w:rsidRDefault="00AD4861" w:rsidP="00AD4861">
            <w:pPr>
              <w:widowControl w:val="0"/>
              <w:suppressAutoHyphens w:val="0"/>
              <w:autoSpaceDE w:val="0"/>
              <w:autoSpaceDN w:val="0"/>
              <w:adjustRightInd w:val="0"/>
              <w:rPr>
                <w:sz w:val="20"/>
                <w:szCs w:val="20"/>
                <w:lang w:eastAsia="ru-RU"/>
              </w:rPr>
            </w:pPr>
            <w:r w:rsidRPr="005A1752">
              <w:rPr>
                <w:sz w:val="20"/>
                <w:szCs w:val="20"/>
                <w:lang w:eastAsia="ru-RU"/>
              </w:rPr>
              <w:t>От Поставщика:</w:t>
            </w:r>
          </w:p>
        </w:tc>
      </w:tr>
      <w:tr w:rsidR="00AD4861" w:rsidRPr="005A1752" w14:paraId="5914EA79" w14:textId="77777777" w:rsidTr="00AD4861">
        <w:tc>
          <w:tcPr>
            <w:tcW w:w="3931" w:type="dxa"/>
            <w:tcBorders>
              <w:top w:val="nil"/>
              <w:left w:val="nil"/>
              <w:bottom w:val="single" w:sz="4" w:space="0" w:color="auto"/>
              <w:right w:val="nil"/>
            </w:tcBorders>
          </w:tcPr>
          <w:p w14:paraId="6CE9DEC7" w14:textId="77777777" w:rsidR="00AD4861" w:rsidRPr="005A1752" w:rsidRDefault="00E07D0B" w:rsidP="00AD4861">
            <w:pPr>
              <w:widowControl w:val="0"/>
              <w:suppressAutoHyphens w:val="0"/>
              <w:autoSpaceDE w:val="0"/>
              <w:autoSpaceDN w:val="0"/>
              <w:adjustRightInd w:val="0"/>
              <w:rPr>
                <w:sz w:val="20"/>
                <w:szCs w:val="20"/>
                <w:lang w:eastAsia="ru-RU"/>
              </w:rPr>
            </w:pPr>
            <w:r>
              <w:rPr>
                <w:sz w:val="20"/>
                <w:szCs w:val="20"/>
                <w:lang w:eastAsia="ru-RU"/>
              </w:rPr>
              <w:t xml:space="preserve">                                              /В.Е. </w:t>
            </w:r>
            <w:proofErr w:type="spellStart"/>
            <w:r>
              <w:rPr>
                <w:sz w:val="20"/>
                <w:szCs w:val="20"/>
                <w:lang w:eastAsia="ru-RU"/>
              </w:rPr>
              <w:t>Русяева</w:t>
            </w:r>
            <w:proofErr w:type="spellEnd"/>
            <w:r>
              <w:rPr>
                <w:sz w:val="20"/>
                <w:szCs w:val="20"/>
                <w:lang w:eastAsia="ru-RU"/>
              </w:rPr>
              <w:t>/</w:t>
            </w:r>
          </w:p>
        </w:tc>
        <w:tc>
          <w:tcPr>
            <w:tcW w:w="1402" w:type="dxa"/>
          </w:tcPr>
          <w:p w14:paraId="63146A2F" w14:textId="77777777" w:rsidR="00AD4861" w:rsidRPr="005A1752" w:rsidRDefault="00AD4861" w:rsidP="00AD4861">
            <w:pPr>
              <w:widowControl w:val="0"/>
              <w:suppressAutoHyphens w:val="0"/>
              <w:autoSpaceDE w:val="0"/>
              <w:autoSpaceDN w:val="0"/>
              <w:adjustRightInd w:val="0"/>
              <w:rPr>
                <w:sz w:val="20"/>
                <w:szCs w:val="20"/>
                <w:lang w:eastAsia="ru-RU"/>
              </w:rPr>
            </w:pPr>
          </w:p>
        </w:tc>
        <w:tc>
          <w:tcPr>
            <w:tcW w:w="3515" w:type="dxa"/>
            <w:tcBorders>
              <w:top w:val="nil"/>
              <w:left w:val="nil"/>
              <w:bottom w:val="single" w:sz="4" w:space="0" w:color="auto"/>
              <w:right w:val="nil"/>
            </w:tcBorders>
          </w:tcPr>
          <w:p w14:paraId="213A6A83" w14:textId="77777777" w:rsidR="00AD4861" w:rsidRPr="005A1752" w:rsidRDefault="00E07D0B" w:rsidP="00AD4861">
            <w:pPr>
              <w:widowControl w:val="0"/>
              <w:suppressAutoHyphens w:val="0"/>
              <w:autoSpaceDE w:val="0"/>
              <w:autoSpaceDN w:val="0"/>
              <w:adjustRightInd w:val="0"/>
              <w:rPr>
                <w:sz w:val="20"/>
                <w:szCs w:val="20"/>
                <w:lang w:eastAsia="ru-RU"/>
              </w:rPr>
            </w:pPr>
            <w:r>
              <w:rPr>
                <w:sz w:val="20"/>
                <w:szCs w:val="20"/>
                <w:lang w:eastAsia="ru-RU"/>
              </w:rPr>
              <w:t xml:space="preserve">                                         </w:t>
            </w:r>
          </w:p>
        </w:tc>
      </w:tr>
      <w:tr w:rsidR="00AD4861" w:rsidRPr="005A1752" w14:paraId="74399F25" w14:textId="77777777" w:rsidTr="00AD4861">
        <w:tc>
          <w:tcPr>
            <w:tcW w:w="3931" w:type="dxa"/>
            <w:tcBorders>
              <w:top w:val="single" w:sz="4" w:space="0" w:color="auto"/>
              <w:left w:val="nil"/>
              <w:bottom w:val="nil"/>
              <w:right w:val="nil"/>
            </w:tcBorders>
            <w:hideMark/>
          </w:tcPr>
          <w:p w14:paraId="1273F75B" w14:textId="77777777" w:rsidR="00AD4861" w:rsidRPr="005A1752" w:rsidRDefault="00AD4861" w:rsidP="00AD4861">
            <w:pPr>
              <w:widowControl w:val="0"/>
              <w:suppressAutoHyphens w:val="0"/>
              <w:autoSpaceDE w:val="0"/>
              <w:autoSpaceDN w:val="0"/>
              <w:adjustRightInd w:val="0"/>
              <w:rPr>
                <w:sz w:val="20"/>
                <w:szCs w:val="20"/>
                <w:lang w:eastAsia="ru-RU"/>
              </w:rPr>
            </w:pPr>
            <w:r w:rsidRPr="005A1752">
              <w:rPr>
                <w:sz w:val="20"/>
                <w:szCs w:val="20"/>
                <w:lang w:eastAsia="ru-RU"/>
              </w:rPr>
              <w:t>М.П. (при наличии)</w:t>
            </w:r>
          </w:p>
        </w:tc>
        <w:tc>
          <w:tcPr>
            <w:tcW w:w="1402" w:type="dxa"/>
          </w:tcPr>
          <w:p w14:paraId="05E517E8" w14:textId="77777777" w:rsidR="00AD4861" w:rsidRPr="005A1752" w:rsidRDefault="00AD4861" w:rsidP="00AD4861">
            <w:pPr>
              <w:widowControl w:val="0"/>
              <w:suppressAutoHyphens w:val="0"/>
              <w:autoSpaceDE w:val="0"/>
              <w:autoSpaceDN w:val="0"/>
              <w:adjustRightInd w:val="0"/>
              <w:rPr>
                <w:sz w:val="20"/>
                <w:szCs w:val="20"/>
                <w:lang w:eastAsia="ru-RU"/>
              </w:rPr>
            </w:pPr>
          </w:p>
        </w:tc>
        <w:tc>
          <w:tcPr>
            <w:tcW w:w="3515" w:type="dxa"/>
            <w:tcBorders>
              <w:top w:val="single" w:sz="4" w:space="0" w:color="auto"/>
              <w:left w:val="nil"/>
              <w:bottom w:val="nil"/>
              <w:right w:val="nil"/>
            </w:tcBorders>
            <w:hideMark/>
          </w:tcPr>
          <w:p w14:paraId="40D2DB73" w14:textId="77777777" w:rsidR="00AD4861" w:rsidRPr="005A1752" w:rsidRDefault="00AD4861" w:rsidP="00AD4861">
            <w:pPr>
              <w:widowControl w:val="0"/>
              <w:suppressAutoHyphens w:val="0"/>
              <w:autoSpaceDE w:val="0"/>
              <w:autoSpaceDN w:val="0"/>
              <w:adjustRightInd w:val="0"/>
              <w:rPr>
                <w:sz w:val="20"/>
                <w:szCs w:val="20"/>
                <w:lang w:eastAsia="ru-RU"/>
              </w:rPr>
            </w:pPr>
            <w:r w:rsidRPr="005A1752">
              <w:rPr>
                <w:sz w:val="20"/>
                <w:szCs w:val="20"/>
                <w:lang w:eastAsia="ru-RU"/>
              </w:rPr>
              <w:t>М.П. (при наличии)</w:t>
            </w:r>
          </w:p>
        </w:tc>
      </w:tr>
    </w:tbl>
    <w:p w14:paraId="619B3C82"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1B6D40FD" w14:textId="77777777" w:rsidR="00AD4861" w:rsidRDefault="00AD4861" w:rsidP="00AD4861">
      <w:pPr>
        <w:widowControl w:val="0"/>
        <w:suppressAutoHyphens w:val="0"/>
        <w:autoSpaceDE w:val="0"/>
        <w:autoSpaceDN w:val="0"/>
        <w:adjustRightInd w:val="0"/>
        <w:jc w:val="both"/>
        <w:rPr>
          <w:sz w:val="20"/>
          <w:szCs w:val="20"/>
          <w:lang w:eastAsia="ru-RU"/>
        </w:rPr>
      </w:pPr>
    </w:p>
    <w:p w14:paraId="4962E3C1" w14:textId="4D12751D" w:rsidR="00006759" w:rsidRDefault="00006759" w:rsidP="00AD4861">
      <w:pPr>
        <w:widowControl w:val="0"/>
        <w:suppressAutoHyphens w:val="0"/>
        <w:autoSpaceDE w:val="0"/>
        <w:autoSpaceDN w:val="0"/>
        <w:adjustRightInd w:val="0"/>
        <w:jc w:val="both"/>
        <w:rPr>
          <w:sz w:val="20"/>
          <w:szCs w:val="20"/>
          <w:lang w:eastAsia="ru-RU"/>
        </w:rPr>
      </w:pPr>
    </w:p>
    <w:p w14:paraId="5823C25C" w14:textId="6EE421AE" w:rsidR="008E5A45" w:rsidRDefault="008E5A45" w:rsidP="00AD4861">
      <w:pPr>
        <w:widowControl w:val="0"/>
        <w:suppressAutoHyphens w:val="0"/>
        <w:autoSpaceDE w:val="0"/>
        <w:autoSpaceDN w:val="0"/>
        <w:adjustRightInd w:val="0"/>
        <w:jc w:val="both"/>
        <w:rPr>
          <w:sz w:val="20"/>
          <w:szCs w:val="20"/>
          <w:lang w:eastAsia="ru-RU"/>
        </w:rPr>
      </w:pPr>
    </w:p>
    <w:p w14:paraId="40ECFD62" w14:textId="5EC1651A" w:rsidR="008E5A45" w:rsidRDefault="008E5A45" w:rsidP="00AD4861">
      <w:pPr>
        <w:widowControl w:val="0"/>
        <w:suppressAutoHyphens w:val="0"/>
        <w:autoSpaceDE w:val="0"/>
        <w:autoSpaceDN w:val="0"/>
        <w:adjustRightInd w:val="0"/>
        <w:jc w:val="both"/>
        <w:rPr>
          <w:sz w:val="20"/>
          <w:szCs w:val="20"/>
          <w:lang w:eastAsia="ru-RU"/>
        </w:rPr>
      </w:pPr>
    </w:p>
    <w:p w14:paraId="3C5081BE" w14:textId="778E340E" w:rsidR="008E5A45" w:rsidRDefault="008E5A45" w:rsidP="00AD4861">
      <w:pPr>
        <w:widowControl w:val="0"/>
        <w:suppressAutoHyphens w:val="0"/>
        <w:autoSpaceDE w:val="0"/>
        <w:autoSpaceDN w:val="0"/>
        <w:adjustRightInd w:val="0"/>
        <w:jc w:val="both"/>
        <w:rPr>
          <w:sz w:val="20"/>
          <w:szCs w:val="20"/>
          <w:lang w:eastAsia="ru-RU"/>
        </w:rPr>
      </w:pPr>
    </w:p>
    <w:p w14:paraId="256FFBB7" w14:textId="5418746B" w:rsidR="008E5A45" w:rsidRDefault="008E5A45" w:rsidP="00AD4861">
      <w:pPr>
        <w:widowControl w:val="0"/>
        <w:suppressAutoHyphens w:val="0"/>
        <w:autoSpaceDE w:val="0"/>
        <w:autoSpaceDN w:val="0"/>
        <w:adjustRightInd w:val="0"/>
        <w:jc w:val="both"/>
        <w:rPr>
          <w:sz w:val="20"/>
          <w:szCs w:val="20"/>
          <w:lang w:eastAsia="ru-RU"/>
        </w:rPr>
      </w:pPr>
    </w:p>
    <w:p w14:paraId="49371E03" w14:textId="62873D91" w:rsidR="008E5A45" w:rsidRDefault="008E5A45" w:rsidP="00AD4861">
      <w:pPr>
        <w:widowControl w:val="0"/>
        <w:suppressAutoHyphens w:val="0"/>
        <w:autoSpaceDE w:val="0"/>
        <w:autoSpaceDN w:val="0"/>
        <w:adjustRightInd w:val="0"/>
        <w:jc w:val="both"/>
        <w:rPr>
          <w:sz w:val="20"/>
          <w:szCs w:val="20"/>
          <w:lang w:eastAsia="ru-RU"/>
        </w:rPr>
      </w:pPr>
    </w:p>
    <w:p w14:paraId="7951D3C4" w14:textId="5335FC37" w:rsidR="008E5A45" w:rsidRDefault="008E5A45" w:rsidP="00AD4861">
      <w:pPr>
        <w:widowControl w:val="0"/>
        <w:suppressAutoHyphens w:val="0"/>
        <w:autoSpaceDE w:val="0"/>
        <w:autoSpaceDN w:val="0"/>
        <w:adjustRightInd w:val="0"/>
        <w:jc w:val="both"/>
        <w:rPr>
          <w:sz w:val="20"/>
          <w:szCs w:val="20"/>
          <w:lang w:eastAsia="ru-RU"/>
        </w:rPr>
      </w:pPr>
    </w:p>
    <w:p w14:paraId="5919A71D" w14:textId="482CFB45" w:rsidR="008E5A45" w:rsidRDefault="008E5A45" w:rsidP="00AD4861">
      <w:pPr>
        <w:widowControl w:val="0"/>
        <w:suppressAutoHyphens w:val="0"/>
        <w:autoSpaceDE w:val="0"/>
        <w:autoSpaceDN w:val="0"/>
        <w:adjustRightInd w:val="0"/>
        <w:jc w:val="both"/>
        <w:rPr>
          <w:sz w:val="20"/>
          <w:szCs w:val="20"/>
          <w:lang w:eastAsia="ru-RU"/>
        </w:rPr>
      </w:pPr>
    </w:p>
    <w:p w14:paraId="00B069F3" w14:textId="0ADD47A1" w:rsidR="008E5A45" w:rsidRDefault="008E5A45" w:rsidP="00AD4861">
      <w:pPr>
        <w:widowControl w:val="0"/>
        <w:suppressAutoHyphens w:val="0"/>
        <w:autoSpaceDE w:val="0"/>
        <w:autoSpaceDN w:val="0"/>
        <w:adjustRightInd w:val="0"/>
        <w:jc w:val="both"/>
        <w:rPr>
          <w:sz w:val="20"/>
          <w:szCs w:val="20"/>
          <w:lang w:eastAsia="ru-RU"/>
        </w:rPr>
      </w:pPr>
    </w:p>
    <w:p w14:paraId="66118F61" w14:textId="4AB661CE" w:rsidR="008E5A45" w:rsidRDefault="008E5A45" w:rsidP="00AD4861">
      <w:pPr>
        <w:widowControl w:val="0"/>
        <w:suppressAutoHyphens w:val="0"/>
        <w:autoSpaceDE w:val="0"/>
        <w:autoSpaceDN w:val="0"/>
        <w:adjustRightInd w:val="0"/>
        <w:jc w:val="both"/>
        <w:rPr>
          <w:sz w:val="20"/>
          <w:szCs w:val="20"/>
          <w:lang w:eastAsia="ru-RU"/>
        </w:rPr>
      </w:pPr>
    </w:p>
    <w:p w14:paraId="51D2EAA9" w14:textId="23813288" w:rsidR="008E5A45" w:rsidRDefault="008E5A45" w:rsidP="00AD4861">
      <w:pPr>
        <w:widowControl w:val="0"/>
        <w:suppressAutoHyphens w:val="0"/>
        <w:autoSpaceDE w:val="0"/>
        <w:autoSpaceDN w:val="0"/>
        <w:adjustRightInd w:val="0"/>
        <w:jc w:val="both"/>
        <w:rPr>
          <w:sz w:val="20"/>
          <w:szCs w:val="20"/>
          <w:lang w:eastAsia="ru-RU"/>
        </w:rPr>
      </w:pPr>
    </w:p>
    <w:p w14:paraId="2E7C5CC8" w14:textId="7400222B" w:rsidR="008E5A45" w:rsidRDefault="008E5A45" w:rsidP="00AD4861">
      <w:pPr>
        <w:widowControl w:val="0"/>
        <w:suppressAutoHyphens w:val="0"/>
        <w:autoSpaceDE w:val="0"/>
        <w:autoSpaceDN w:val="0"/>
        <w:adjustRightInd w:val="0"/>
        <w:jc w:val="both"/>
        <w:rPr>
          <w:sz w:val="20"/>
          <w:szCs w:val="20"/>
          <w:lang w:eastAsia="ru-RU"/>
        </w:rPr>
      </w:pPr>
    </w:p>
    <w:p w14:paraId="442BD0B2" w14:textId="5FF206EB" w:rsidR="008E5A45" w:rsidRDefault="008E5A45" w:rsidP="00AD4861">
      <w:pPr>
        <w:widowControl w:val="0"/>
        <w:suppressAutoHyphens w:val="0"/>
        <w:autoSpaceDE w:val="0"/>
        <w:autoSpaceDN w:val="0"/>
        <w:adjustRightInd w:val="0"/>
        <w:jc w:val="both"/>
        <w:rPr>
          <w:sz w:val="20"/>
          <w:szCs w:val="20"/>
          <w:lang w:eastAsia="ru-RU"/>
        </w:rPr>
      </w:pPr>
    </w:p>
    <w:p w14:paraId="63003F6F" w14:textId="1B8E6BE7" w:rsidR="008E5A45" w:rsidRDefault="008E5A45" w:rsidP="00AD4861">
      <w:pPr>
        <w:widowControl w:val="0"/>
        <w:suppressAutoHyphens w:val="0"/>
        <w:autoSpaceDE w:val="0"/>
        <w:autoSpaceDN w:val="0"/>
        <w:adjustRightInd w:val="0"/>
        <w:jc w:val="both"/>
        <w:rPr>
          <w:sz w:val="20"/>
          <w:szCs w:val="20"/>
          <w:lang w:eastAsia="ru-RU"/>
        </w:rPr>
      </w:pPr>
    </w:p>
    <w:p w14:paraId="41CE49F2" w14:textId="21F79844" w:rsidR="008E5A45" w:rsidRDefault="008E5A45" w:rsidP="00AD4861">
      <w:pPr>
        <w:widowControl w:val="0"/>
        <w:suppressAutoHyphens w:val="0"/>
        <w:autoSpaceDE w:val="0"/>
        <w:autoSpaceDN w:val="0"/>
        <w:adjustRightInd w:val="0"/>
        <w:jc w:val="both"/>
        <w:rPr>
          <w:sz w:val="20"/>
          <w:szCs w:val="20"/>
          <w:lang w:eastAsia="ru-RU"/>
        </w:rPr>
      </w:pPr>
    </w:p>
    <w:p w14:paraId="329929E4" w14:textId="38E8EAB8" w:rsidR="008E5A45" w:rsidRDefault="008E5A45" w:rsidP="00AD4861">
      <w:pPr>
        <w:widowControl w:val="0"/>
        <w:suppressAutoHyphens w:val="0"/>
        <w:autoSpaceDE w:val="0"/>
        <w:autoSpaceDN w:val="0"/>
        <w:adjustRightInd w:val="0"/>
        <w:jc w:val="both"/>
        <w:rPr>
          <w:sz w:val="20"/>
          <w:szCs w:val="20"/>
          <w:lang w:eastAsia="ru-RU"/>
        </w:rPr>
      </w:pPr>
    </w:p>
    <w:p w14:paraId="5A8154FB" w14:textId="2EA60D9B" w:rsidR="008E5A45" w:rsidRDefault="008E5A45" w:rsidP="00AD4861">
      <w:pPr>
        <w:widowControl w:val="0"/>
        <w:suppressAutoHyphens w:val="0"/>
        <w:autoSpaceDE w:val="0"/>
        <w:autoSpaceDN w:val="0"/>
        <w:adjustRightInd w:val="0"/>
        <w:jc w:val="both"/>
        <w:rPr>
          <w:sz w:val="20"/>
          <w:szCs w:val="20"/>
          <w:lang w:eastAsia="ru-RU"/>
        </w:rPr>
      </w:pPr>
    </w:p>
    <w:p w14:paraId="3364C6C8" w14:textId="3C2AA778" w:rsidR="008E5A45" w:rsidRDefault="008E5A45" w:rsidP="00AD4861">
      <w:pPr>
        <w:widowControl w:val="0"/>
        <w:suppressAutoHyphens w:val="0"/>
        <w:autoSpaceDE w:val="0"/>
        <w:autoSpaceDN w:val="0"/>
        <w:adjustRightInd w:val="0"/>
        <w:jc w:val="both"/>
        <w:rPr>
          <w:sz w:val="20"/>
          <w:szCs w:val="20"/>
          <w:lang w:eastAsia="ru-RU"/>
        </w:rPr>
      </w:pPr>
    </w:p>
    <w:p w14:paraId="4B678501" w14:textId="5D664C1B" w:rsidR="008E5A45" w:rsidRDefault="008E5A45" w:rsidP="00AD4861">
      <w:pPr>
        <w:widowControl w:val="0"/>
        <w:suppressAutoHyphens w:val="0"/>
        <w:autoSpaceDE w:val="0"/>
        <w:autoSpaceDN w:val="0"/>
        <w:adjustRightInd w:val="0"/>
        <w:jc w:val="both"/>
        <w:rPr>
          <w:sz w:val="20"/>
          <w:szCs w:val="20"/>
          <w:lang w:eastAsia="ru-RU"/>
        </w:rPr>
      </w:pPr>
    </w:p>
    <w:p w14:paraId="3882925B" w14:textId="04359224" w:rsidR="008E5A45" w:rsidRDefault="008E5A45" w:rsidP="00AD4861">
      <w:pPr>
        <w:widowControl w:val="0"/>
        <w:suppressAutoHyphens w:val="0"/>
        <w:autoSpaceDE w:val="0"/>
        <w:autoSpaceDN w:val="0"/>
        <w:adjustRightInd w:val="0"/>
        <w:jc w:val="both"/>
        <w:rPr>
          <w:sz w:val="20"/>
          <w:szCs w:val="20"/>
          <w:lang w:eastAsia="ru-RU"/>
        </w:rPr>
      </w:pPr>
    </w:p>
    <w:p w14:paraId="163423D5" w14:textId="77777777" w:rsidR="008E5A45" w:rsidRDefault="008E5A45" w:rsidP="00AD4861">
      <w:pPr>
        <w:widowControl w:val="0"/>
        <w:suppressAutoHyphens w:val="0"/>
        <w:autoSpaceDE w:val="0"/>
        <w:autoSpaceDN w:val="0"/>
        <w:adjustRightInd w:val="0"/>
        <w:jc w:val="both"/>
        <w:rPr>
          <w:sz w:val="20"/>
          <w:szCs w:val="20"/>
          <w:lang w:eastAsia="ru-RU"/>
        </w:rPr>
      </w:pPr>
    </w:p>
    <w:p w14:paraId="71C845A4" w14:textId="77777777" w:rsidR="00006759" w:rsidRDefault="00006759" w:rsidP="00AD4861">
      <w:pPr>
        <w:widowControl w:val="0"/>
        <w:suppressAutoHyphens w:val="0"/>
        <w:autoSpaceDE w:val="0"/>
        <w:autoSpaceDN w:val="0"/>
        <w:adjustRightInd w:val="0"/>
        <w:jc w:val="both"/>
        <w:rPr>
          <w:sz w:val="20"/>
          <w:szCs w:val="20"/>
          <w:lang w:eastAsia="ru-RU"/>
        </w:rPr>
      </w:pPr>
    </w:p>
    <w:p w14:paraId="2B249F50" w14:textId="77777777" w:rsidR="00006759" w:rsidRDefault="00006759" w:rsidP="00AD4861">
      <w:pPr>
        <w:widowControl w:val="0"/>
        <w:suppressAutoHyphens w:val="0"/>
        <w:autoSpaceDE w:val="0"/>
        <w:autoSpaceDN w:val="0"/>
        <w:adjustRightInd w:val="0"/>
        <w:jc w:val="both"/>
        <w:rPr>
          <w:sz w:val="20"/>
          <w:szCs w:val="20"/>
          <w:lang w:eastAsia="ru-RU"/>
        </w:rPr>
      </w:pPr>
    </w:p>
    <w:p w14:paraId="370087EB" w14:textId="77777777" w:rsidR="00006759" w:rsidRDefault="00006759" w:rsidP="00AD4861">
      <w:pPr>
        <w:widowControl w:val="0"/>
        <w:suppressAutoHyphens w:val="0"/>
        <w:autoSpaceDE w:val="0"/>
        <w:autoSpaceDN w:val="0"/>
        <w:adjustRightInd w:val="0"/>
        <w:jc w:val="both"/>
        <w:rPr>
          <w:sz w:val="20"/>
          <w:szCs w:val="20"/>
          <w:lang w:eastAsia="ru-RU"/>
        </w:rPr>
      </w:pPr>
    </w:p>
    <w:p w14:paraId="2A6B23A1" w14:textId="77777777" w:rsidR="00006759" w:rsidRDefault="00006759" w:rsidP="00AD4861">
      <w:pPr>
        <w:widowControl w:val="0"/>
        <w:suppressAutoHyphens w:val="0"/>
        <w:autoSpaceDE w:val="0"/>
        <w:autoSpaceDN w:val="0"/>
        <w:adjustRightInd w:val="0"/>
        <w:jc w:val="both"/>
        <w:rPr>
          <w:sz w:val="20"/>
          <w:szCs w:val="20"/>
          <w:lang w:eastAsia="ru-RU"/>
        </w:rPr>
      </w:pPr>
    </w:p>
    <w:p w14:paraId="6B42A87C" w14:textId="77777777" w:rsidR="00006759" w:rsidRDefault="00006759" w:rsidP="00AD4861">
      <w:pPr>
        <w:widowControl w:val="0"/>
        <w:suppressAutoHyphens w:val="0"/>
        <w:autoSpaceDE w:val="0"/>
        <w:autoSpaceDN w:val="0"/>
        <w:adjustRightInd w:val="0"/>
        <w:jc w:val="both"/>
        <w:rPr>
          <w:sz w:val="20"/>
          <w:szCs w:val="20"/>
          <w:lang w:eastAsia="ru-RU"/>
        </w:rPr>
      </w:pPr>
    </w:p>
    <w:p w14:paraId="77468472" w14:textId="77777777" w:rsidR="00006759" w:rsidRDefault="00006759" w:rsidP="00AD4861">
      <w:pPr>
        <w:widowControl w:val="0"/>
        <w:suppressAutoHyphens w:val="0"/>
        <w:autoSpaceDE w:val="0"/>
        <w:autoSpaceDN w:val="0"/>
        <w:adjustRightInd w:val="0"/>
        <w:jc w:val="both"/>
        <w:rPr>
          <w:sz w:val="20"/>
          <w:szCs w:val="20"/>
          <w:lang w:eastAsia="ru-RU"/>
        </w:rPr>
      </w:pPr>
    </w:p>
    <w:p w14:paraId="1C135A64" w14:textId="77777777" w:rsidR="00AD4861" w:rsidRPr="005A1752" w:rsidRDefault="00AD4861" w:rsidP="00AD4861">
      <w:pPr>
        <w:widowControl w:val="0"/>
        <w:suppressAutoHyphens w:val="0"/>
        <w:autoSpaceDE w:val="0"/>
        <w:autoSpaceDN w:val="0"/>
        <w:jc w:val="right"/>
        <w:outlineLvl w:val="0"/>
        <w:rPr>
          <w:sz w:val="20"/>
          <w:szCs w:val="20"/>
          <w:lang w:eastAsia="ru-RU"/>
        </w:rPr>
      </w:pPr>
      <w:r w:rsidRPr="005A1752">
        <w:rPr>
          <w:sz w:val="20"/>
          <w:szCs w:val="20"/>
          <w:lang w:eastAsia="ru-RU"/>
        </w:rPr>
        <w:lastRenderedPageBreak/>
        <w:t>Приложение N 2</w:t>
      </w:r>
    </w:p>
    <w:p w14:paraId="2D7F7A9B" w14:textId="77777777" w:rsidR="00AD4861" w:rsidRPr="005A1752" w:rsidRDefault="00AD4861" w:rsidP="00AD4861">
      <w:pPr>
        <w:widowControl w:val="0"/>
        <w:suppressAutoHyphens w:val="0"/>
        <w:autoSpaceDE w:val="0"/>
        <w:autoSpaceDN w:val="0"/>
        <w:jc w:val="right"/>
        <w:rPr>
          <w:sz w:val="20"/>
          <w:szCs w:val="20"/>
          <w:lang w:eastAsia="ru-RU"/>
        </w:rPr>
      </w:pPr>
      <w:r w:rsidRPr="005A1752">
        <w:rPr>
          <w:sz w:val="20"/>
          <w:szCs w:val="20"/>
          <w:lang w:eastAsia="ru-RU"/>
        </w:rPr>
        <w:t>к Контракту</w:t>
      </w:r>
    </w:p>
    <w:p w14:paraId="0E8F62B4" w14:textId="5B4C2BD2" w:rsidR="00AD4861" w:rsidRPr="005A1752" w:rsidRDefault="00AD4861" w:rsidP="00872A2E">
      <w:pPr>
        <w:widowControl w:val="0"/>
        <w:suppressAutoHyphens w:val="0"/>
        <w:autoSpaceDE w:val="0"/>
        <w:autoSpaceDN w:val="0"/>
        <w:jc w:val="right"/>
        <w:rPr>
          <w:sz w:val="20"/>
          <w:szCs w:val="20"/>
          <w:lang w:eastAsia="ru-RU"/>
        </w:rPr>
      </w:pPr>
      <w:r w:rsidRPr="005A1752">
        <w:rPr>
          <w:sz w:val="20"/>
          <w:szCs w:val="20"/>
          <w:lang w:eastAsia="ru-RU"/>
        </w:rPr>
        <w:t xml:space="preserve">от </w:t>
      </w:r>
      <w:r w:rsidR="003B12F1">
        <w:rPr>
          <w:sz w:val="20"/>
          <w:szCs w:val="20"/>
          <w:lang w:eastAsia="ru-RU"/>
        </w:rPr>
        <w:t>_________</w:t>
      </w:r>
      <w:r w:rsidR="00872A2E" w:rsidRPr="005A1752">
        <w:rPr>
          <w:sz w:val="20"/>
          <w:szCs w:val="20"/>
          <w:lang w:eastAsia="ru-RU"/>
        </w:rPr>
        <w:t xml:space="preserve"> года. N</w:t>
      </w:r>
      <w:r w:rsidR="002A49AE" w:rsidRPr="005A1752">
        <w:rPr>
          <w:sz w:val="20"/>
          <w:szCs w:val="20"/>
          <w:lang w:eastAsia="ru-RU"/>
        </w:rPr>
        <w:t xml:space="preserve"> </w:t>
      </w:r>
      <w:r w:rsidR="008E5A45">
        <w:rPr>
          <w:b/>
          <w:sz w:val="20"/>
          <w:szCs w:val="20"/>
          <w:lang w:eastAsia="ru-RU"/>
        </w:rPr>
        <w:t>28</w:t>
      </w:r>
    </w:p>
    <w:p w14:paraId="2DCA576D" w14:textId="77777777" w:rsidR="00AD4861" w:rsidRPr="005A1752" w:rsidRDefault="00AD4861" w:rsidP="00AD4861">
      <w:pPr>
        <w:widowControl w:val="0"/>
        <w:suppressAutoHyphens w:val="0"/>
        <w:autoSpaceDE w:val="0"/>
        <w:autoSpaceDN w:val="0"/>
        <w:jc w:val="center"/>
        <w:rPr>
          <w:sz w:val="20"/>
          <w:szCs w:val="20"/>
          <w:lang w:eastAsia="ru-RU"/>
        </w:rPr>
      </w:pPr>
      <w:bookmarkStart w:id="18" w:name="P367"/>
      <w:bookmarkEnd w:id="18"/>
      <w:r w:rsidRPr="005A1752">
        <w:rPr>
          <w:sz w:val="20"/>
          <w:szCs w:val="20"/>
          <w:lang w:eastAsia="ru-RU"/>
        </w:rPr>
        <w:t xml:space="preserve">ТЕХНИЧЕСКОЕ ЗАДАНИЕ </w:t>
      </w:r>
    </w:p>
    <w:p w14:paraId="4688C7BD"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Поставщик обязан выдать Заказчику на момент поставки товара:</w:t>
      </w:r>
    </w:p>
    <w:p w14:paraId="08638105"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товарную накладную;</w:t>
      </w:r>
    </w:p>
    <w:p w14:paraId="6C594ABF"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декларацию о соответствии товара;</w:t>
      </w:r>
    </w:p>
    <w:p w14:paraId="3895687D"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сертификат добровольной сертификации (при его наличии);</w:t>
      </w:r>
    </w:p>
    <w:p w14:paraId="56D65ADA"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карантинный сертификат.</w:t>
      </w:r>
    </w:p>
    <w:p w14:paraId="7868360F"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xml:space="preserve">Закупаемый товар должен отвечать требованиям, предъявляемым законодательством Российской Федерации к товарам, являющимся предметом закупки на момент поставки. </w:t>
      </w:r>
    </w:p>
    <w:p w14:paraId="50EEC79F"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Для перевозок товаров должны использоваться специально предназначенные или специально оборудованные для таких целей транспортные средства, имеющие санитарные паспорта.</w:t>
      </w:r>
    </w:p>
    <w:p w14:paraId="736D076F"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Доставка товара обеспечивается лицами, имеющими оформленные в соответствии с требованиями действующего законодательства медицинские книжки и спецодежду.</w:t>
      </w:r>
    </w:p>
    <w:p w14:paraId="38C32403"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Отгрузка товара осуществляется силами и средствами Поставщика.</w:t>
      </w:r>
    </w:p>
    <w:p w14:paraId="31495624"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14:paraId="657A6EC1"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Федеральному закону от 02.01.2000 № 29-ФЗ «О качестве и безопасности пищевых продуктов»;</w:t>
      </w:r>
    </w:p>
    <w:p w14:paraId="24F7CD7D"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Федеральному закону от 30.03.1999 № 52-ФЗ «О санитарно-эпидемиологическом благополучии населения»;</w:t>
      </w:r>
    </w:p>
    <w:p w14:paraId="5192F30D"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Постановлению Правительства Российской Федерации от 29.09.1997 № 1263 «Об утверждении Положения о проведении экспертизы некачественных и опасных продовольственного сырья и пищевых продуктов, их использовании или уничтожении»;</w:t>
      </w:r>
    </w:p>
    <w:p w14:paraId="0D830DDF"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14:paraId="77B7D6CF"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xml:space="preserve">-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                      </w:t>
      </w:r>
    </w:p>
    <w:p w14:paraId="62B8C93F"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Постановлению Главного государственного санитарного врача Российской Федерации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14:paraId="660D4E13"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Постановлению Главного государственного санитарного врача Российской Федерации от 07.09.2001 № 23 «О введении в действие санитарных правил» (СП 2.3.6.1066-01 Санитарно-эпидемиологические требования к организациям торговли и обороту в них продовольственного сырья и пищевых продуктов);</w:t>
      </w:r>
    </w:p>
    <w:p w14:paraId="27792717"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Постановлению Главного государственного санитарного врача Российской Федерации от 19.01.2005 № 3 «О введении в действие СанПиН 2.3.2.1940-05» (СанПиН 2.3.2.1940-05 Организация детского питания);</w:t>
      </w:r>
    </w:p>
    <w:p w14:paraId="6DDD5E51"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Постановлению Главного государственного санитарного врача Российской Федерации от 03.05.2007 № 26 «Об утверждении СП 2.3.6.2203-07» (СП 2.3.6.2203-07 Санитарно-эпидемиологические требования к организациям торговли и обороту в них продовольственного сырья и пищевых продуктов. Изменение № 1 к СП 2.3.6.1066-01);</w:t>
      </w:r>
    </w:p>
    <w:p w14:paraId="607835C5"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Постановлению Главного государственного санитарного врача Российской Федерации от 15.05.2013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14:paraId="7EB3B994"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Решению Комиссии Таможенного союза от 28.05.2010 № 299 «О применении санитарных мер в Евразийском экономическом союзе»;</w:t>
      </w:r>
    </w:p>
    <w:p w14:paraId="4FE35C00"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14:paraId="604D41F1"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14:paraId="0EE7A181"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xml:space="preserve">- </w:t>
      </w:r>
      <w:r w:rsidRPr="00842E37">
        <w:rPr>
          <w:sz w:val="20"/>
          <w:szCs w:val="20"/>
          <w:lang w:eastAsia="ru-RU"/>
        </w:rPr>
        <w:tab/>
        <w:t>Техническому регламенту Таможенного союза от 09.12.2011 № ТР ТС 021/2011 «ТР ТС 021/2011 Технический регламент Таможенного союза «О безопасности пищевой продукции»;</w:t>
      </w:r>
    </w:p>
    <w:p w14:paraId="672B9B5E"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Решению Комиссии Таможенного союза от 16.08.2011 № 769 «О принятии технического регламента Таможенного союза «О безопасности упаковки»;</w:t>
      </w:r>
    </w:p>
    <w:p w14:paraId="0EF44642" w14:textId="77777777" w:rsidR="00842E37" w:rsidRPr="00842E37" w:rsidRDefault="00842E37" w:rsidP="00842E37">
      <w:pPr>
        <w:widowControl w:val="0"/>
        <w:suppressAutoHyphens w:val="0"/>
        <w:autoSpaceDE w:val="0"/>
        <w:autoSpaceDN w:val="0"/>
        <w:ind w:firstLine="426"/>
        <w:jc w:val="both"/>
        <w:rPr>
          <w:sz w:val="20"/>
          <w:szCs w:val="20"/>
          <w:lang w:eastAsia="ru-RU"/>
        </w:rPr>
      </w:pPr>
      <w:r w:rsidRPr="00842E37">
        <w:rPr>
          <w:sz w:val="20"/>
          <w:szCs w:val="20"/>
          <w:lang w:eastAsia="ru-RU"/>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14:paraId="4C381509" w14:textId="77777777" w:rsidR="00842E37" w:rsidRPr="004111AB" w:rsidRDefault="00842E37" w:rsidP="00842E37">
      <w:pPr>
        <w:widowControl w:val="0"/>
        <w:suppressAutoHyphens w:val="0"/>
        <w:autoSpaceDE w:val="0"/>
        <w:autoSpaceDN w:val="0"/>
        <w:ind w:firstLine="426"/>
        <w:jc w:val="both"/>
        <w:rPr>
          <w:b/>
          <w:sz w:val="20"/>
          <w:szCs w:val="20"/>
          <w:lang w:eastAsia="ru-RU"/>
        </w:rPr>
      </w:pPr>
      <w:r w:rsidRPr="004111AB">
        <w:rPr>
          <w:b/>
          <w:sz w:val="20"/>
          <w:szCs w:val="20"/>
          <w:lang w:eastAsia="ru-RU"/>
        </w:rPr>
        <w:t>- ГОСТ 7176-2017. Межгосударственный стандарт. Картофель продовольственный. Технические условия.</w:t>
      </w:r>
    </w:p>
    <w:p w14:paraId="1E8BE9EA" w14:textId="77777777" w:rsidR="00842E37" w:rsidRPr="004111AB" w:rsidRDefault="00006759" w:rsidP="00842E37">
      <w:pPr>
        <w:widowControl w:val="0"/>
        <w:suppressAutoHyphens w:val="0"/>
        <w:autoSpaceDE w:val="0"/>
        <w:autoSpaceDN w:val="0"/>
        <w:ind w:firstLine="426"/>
        <w:jc w:val="both"/>
        <w:rPr>
          <w:b/>
          <w:sz w:val="20"/>
          <w:szCs w:val="20"/>
          <w:lang w:eastAsia="ru-RU"/>
        </w:rPr>
      </w:pPr>
      <w:r w:rsidRPr="004111AB">
        <w:rPr>
          <w:b/>
          <w:sz w:val="20"/>
          <w:szCs w:val="20"/>
          <w:lang w:eastAsia="ru-RU"/>
        </w:rPr>
        <w:t>- Капуста белокочанная свежая, сорт первый ГОСТ Р 51809-2001 или ГОСТ 1724-85 Межгосударственный стандарт. Технические условия.</w:t>
      </w:r>
    </w:p>
    <w:p w14:paraId="78998235" w14:textId="77777777" w:rsidR="00006759" w:rsidRPr="004111AB" w:rsidRDefault="00006759" w:rsidP="00842E37">
      <w:pPr>
        <w:widowControl w:val="0"/>
        <w:suppressAutoHyphens w:val="0"/>
        <w:autoSpaceDE w:val="0"/>
        <w:autoSpaceDN w:val="0"/>
        <w:ind w:firstLine="426"/>
        <w:jc w:val="both"/>
        <w:rPr>
          <w:b/>
          <w:sz w:val="20"/>
          <w:szCs w:val="20"/>
          <w:lang w:eastAsia="ru-RU"/>
        </w:rPr>
      </w:pPr>
      <w:r w:rsidRPr="004111AB">
        <w:rPr>
          <w:b/>
          <w:sz w:val="20"/>
          <w:szCs w:val="20"/>
          <w:lang w:eastAsia="ru-RU"/>
        </w:rPr>
        <w:t>- ГОСТ 34306-2017. Межгосударственный стандарт. Лук репчатый. Технические условия.</w:t>
      </w:r>
    </w:p>
    <w:p w14:paraId="3425210B" w14:textId="77777777" w:rsidR="00006759" w:rsidRPr="004111AB" w:rsidRDefault="00006759" w:rsidP="00842E37">
      <w:pPr>
        <w:widowControl w:val="0"/>
        <w:suppressAutoHyphens w:val="0"/>
        <w:autoSpaceDE w:val="0"/>
        <w:autoSpaceDN w:val="0"/>
        <w:ind w:firstLine="426"/>
        <w:jc w:val="both"/>
        <w:rPr>
          <w:b/>
          <w:sz w:val="20"/>
          <w:szCs w:val="20"/>
          <w:lang w:eastAsia="ru-RU"/>
        </w:rPr>
      </w:pPr>
      <w:r w:rsidRPr="004111AB">
        <w:rPr>
          <w:b/>
          <w:sz w:val="20"/>
          <w:szCs w:val="20"/>
          <w:lang w:eastAsia="ru-RU"/>
        </w:rPr>
        <w:t>- ГОСТ 32284-2013. Межгосударственный стандарт. Морковь столовая. Технические условия.</w:t>
      </w:r>
    </w:p>
    <w:p w14:paraId="0F716B28" w14:textId="77777777" w:rsidR="004111AB" w:rsidRPr="004111AB" w:rsidRDefault="004111AB" w:rsidP="00842E37">
      <w:pPr>
        <w:widowControl w:val="0"/>
        <w:suppressAutoHyphens w:val="0"/>
        <w:autoSpaceDE w:val="0"/>
        <w:autoSpaceDN w:val="0"/>
        <w:ind w:firstLine="426"/>
        <w:jc w:val="both"/>
        <w:rPr>
          <w:b/>
          <w:sz w:val="20"/>
          <w:szCs w:val="20"/>
          <w:lang w:eastAsia="ru-RU"/>
        </w:rPr>
      </w:pPr>
      <w:r w:rsidRPr="004111AB">
        <w:rPr>
          <w:b/>
          <w:sz w:val="20"/>
          <w:szCs w:val="20"/>
          <w:lang w:eastAsia="ru-RU"/>
        </w:rPr>
        <w:t>- ГОСТ 32285-2013 или ГОСТ 1722-85. Межгосударственный стандарт. Свекла столовая. Технические условия.</w:t>
      </w:r>
    </w:p>
    <w:p w14:paraId="72480133" w14:textId="77777777" w:rsidR="00AD4861" w:rsidRPr="005A1752" w:rsidRDefault="00AD4861" w:rsidP="00AD4861">
      <w:pPr>
        <w:widowControl w:val="0"/>
        <w:suppressAutoHyphens w:val="0"/>
        <w:autoSpaceDE w:val="0"/>
        <w:autoSpaceDN w:val="0"/>
        <w:adjustRightInd w:val="0"/>
        <w:jc w:val="right"/>
        <w:outlineLvl w:val="1"/>
        <w:rPr>
          <w:sz w:val="20"/>
          <w:szCs w:val="20"/>
          <w:lang w:eastAsia="ru-RU"/>
        </w:rPr>
      </w:pPr>
      <w:r w:rsidRPr="005A1752">
        <w:rPr>
          <w:sz w:val="20"/>
          <w:szCs w:val="20"/>
          <w:lang w:eastAsia="ru-RU"/>
        </w:rPr>
        <w:lastRenderedPageBreak/>
        <w:t>Приложение N 3</w:t>
      </w:r>
    </w:p>
    <w:p w14:paraId="4F62F4B1" w14:textId="77777777" w:rsidR="00AD4861" w:rsidRPr="005A1752" w:rsidRDefault="00AD4861" w:rsidP="00AD4861">
      <w:pPr>
        <w:widowControl w:val="0"/>
        <w:suppressAutoHyphens w:val="0"/>
        <w:autoSpaceDE w:val="0"/>
        <w:autoSpaceDN w:val="0"/>
        <w:adjustRightInd w:val="0"/>
        <w:jc w:val="right"/>
        <w:rPr>
          <w:sz w:val="20"/>
          <w:szCs w:val="20"/>
          <w:lang w:eastAsia="ru-RU"/>
        </w:rPr>
      </w:pPr>
      <w:r w:rsidRPr="005A1752">
        <w:rPr>
          <w:sz w:val="20"/>
          <w:szCs w:val="20"/>
          <w:lang w:eastAsia="ru-RU"/>
        </w:rPr>
        <w:t>к Контракту</w:t>
      </w:r>
    </w:p>
    <w:p w14:paraId="22520B2F" w14:textId="7B248ABC" w:rsidR="00AD4861" w:rsidRPr="005A1752" w:rsidRDefault="00AD4861" w:rsidP="00AD4861">
      <w:pPr>
        <w:widowControl w:val="0"/>
        <w:suppressAutoHyphens w:val="0"/>
        <w:autoSpaceDE w:val="0"/>
        <w:autoSpaceDN w:val="0"/>
        <w:adjustRightInd w:val="0"/>
        <w:jc w:val="right"/>
        <w:rPr>
          <w:sz w:val="20"/>
          <w:szCs w:val="20"/>
          <w:lang w:eastAsia="ru-RU"/>
        </w:rPr>
      </w:pPr>
      <w:r w:rsidRPr="005A1752">
        <w:rPr>
          <w:sz w:val="20"/>
          <w:szCs w:val="20"/>
          <w:lang w:eastAsia="ru-RU"/>
        </w:rPr>
        <w:t xml:space="preserve">от </w:t>
      </w:r>
      <w:r w:rsidR="003B12F1">
        <w:rPr>
          <w:sz w:val="20"/>
          <w:szCs w:val="20"/>
          <w:lang w:eastAsia="ru-RU"/>
        </w:rPr>
        <w:t>_________</w:t>
      </w:r>
      <w:r w:rsidR="00872A2E" w:rsidRPr="005A1752">
        <w:rPr>
          <w:sz w:val="20"/>
          <w:szCs w:val="20"/>
          <w:lang w:eastAsia="ru-RU"/>
        </w:rPr>
        <w:t xml:space="preserve"> года. N</w:t>
      </w:r>
      <w:r w:rsidR="002A49AE" w:rsidRPr="005A1752">
        <w:rPr>
          <w:sz w:val="20"/>
          <w:szCs w:val="20"/>
          <w:lang w:eastAsia="ru-RU"/>
        </w:rPr>
        <w:t xml:space="preserve"> </w:t>
      </w:r>
      <w:r w:rsidR="008E5A45">
        <w:rPr>
          <w:b/>
          <w:sz w:val="20"/>
          <w:szCs w:val="20"/>
          <w:lang w:eastAsia="ru-RU"/>
        </w:rPr>
        <w:t>28</w:t>
      </w:r>
      <w:bookmarkStart w:id="19" w:name="_GoBack"/>
      <w:bookmarkEnd w:id="19"/>
    </w:p>
    <w:p w14:paraId="4083DE98" w14:textId="77777777" w:rsidR="00AD4861" w:rsidRPr="005A1752" w:rsidRDefault="00AD4861" w:rsidP="00AD4861">
      <w:pPr>
        <w:widowControl w:val="0"/>
        <w:suppressAutoHyphens w:val="0"/>
        <w:autoSpaceDE w:val="0"/>
        <w:autoSpaceDN w:val="0"/>
        <w:adjustRightInd w:val="0"/>
        <w:jc w:val="both"/>
        <w:rPr>
          <w:sz w:val="20"/>
          <w:szCs w:val="20"/>
          <w:lang w:eastAsia="ru-RU"/>
        </w:rPr>
      </w:pPr>
    </w:p>
    <w:p w14:paraId="1DFF42DD" w14:textId="77777777" w:rsidR="00AD4861" w:rsidRPr="005A1752" w:rsidRDefault="00AD4861" w:rsidP="00AD4861">
      <w:pPr>
        <w:widowControl w:val="0"/>
        <w:suppressAutoHyphens w:val="0"/>
        <w:autoSpaceDE w:val="0"/>
        <w:autoSpaceDN w:val="0"/>
        <w:jc w:val="right"/>
        <w:rPr>
          <w:sz w:val="20"/>
          <w:szCs w:val="20"/>
          <w:lang w:eastAsia="ru-RU"/>
        </w:rPr>
      </w:pPr>
      <w:bookmarkStart w:id="20" w:name="Par399"/>
      <w:bookmarkEnd w:id="20"/>
    </w:p>
    <w:p w14:paraId="64B4E35D" w14:textId="77777777" w:rsidR="00AD4861" w:rsidRPr="005A1752" w:rsidRDefault="00AD4861" w:rsidP="00AD4861">
      <w:pPr>
        <w:widowControl w:val="0"/>
        <w:suppressAutoHyphens w:val="0"/>
        <w:autoSpaceDE w:val="0"/>
        <w:autoSpaceDN w:val="0"/>
        <w:jc w:val="both"/>
        <w:rPr>
          <w:sz w:val="20"/>
          <w:szCs w:val="20"/>
          <w:lang w:eastAsia="ru-RU"/>
        </w:rPr>
      </w:pPr>
    </w:p>
    <w:p w14:paraId="0A8340C7" w14:textId="77777777" w:rsidR="00AD4861" w:rsidRPr="005A1752" w:rsidRDefault="00AD4861" w:rsidP="00AD4861">
      <w:pPr>
        <w:widowControl w:val="0"/>
        <w:suppressAutoHyphens w:val="0"/>
        <w:autoSpaceDE w:val="0"/>
        <w:autoSpaceDN w:val="0"/>
        <w:jc w:val="center"/>
        <w:rPr>
          <w:sz w:val="20"/>
          <w:szCs w:val="20"/>
          <w:lang w:eastAsia="ru-RU"/>
        </w:rPr>
      </w:pPr>
      <w:bookmarkStart w:id="21" w:name="P443"/>
      <w:bookmarkEnd w:id="21"/>
      <w:r w:rsidRPr="005A1752">
        <w:rPr>
          <w:sz w:val="20"/>
          <w:szCs w:val="20"/>
          <w:lang w:eastAsia="ru-RU"/>
        </w:rPr>
        <w:t>ФОРМА ЗАЯВКИ НА ПОСТАВКУ ТОВАРА</w:t>
      </w:r>
    </w:p>
    <w:p w14:paraId="6858CB89" w14:textId="77777777" w:rsidR="00AD4861" w:rsidRPr="005A1752" w:rsidRDefault="00AD4861" w:rsidP="00AD4861">
      <w:pPr>
        <w:widowControl w:val="0"/>
        <w:suppressAutoHyphens w:val="0"/>
        <w:autoSpaceDE w:val="0"/>
        <w:autoSpaceDN w:val="0"/>
        <w:jc w:val="both"/>
        <w:rPr>
          <w:sz w:val="20"/>
          <w:szCs w:val="20"/>
          <w:lang w:eastAsia="ru-RU"/>
        </w:rPr>
      </w:pPr>
    </w:p>
    <w:p w14:paraId="31853E48"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Заявка на поставку Товара N __</w:t>
      </w:r>
    </w:p>
    <w:p w14:paraId="5FB31F21"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 xml:space="preserve">к Контракту от </w:t>
      </w:r>
      <w:r w:rsidR="003B12F1">
        <w:rPr>
          <w:sz w:val="20"/>
          <w:szCs w:val="20"/>
          <w:lang w:eastAsia="ru-RU"/>
        </w:rPr>
        <w:t>_______</w:t>
      </w:r>
      <w:r w:rsidR="00872A2E" w:rsidRPr="005A1752">
        <w:rPr>
          <w:sz w:val="20"/>
          <w:szCs w:val="20"/>
          <w:lang w:eastAsia="ru-RU"/>
        </w:rPr>
        <w:t xml:space="preserve"> года. N</w:t>
      </w:r>
      <w:r w:rsidR="003B12F1">
        <w:rPr>
          <w:b/>
          <w:sz w:val="20"/>
          <w:szCs w:val="20"/>
          <w:lang w:eastAsia="ru-RU"/>
        </w:rPr>
        <w:t>___</w:t>
      </w:r>
    </w:p>
    <w:p w14:paraId="75BE200F" w14:textId="77777777" w:rsidR="00AD4861" w:rsidRPr="005A1752" w:rsidRDefault="00AD4861" w:rsidP="00AD4861">
      <w:pPr>
        <w:widowControl w:val="0"/>
        <w:suppressAutoHyphens w:val="0"/>
        <w:autoSpaceDE w:val="0"/>
        <w:autoSpaceDN w:val="0"/>
        <w:jc w:val="both"/>
        <w:rPr>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8"/>
        <w:gridCol w:w="4819"/>
        <w:gridCol w:w="2494"/>
      </w:tblGrid>
      <w:tr w:rsidR="00AD4861" w:rsidRPr="005A1752" w14:paraId="517734A5" w14:textId="77777777" w:rsidTr="00AD4861">
        <w:tc>
          <w:tcPr>
            <w:tcW w:w="1728" w:type="dxa"/>
            <w:vAlign w:val="center"/>
            <w:hideMark/>
          </w:tcPr>
          <w:p w14:paraId="19E0CEF2" w14:textId="77777777" w:rsidR="00AD4861" w:rsidRPr="005A1752" w:rsidRDefault="00AD4861" w:rsidP="00AD4861">
            <w:pPr>
              <w:widowControl w:val="0"/>
              <w:suppressAutoHyphens w:val="0"/>
              <w:autoSpaceDE w:val="0"/>
              <w:autoSpaceDN w:val="0"/>
              <w:ind w:firstLine="283"/>
              <w:rPr>
                <w:sz w:val="20"/>
                <w:szCs w:val="20"/>
                <w:lang w:eastAsia="ru-RU"/>
              </w:rPr>
            </w:pPr>
            <w:r w:rsidRPr="005A1752">
              <w:rPr>
                <w:sz w:val="20"/>
                <w:szCs w:val="20"/>
                <w:lang w:eastAsia="ru-RU"/>
              </w:rPr>
              <w:t>г. Астрахань</w:t>
            </w:r>
          </w:p>
        </w:tc>
        <w:tc>
          <w:tcPr>
            <w:tcW w:w="4819" w:type="dxa"/>
          </w:tcPr>
          <w:p w14:paraId="606FD82E" w14:textId="77777777" w:rsidR="00AD4861" w:rsidRPr="005A1752" w:rsidRDefault="00AD4861" w:rsidP="00AD4861">
            <w:pPr>
              <w:widowControl w:val="0"/>
              <w:suppressAutoHyphens w:val="0"/>
              <w:autoSpaceDE w:val="0"/>
              <w:autoSpaceDN w:val="0"/>
              <w:rPr>
                <w:sz w:val="20"/>
                <w:szCs w:val="20"/>
                <w:lang w:eastAsia="ru-RU"/>
              </w:rPr>
            </w:pPr>
          </w:p>
        </w:tc>
        <w:tc>
          <w:tcPr>
            <w:tcW w:w="2494" w:type="dxa"/>
            <w:vAlign w:val="center"/>
            <w:hideMark/>
          </w:tcPr>
          <w:p w14:paraId="3DC53461"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от _________</w:t>
            </w:r>
          </w:p>
        </w:tc>
      </w:tr>
    </w:tbl>
    <w:p w14:paraId="652B7BC0" w14:textId="77777777" w:rsidR="00AD4861" w:rsidRPr="005A1752" w:rsidRDefault="00AD4861" w:rsidP="00AD4861">
      <w:pPr>
        <w:widowControl w:val="0"/>
        <w:suppressAutoHyphens w:val="0"/>
        <w:autoSpaceDE w:val="0"/>
        <w:autoSpaceDN w:val="0"/>
        <w:jc w:val="both"/>
        <w:rPr>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587"/>
        <w:gridCol w:w="1247"/>
        <w:gridCol w:w="1690"/>
        <w:gridCol w:w="1987"/>
        <w:gridCol w:w="1871"/>
      </w:tblGrid>
      <w:tr w:rsidR="00AD4861" w:rsidRPr="005A1752" w14:paraId="0A02D5F1" w14:textId="77777777" w:rsidTr="00AD4861">
        <w:tc>
          <w:tcPr>
            <w:tcW w:w="624" w:type="dxa"/>
            <w:tcBorders>
              <w:top w:val="single" w:sz="4" w:space="0" w:color="auto"/>
              <w:left w:val="single" w:sz="4" w:space="0" w:color="auto"/>
              <w:bottom w:val="single" w:sz="4" w:space="0" w:color="auto"/>
              <w:right w:val="single" w:sz="4" w:space="0" w:color="auto"/>
            </w:tcBorders>
            <w:hideMark/>
          </w:tcPr>
          <w:p w14:paraId="50375E79"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N п/п</w:t>
            </w:r>
          </w:p>
        </w:tc>
        <w:tc>
          <w:tcPr>
            <w:tcW w:w="1587" w:type="dxa"/>
            <w:tcBorders>
              <w:top w:val="single" w:sz="4" w:space="0" w:color="auto"/>
              <w:left w:val="single" w:sz="4" w:space="0" w:color="auto"/>
              <w:bottom w:val="single" w:sz="4" w:space="0" w:color="auto"/>
              <w:right w:val="single" w:sz="4" w:space="0" w:color="auto"/>
            </w:tcBorders>
            <w:hideMark/>
          </w:tcPr>
          <w:p w14:paraId="77302D1B"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Наименование Товара</w:t>
            </w:r>
          </w:p>
        </w:tc>
        <w:tc>
          <w:tcPr>
            <w:tcW w:w="1247" w:type="dxa"/>
            <w:tcBorders>
              <w:top w:val="single" w:sz="4" w:space="0" w:color="auto"/>
              <w:left w:val="single" w:sz="4" w:space="0" w:color="auto"/>
              <w:bottom w:val="single" w:sz="4" w:space="0" w:color="auto"/>
              <w:right w:val="single" w:sz="4" w:space="0" w:color="auto"/>
            </w:tcBorders>
            <w:hideMark/>
          </w:tcPr>
          <w:p w14:paraId="0E3F6D42"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Единицы измерения</w:t>
            </w:r>
          </w:p>
        </w:tc>
        <w:tc>
          <w:tcPr>
            <w:tcW w:w="1690" w:type="dxa"/>
            <w:tcBorders>
              <w:top w:val="single" w:sz="4" w:space="0" w:color="auto"/>
              <w:left w:val="single" w:sz="4" w:space="0" w:color="auto"/>
              <w:bottom w:val="single" w:sz="4" w:space="0" w:color="auto"/>
              <w:right w:val="single" w:sz="4" w:space="0" w:color="auto"/>
            </w:tcBorders>
            <w:hideMark/>
          </w:tcPr>
          <w:p w14:paraId="324F279D"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Количество в единицах измерения</w:t>
            </w:r>
          </w:p>
        </w:tc>
        <w:tc>
          <w:tcPr>
            <w:tcW w:w="1987" w:type="dxa"/>
            <w:tcBorders>
              <w:top w:val="single" w:sz="4" w:space="0" w:color="auto"/>
              <w:left w:val="single" w:sz="4" w:space="0" w:color="auto"/>
              <w:bottom w:val="single" w:sz="4" w:space="0" w:color="auto"/>
              <w:right w:val="single" w:sz="4" w:space="0" w:color="auto"/>
            </w:tcBorders>
            <w:hideMark/>
          </w:tcPr>
          <w:p w14:paraId="21AF7313"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Цена за единицу измерения, руб. (включая НДС) (если облагается НДС)</w:t>
            </w:r>
          </w:p>
        </w:tc>
        <w:tc>
          <w:tcPr>
            <w:tcW w:w="1871" w:type="dxa"/>
            <w:tcBorders>
              <w:top w:val="single" w:sz="4" w:space="0" w:color="auto"/>
              <w:left w:val="single" w:sz="4" w:space="0" w:color="auto"/>
              <w:bottom w:val="single" w:sz="4" w:space="0" w:color="auto"/>
              <w:right w:val="single" w:sz="4" w:space="0" w:color="auto"/>
            </w:tcBorders>
            <w:hideMark/>
          </w:tcPr>
          <w:p w14:paraId="62DE6CDA"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Стоимость, руб. (включая НДС) (если облагается НДС)</w:t>
            </w:r>
          </w:p>
        </w:tc>
      </w:tr>
      <w:tr w:rsidR="00AD4861" w:rsidRPr="005A1752" w14:paraId="49513FB1" w14:textId="77777777" w:rsidTr="00AD4861">
        <w:tc>
          <w:tcPr>
            <w:tcW w:w="624" w:type="dxa"/>
            <w:tcBorders>
              <w:top w:val="single" w:sz="4" w:space="0" w:color="auto"/>
              <w:left w:val="single" w:sz="4" w:space="0" w:color="auto"/>
              <w:bottom w:val="single" w:sz="4" w:space="0" w:color="auto"/>
              <w:right w:val="single" w:sz="4" w:space="0" w:color="auto"/>
            </w:tcBorders>
            <w:hideMark/>
          </w:tcPr>
          <w:p w14:paraId="29D643DC"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1</w:t>
            </w:r>
          </w:p>
        </w:tc>
        <w:tc>
          <w:tcPr>
            <w:tcW w:w="1587" w:type="dxa"/>
            <w:tcBorders>
              <w:top w:val="single" w:sz="4" w:space="0" w:color="auto"/>
              <w:left w:val="single" w:sz="4" w:space="0" w:color="auto"/>
              <w:bottom w:val="single" w:sz="4" w:space="0" w:color="auto"/>
              <w:right w:val="single" w:sz="4" w:space="0" w:color="auto"/>
            </w:tcBorders>
            <w:hideMark/>
          </w:tcPr>
          <w:p w14:paraId="1BF62970"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2</w:t>
            </w:r>
          </w:p>
        </w:tc>
        <w:tc>
          <w:tcPr>
            <w:tcW w:w="1247" w:type="dxa"/>
            <w:tcBorders>
              <w:top w:val="single" w:sz="4" w:space="0" w:color="auto"/>
              <w:left w:val="single" w:sz="4" w:space="0" w:color="auto"/>
              <w:bottom w:val="single" w:sz="4" w:space="0" w:color="auto"/>
              <w:right w:val="single" w:sz="4" w:space="0" w:color="auto"/>
            </w:tcBorders>
            <w:hideMark/>
          </w:tcPr>
          <w:p w14:paraId="4DA07159"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3</w:t>
            </w:r>
          </w:p>
        </w:tc>
        <w:tc>
          <w:tcPr>
            <w:tcW w:w="1690" w:type="dxa"/>
            <w:tcBorders>
              <w:top w:val="single" w:sz="4" w:space="0" w:color="auto"/>
              <w:left w:val="single" w:sz="4" w:space="0" w:color="auto"/>
              <w:bottom w:val="single" w:sz="4" w:space="0" w:color="auto"/>
              <w:right w:val="single" w:sz="4" w:space="0" w:color="auto"/>
            </w:tcBorders>
            <w:hideMark/>
          </w:tcPr>
          <w:p w14:paraId="1F293DFF"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4</w:t>
            </w:r>
          </w:p>
        </w:tc>
        <w:tc>
          <w:tcPr>
            <w:tcW w:w="1987" w:type="dxa"/>
            <w:tcBorders>
              <w:top w:val="single" w:sz="4" w:space="0" w:color="auto"/>
              <w:left w:val="single" w:sz="4" w:space="0" w:color="auto"/>
              <w:bottom w:val="single" w:sz="4" w:space="0" w:color="auto"/>
              <w:right w:val="single" w:sz="4" w:space="0" w:color="auto"/>
            </w:tcBorders>
            <w:hideMark/>
          </w:tcPr>
          <w:p w14:paraId="0C3C313D"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5</w:t>
            </w:r>
          </w:p>
        </w:tc>
        <w:tc>
          <w:tcPr>
            <w:tcW w:w="1871" w:type="dxa"/>
            <w:tcBorders>
              <w:top w:val="single" w:sz="4" w:space="0" w:color="auto"/>
              <w:left w:val="single" w:sz="4" w:space="0" w:color="auto"/>
              <w:bottom w:val="single" w:sz="4" w:space="0" w:color="auto"/>
              <w:right w:val="single" w:sz="4" w:space="0" w:color="auto"/>
            </w:tcBorders>
            <w:hideMark/>
          </w:tcPr>
          <w:p w14:paraId="7C399D37"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6</w:t>
            </w:r>
          </w:p>
        </w:tc>
      </w:tr>
      <w:tr w:rsidR="00AD4861" w:rsidRPr="005A1752" w14:paraId="3A07C4A5" w14:textId="77777777" w:rsidTr="00AD4861">
        <w:tc>
          <w:tcPr>
            <w:tcW w:w="624" w:type="dxa"/>
            <w:tcBorders>
              <w:top w:val="single" w:sz="4" w:space="0" w:color="auto"/>
              <w:left w:val="single" w:sz="4" w:space="0" w:color="auto"/>
              <w:bottom w:val="single" w:sz="4" w:space="0" w:color="auto"/>
              <w:right w:val="single" w:sz="4" w:space="0" w:color="auto"/>
            </w:tcBorders>
            <w:hideMark/>
          </w:tcPr>
          <w:p w14:paraId="4D0534C1"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1.</w:t>
            </w:r>
          </w:p>
        </w:tc>
        <w:tc>
          <w:tcPr>
            <w:tcW w:w="1587" w:type="dxa"/>
            <w:tcBorders>
              <w:top w:val="single" w:sz="4" w:space="0" w:color="auto"/>
              <w:left w:val="single" w:sz="4" w:space="0" w:color="auto"/>
              <w:bottom w:val="single" w:sz="4" w:space="0" w:color="auto"/>
              <w:right w:val="single" w:sz="4" w:space="0" w:color="auto"/>
            </w:tcBorders>
          </w:tcPr>
          <w:p w14:paraId="5BC5A694" w14:textId="77777777" w:rsidR="00AD4861" w:rsidRPr="005A1752" w:rsidRDefault="00AD4861" w:rsidP="00AD4861">
            <w:pPr>
              <w:widowControl w:val="0"/>
              <w:suppressAutoHyphens w:val="0"/>
              <w:autoSpaceDE w:val="0"/>
              <w:autoSpaceDN w:val="0"/>
              <w:rPr>
                <w:sz w:val="20"/>
                <w:szCs w:val="20"/>
                <w:lang w:eastAsia="ru-RU"/>
              </w:rPr>
            </w:pPr>
          </w:p>
        </w:tc>
        <w:tc>
          <w:tcPr>
            <w:tcW w:w="1247" w:type="dxa"/>
            <w:tcBorders>
              <w:top w:val="single" w:sz="4" w:space="0" w:color="auto"/>
              <w:left w:val="single" w:sz="4" w:space="0" w:color="auto"/>
              <w:bottom w:val="single" w:sz="4" w:space="0" w:color="auto"/>
              <w:right w:val="single" w:sz="4" w:space="0" w:color="auto"/>
            </w:tcBorders>
          </w:tcPr>
          <w:p w14:paraId="48946D22" w14:textId="77777777" w:rsidR="00AD4861" w:rsidRPr="005A1752" w:rsidRDefault="00AD4861" w:rsidP="00AD4861">
            <w:pPr>
              <w:widowControl w:val="0"/>
              <w:suppressAutoHyphens w:val="0"/>
              <w:autoSpaceDE w:val="0"/>
              <w:autoSpaceDN w:val="0"/>
              <w:rPr>
                <w:sz w:val="20"/>
                <w:szCs w:val="20"/>
                <w:lang w:eastAsia="ru-RU"/>
              </w:rPr>
            </w:pPr>
          </w:p>
        </w:tc>
        <w:tc>
          <w:tcPr>
            <w:tcW w:w="1690" w:type="dxa"/>
            <w:tcBorders>
              <w:top w:val="single" w:sz="4" w:space="0" w:color="auto"/>
              <w:left w:val="single" w:sz="4" w:space="0" w:color="auto"/>
              <w:bottom w:val="single" w:sz="4" w:space="0" w:color="auto"/>
              <w:right w:val="single" w:sz="4" w:space="0" w:color="auto"/>
            </w:tcBorders>
          </w:tcPr>
          <w:p w14:paraId="012B8460" w14:textId="77777777" w:rsidR="00AD4861" w:rsidRPr="005A1752" w:rsidRDefault="00AD4861" w:rsidP="00AD4861">
            <w:pPr>
              <w:widowControl w:val="0"/>
              <w:suppressAutoHyphens w:val="0"/>
              <w:autoSpaceDE w:val="0"/>
              <w:autoSpaceDN w:val="0"/>
              <w:rPr>
                <w:sz w:val="20"/>
                <w:szCs w:val="20"/>
                <w:lang w:eastAsia="ru-RU"/>
              </w:rPr>
            </w:pPr>
          </w:p>
        </w:tc>
        <w:tc>
          <w:tcPr>
            <w:tcW w:w="1987" w:type="dxa"/>
            <w:tcBorders>
              <w:top w:val="single" w:sz="4" w:space="0" w:color="auto"/>
              <w:left w:val="single" w:sz="4" w:space="0" w:color="auto"/>
              <w:bottom w:val="single" w:sz="4" w:space="0" w:color="auto"/>
              <w:right w:val="single" w:sz="4" w:space="0" w:color="auto"/>
            </w:tcBorders>
          </w:tcPr>
          <w:p w14:paraId="7D82143D" w14:textId="77777777" w:rsidR="00AD4861" w:rsidRPr="005A1752" w:rsidRDefault="00AD4861" w:rsidP="00AD4861">
            <w:pPr>
              <w:widowControl w:val="0"/>
              <w:suppressAutoHyphens w:val="0"/>
              <w:autoSpaceDE w:val="0"/>
              <w:autoSpaceDN w:val="0"/>
              <w:rPr>
                <w:sz w:val="20"/>
                <w:szCs w:val="20"/>
                <w:lang w:eastAsia="ru-RU"/>
              </w:rPr>
            </w:pPr>
          </w:p>
        </w:tc>
        <w:tc>
          <w:tcPr>
            <w:tcW w:w="1871" w:type="dxa"/>
            <w:tcBorders>
              <w:top w:val="single" w:sz="4" w:space="0" w:color="auto"/>
              <w:left w:val="single" w:sz="4" w:space="0" w:color="auto"/>
              <w:bottom w:val="single" w:sz="4" w:space="0" w:color="auto"/>
              <w:right w:val="single" w:sz="4" w:space="0" w:color="auto"/>
            </w:tcBorders>
          </w:tcPr>
          <w:p w14:paraId="024F5F4D" w14:textId="77777777" w:rsidR="00AD4861" w:rsidRPr="005A1752" w:rsidRDefault="00AD4861" w:rsidP="00AD4861">
            <w:pPr>
              <w:widowControl w:val="0"/>
              <w:suppressAutoHyphens w:val="0"/>
              <w:autoSpaceDE w:val="0"/>
              <w:autoSpaceDN w:val="0"/>
              <w:rPr>
                <w:sz w:val="20"/>
                <w:szCs w:val="20"/>
                <w:lang w:eastAsia="ru-RU"/>
              </w:rPr>
            </w:pPr>
          </w:p>
        </w:tc>
      </w:tr>
    </w:tbl>
    <w:p w14:paraId="570FC635" w14:textId="77777777" w:rsidR="00AD4861" w:rsidRPr="005A1752" w:rsidRDefault="00AD4861" w:rsidP="00AD4861">
      <w:pPr>
        <w:widowControl w:val="0"/>
        <w:suppressAutoHyphens w:val="0"/>
        <w:autoSpaceDE w:val="0"/>
        <w:autoSpaceDN w:val="0"/>
        <w:jc w:val="both"/>
        <w:rPr>
          <w:sz w:val="20"/>
          <w:szCs w:val="20"/>
          <w:lang w:eastAsia="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2268"/>
        <w:gridCol w:w="3572"/>
      </w:tblGrid>
      <w:tr w:rsidR="00AD4861" w:rsidRPr="005A1752" w14:paraId="459AD980" w14:textId="77777777" w:rsidTr="00AD4861">
        <w:tc>
          <w:tcPr>
            <w:tcW w:w="9015" w:type="dxa"/>
            <w:gridSpan w:val="3"/>
            <w:vAlign w:val="center"/>
            <w:hideMark/>
          </w:tcPr>
          <w:p w14:paraId="1333CF0D" w14:textId="77777777" w:rsidR="00AD4861" w:rsidRPr="005A1752" w:rsidRDefault="00AD4861" w:rsidP="00A50C41">
            <w:pPr>
              <w:widowControl w:val="0"/>
              <w:suppressAutoHyphens w:val="0"/>
              <w:autoSpaceDE w:val="0"/>
              <w:autoSpaceDN w:val="0"/>
              <w:rPr>
                <w:sz w:val="20"/>
                <w:szCs w:val="20"/>
                <w:lang w:eastAsia="ru-RU"/>
              </w:rPr>
            </w:pPr>
            <w:r w:rsidRPr="005A1752">
              <w:rPr>
                <w:sz w:val="20"/>
                <w:szCs w:val="20"/>
                <w:lang w:eastAsia="ru-RU"/>
              </w:rPr>
              <w:t xml:space="preserve">Адрес поставки Товара: </w:t>
            </w:r>
            <w:r w:rsidR="00A50C41">
              <w:rPr>
                <w:sz w:val="20"/>
                <w:szCs w:val="20"/>
                <w:lang w:eastAsia="ru-RU"/>
              </w:rPr>
              <w:t>г. Астрахань, ул. Ботвина, 12А</w:t>
            </w:r>
          </w:p>
        </w:tc>
      </w:tr>
      <w:tr w:rsidR="00AD4861" w:rsidRPr="005A1752" w14:paraId="638683CF" w14:textId="77777777" w:rsidTr="00AD4861">
        <w:tc>
          <w:tcPr>
            <w:tcW w:w="3175" w:type="dxa"/>
            <w:vAlign w:val="bottom"/>
            <w:hideMark/>
          </w:tcPr>
          <w:p w14:paraId="6096CAAE" w14:textId="77777777" w:rsidR="00AD4861" w:rsidRPr="005A1752" w:rsidRDefault="00AD4861" w:rsidP="00AD4861">
            <w:pPr>
              <w:widowControl w:val="0"/>
              <w:suppressAutoHyphens w:val="0"/>
              <w:autoSpaceDE w:val="0"/>
              <w:autoSpaceDN w:val="0"/>
              <w:rPr>
                <w:sz w:val="20"/>
                <w:szCs w:val="20"/>
                <w:lang w:eastAsia="ru-RU"/>
              </w:rPr>
            </w:pPr>
            <w:r w:rsidRPr="005A1752">
              <w:rPr>
                <w:sz w:val="20"/>
                <w:szCs w:val="20"/>
                <w:lang w:eastAsia="ru-RU"/>
              </w:rPr>
              <w:t>Подпись:</w:t>
            </w:r>
          </w:p>
        </w:tc>
        <w:tc>
          <w:tcPr>
            <w:tcW w:w="2268" w:type="dxa"/>
          </w:tcPr>
          <w:p w14:paraId="13EA647C" w14:textId="77777777" w:rsidR="00AD4861" w:rsidRPr="005A1752" w:rsidRDefault="00AD4861" w:rsidP="00AD4861">
            <w:pPr>
              <w:widowControl w:val="0"/>
              <w:suppressAutoHyphens w:val="0"/>
              <w:autoSpaceDE w:val="0"/>
              <w:autoSpaceDN w:val="0"/>
              <w:rPr>
                <w:sz w:val="20"/>
                <w:szCs w:val="20"/>
                <w:lang w:eastAsia="ru-RU"/>
              </w:rPr>
            </w:pPr>
          </w:p>
        </w:tc>
        <w:tc>
          <w:tcPr>
            <w:tcW w:w="3572" w:type="dxa"/>
          </w:tcPr>
          <w:p w14:paraId="221D9269" w14:textId="77777777" w:rsidR="00AD4861" w:rsidRPr="005A1752" w:rsidRDefault="00AD4861" w:rsidP="00AD4861">
            <w:pPr>
              <w:widowControl w:val="0"/>
              <w:suppressAutoHyphens w:val="0"/>
              <w:autoSpaceDE w:val="0"/>
              <w:autoSpaceDN w:val="0"/>
              <w:rPr>
                <w:sz w:val="20"/>
                <w:szCs w:val="20"/>
                <w:lang w:eastAsia="ru-RU"/>
              </w:rPr>
            </w:pPr>
          </w:p>
        </w:tc>
      </w:tr>
      <w:tr w:rsidR="00AD4861" w:rsidRPr="005A1752" w14:paraId="6CDEFCB0" w14:textId="77777777" w:rsidTr="00AD4861">
        <w:tc>
          <w:tcPr>
            <w:tcW w:w="3175" w:type="dxa"/>
            <w:hideMark/>
          </w:tcPr>
          <w:p w14:paraId="3A7B88D9" w14:textId="77777777" w:rsidR="00AD4861" w:rsidRPr="005A1752" w:rsidRDefault="00AD4861" w:rsidP="00AD4861">
            <w:pPr>
              <w:widowControl w:val="0"/>
              <w:suppressAutoHyphens w:val="0"/>
              <w:autoSpaceDE w:val="0"/>
              <w:autoSpaceDN w:val="0"/>
              <w:rPr>
                <w:sz w:val="20"/>
                <w:szCs w:val="20"/>
                <w:lang w:eastAsia="ru-RU"/>
              </w:rPr>
            </w:pPr>
            <w:r w:rsidRPr="005A1752">
              <w:rPr>
                <w:sz w:val="20"/>
                <w:szCs w:val="20"/>
                <w:lang w:eastAsia="ru-RU"/>
              </w:rPr>
              <w:t>От Заказчика:</w:t>
            </w:r>
          </w:p>
        </w:tc>
        <w:tc>
          <w:tcPr>
            <w:tcW w:w="2268" w:type="dxa"/>
          </w:tcPr>
          <w:p w14:paraId="303DAED8" w14:textId="77777777" w:rsidR="00AD4861" w:rsidRPr="005A1752" w:rsidRDefault="00AD4861" w:rsidP="00AD4861">
            <w:pPr>
              <w:widowControl w:val="0"/>
              <w:suppressAutoHyphens w:val="0"/>
              <w:autoSpaceDE w:val="0"/>
              <w:autoSpaceDN w:val="0"/>
              <w:rPr>
                <w:sz w:val="20"/>
                <w:szCs w:val="20"/>
                <w:lang w:eastAsia="ru-RU"/>
              </w:rPr>
            </w:pPr>
          </w:p>
        </w:tc>
        <w:tc>
          <w:tcPr>
            <w:tcW w:w="3572" w:type="dxa"/>
          </w:tcPr>
          <w:p w14:paraId="49696F48" w14:textId="77777777" w:rsidR="00AD4861" w:rsidRPr="005A1752" w:rsidRDefault="00AD4861" w:rsidP="00AD4861">
            <w:pPr>
              <w:widowControl w:val="0"/>
              <w:suppressAutoHyphens w:val="0"/>
              <w:autoSpaceDE w:val="0"/>
              <w:autoSpaceDN w:val="0"/>
              <w:rPr>
                <w:sz w:val="20"/>
                <w:szCs w:val="20"/>
                <w:lang w:eastAsia="ru-RU"/>
              </w:rPr>
            </w:pPr>
          </w:p>
        </w:tc>
      </w:tr>
      <w:tr w:rsidR="00AD4861" w:rsidRPr="005A1752" w14:paraId="536951DB" w14:textId="77777777" w:rsidTr="00AD4861">
        <w:tc>
          <w:tcPr>
            <w:tcW w:w="3175" w:type="dxa"/>
            <w:tcBorders>
              <w:top w:val="nil"/>
              <w:left w:val="nil"/>
              <w:bottom w:val="single" w:sz="4" w:space="0" w:color="auto"/>
              <w:right w:val="nil"/>
            </w:tcBorders>
          </w:tcPr>
          <w:p w14:paraId="4190DC7B" w14:textId="77777777" w:rsidR="00AD4861" w:rsidRPr="005A1752" w:rsidRDefault="00AD4861" w:rsidP="00AD4861">
            <w:pPr>
              <w:widowControl w:val="0"/>
              <w:suppressAutoHyphens w:val="0"/>
              <w:autoSpaceDE w:val="0"/>
              <w:autoSpaceDN w:val="0"/>
              <w:rPr>
                <w:sz w:val="20"/>
                <w:szCs w:val="20"/>
                <w:lang w:eastAsia="ru-RU"/>
              </w:rPr>
            </w:pPr>
          </w:p>
        </w:tc>
        <w:tc>
          <w:tcPr>
            <w:tcW w:w="2268" w:type="dxa"/>
          </w:tcPr>
          <w:p w14:paraId="6D672DED" w14:textId="77777777" w:rsidR="00AD4861" w:rsidRPr="005A1752" w:rsidRDefault="00AD4861" w:rsidP="00AD4861">
            <w:pPr>
              <w:widowControl w:val="0"/>
              <w:suppressAutoHyphens w:val="0"/>
              <w:autoSpaceDE w:val="0"/>
              <w:autoSpaceDN w:val="0"/>
              <w:rPr>
                <w:sz w:val="20"/>
                <w:szCs w:val="20"/>
                <w:lang w:eastAsia="ru-RU"/>
              </w:rPr>
            </w:pPr>
          </w:p>
        </w:tc>
        <w:tc>
          <w:tcPr>
            <w:tcW w:w="3572" w:type="dxa"/>
          </w:tcPr>
          <w:p w14:paraId="2A59D5BC" w14:textId="77777777" w:rsidR="00AD4861" w:rsidRPr="005A1752" w:rsidRDefault="00AD4861" w:rsidP="00AD4861">
            <w:pPr>
              <w:widowControl w:val="0"/>
              <w:suppressAutoHyphens w:val="0"/>
              <w:autoSpaceDE w:val="0"/>
              <w:autoSpaceDN w:val="0"/>
              <w:rPr>
                <w:sz w:val="20"/>
                <w:szCs w:val="20"/>
                <w:lang w:eastAsia="ru-RU"/>
              </w:rPr>
            </w:pPr>
          </w:p>
        </w:tc>
      </w:tr>
      <w:tr w:rsidR="00AD4861" w:rsidRPr="005A1752" w14:paraId="0551AA7B" w14:textId="77777777" w:rsidTr="00AD4861">
        <w:tc>
          <w:tcPr>
            <w:tcW w:w="3175" w:type="dxa"/>
            <w:tcBorders>
              <w:top w:val="single" w:sz="4" w:space="0" w:color="auto"/>
              <w:left w:val="nil"/>
              <w:bottom w:val="nil"/>
              <w:right w:val="nil"/>
            </w:tcBorders>
            <w:hideMark/>
          </w:tcPr>
          <w:p w14:paraId="0A76201E" w14:textId="77777777" w:rsidR="00AD4861" w:rsidRPr="005A1752" w:rsidRDefault="00AD4861" w:rsidP="00AD4861">
            <w:pPr>
              <w:widowControl w:val="0"/>
              <w:suppressAutoHyphens w:val="0"/>
              <w:autoSpaceDE w:val="0"/>
              <w:autoSpaceDN w:val="0"/>
              <w:jc w:val="center"/>
              <w:rPr>
                <w:sz w:val="20"/>
                <w:szCs w:val="20"/>
                <w:lang w:eastAsia="ru-RU"/>
              </w:rPr>
            </w:pPr>
            <w:r w:rsidRPr="005A1752">
              <w:rPr>
                <w:sz w:val="20"/>
                <w:szCs w:val="20"/>
                <w:lang w:eastAsia="ru-RU"/>
              </w:rPr>
              <w:t>М.П. (при наличии)</w:t>
            </w:r>
          </w:p>
        </w:tc>
        <w:tc>
          <w:tcPr>
            <w:tcW w:w="2268" w:type="dxa"/>
          </w:tcPr>
          <w:p w14:paraId="70BAE567" w14:textId="77777777" w:rsidR="00AD4861" w:rsidRPr="005A1752" w:rsidRDefault="00AD4861" w:rsidP="00AD4861">
            <w:pPr>
              <w:widowControl w:val="0"/>
              <w:suppressAutoHyphens w:val="0"/>
              <w:autoSpaceDE w:val="0"/>
              <w:autoSpaceDN w:val="0"/>
              <w:rPr>
                <w:sz w:val="20"/>
                <w:szCs w:val="20"/>
                <w:lang w:eastAsia="ru-RU"/>
              </w:rPr>
            </w:pPr>
          </w:p>
        </w:tc>
        <w:tc>
          <w:tcPr>
            <w:tcW w:w="3572" w:type="dxa"/>
          </w:tcPr>
          <w:p w14:paraId="4CFF9DB3" w14:textId="77777777" w:rsidR="00AD4861" w:rsidRPr="005A1752" w:rsidRDefault="00AD4861" w:rsidP="00AD4861">
            <w:pPr>
              <w:widowControl w:val="0"/>
              <w:suppressAutoHyphens w:val="0"/>
              <w:autoSpaceDE w:val="0"/>
              <w:autoSpaceDN w:val="0"/>
              <w:rPr>
                <w:sz w:val="20"/>
                <w:szCs w:val="20"/>
                <w:lang w:eastAsia="ru-RU"/>
              </w:rPr>
            </w:pPr>
          </w:p>
        </w:tc>
      </w:tr>
      <w:tr w:rsidR="00AD4861" w:rsidRPr="005A1752" w14:paraId="63763ADA" w14:textId="77777777" w:rsidTr="00AD4861">
        <w:tc>
          <w:tcPr>
            <w:tcW w:w="3175" w:type="dxa"/>
          </w:tcPr>
          <w:p w14:paraId="2905EAFB" w14:textId="77777777" w:rsidR="00AD4861" w:rsidRPr="005A1752" w:rsidRDefault="00AD4861" w:rsidP="00AD4861">
            <w:pPr>
              <w:widowControl w:val="0"/>
              <w:suppressAutoHyphens w:val="0"/>
              <w:autoSpaceDE w:val="0"/>
              <w:autoSpaceDN w:val="0"/>
              <w:rPr>
                <w:sz w:val="20"/>
                <w:szCs w:val="20"/>
                <w:lang w:eastAsia="ru-RU"/>
              </w:rPr>
            </w:pPr>
          </w:p>
        </w:tc>
        <w:tc>
          <w:tcPr>
            <w:tcW w:w="2268" w:type="dxa"/>
          </w:tcPr>
          <w:p w14:paraId="63145ECC" w14:textId="77777777" w:rsidR="00AD4861" w:rsidRPr="005A1752" w:rsidRDefault="00AD4861" w:rsidP="00AD4861">
            <w:pPr>
              <w:widowControl w:val="0"/>
              <w:suppressAutoHyphens w:val="0"/>
              <w:autoSpaceDE w:val="0"/>
              <w:autoSpaceDN w:val="0"/>
              <w:rPr>
                <w:sz w:val="20"/>
                <w:szCs w:val="20"/>
                <w:lang w:eastAsia="ru-RU"/>
              </w:rPr>
            </w:pPr>
          </w:p>
        </w:tc>
        <w:tc>
          <w:tcPr>
            <w:tcW w:w="3572" w:type="dxa"/>
          </w:tcPr>
          <w:p w14:paraId="1F859A1E" w14:textId="77777777" w:rsidR="00AD4861" w:rsidRPr="005A1752" w:rsidRDefault="00AD4861" w:rsidP="00AD4861">
            <w:pPr>
              <w:widowControl w:val="0"/>
              <w:suppressAutoHyphens w:val="0"/>
              <w:autoSpaceDE w:val="0"/>
              <w:autoSpaceDN w:val="0"/>
              <w:rPr>
                <w:sz w:val="20"/>
                <w:szCs w:val="20"/>
                <w:lang w:eastAsia="ru-RU"/>
              </w:rPr>
            </w:pPr>
          </w:p>
        </w:tc>
      </w:tr>
      <w:tr w:rsidR="00AD4861" w:rsidRPr="005A1752" w14:paraId="5CE703C5" w14:textId="77777777" w:rsidTr="00AD4861">
        <w:tc>
          <w:tcPr>
            <w:tcW w:w="3175" w:type="dxa"/>
            <w:vAlign w:val="center"/>
            <w:hideMark/>
          </w:tcPr>
          <w:p w14:paraId="49BCA1C0" w14:textId="77777777" w:rsidR="00AD4861" w:rsidRPr="005A1752" w:rsidRDefault="00AD4861" w:rsidP="00AD4861">
            <w:pPr>
              <w:widowControl w:val="0"/>
              <w:suppressAutoHyphens w:val="0"/>
              <w:autoSpaceDE w:val="0"/>
              <w:autoSpaceDN w:val="0"/>
              <w:rPr>
                <w:sz w:val="20"/>
                <w:szCs w:val="20"/>
                <w:lang w:eastAsia="ru-RU"/>
              </w:rPr>
            </w:pPr>
            <w:r w:rsidRPr="005A1752">
              <w:rPr>
                <w:sz w:val="20"/>
                <w:szCs w:val="20"/>
                <w:lang w:eastAsia="ru-RU"/>
              </w:rPr>
              <w:t>От Заказчика:</w:t>
            </w:r>
          </w:p>
        </w:tc>
        <w:tc>
          <w:tcPr>
            <w:tcW w:w="2268" w:type="dxa"/>
          </w:tcPr>
          <w:p w14:paraId="64961372" w14:textId="77777777" w:rsidR="00AD4861" w:rsidRPr="005A1752" w:rsidRDefault="00AD4861" w:rsidP="00AD4861">
            <w:pPr>
              <w:widowControl w:val="0"/>
              <w:suppressAutoHyphens w:val="0"/>
              <w:autoSpaceDE w:val="0"/>
              <w:autoSpaceDN w:val="0"/>
              <w:rPr>
                <w:sz w:val="20"/>
                <w:szCs w:val="20"/>
                <w:lang w:eastAsia="ru-RU"/>
              </w:rPr>
            </w:pPr>
          </w:p>
        </w:tc>
        <w:tc>
          <w:tcPr>
            <w:tcW w:w="3572" w:type="dxa"/>
            <w:vAlign w:val="center"/>
            <w:hideMark/>
          </w:tcPr>
          <w:p w14:paraId="6C74EE4D" w14:textId="77777777" w:rsidR="00AD4861" w:rsidRPr="005A1752" w:rsidRDefault="00AD4861" w:rsidP="00AD4861">
            <w:pPr>
              <w:widowControl w:val="0"/>
              <w:suppressAutoHyphens w:val="0"/>
              <w:autoSpaceDE w:val="0"/>
              <w:autoSpaceDN w:val="0"/>
              <w:rPr>
                <w:sz w:val="20"/>
                <w:szCs w:val="20"/>
                <w:lang w:eastAsia="ru-RU"/>
              </w:rPr>
            </w:pPr>
            <w:r w:rsidRPr="005A1752">
              <w:rPr>
                <w:sz w:val="20"/>
                <w:szCs w:val="20"/>
                <w:lang w:eastAsia="ru-RU"/>
              </w:rPr>
              <w:t>От Поставщика:</w:t>
            </w:r>
          </w:p>
        </w:tc>
      </w:tr>
      <w:tr w:rsidR="00AD4861" w:rsidRPr="005A1752" w14:paraId="7F924059" w14:textId="77777777" w:rsidTr="00AD4861">
        <w:tc>
          <w:tcPr>
            <w:tcW w:w="3175" w:type="dxa"/>
            <w:tcBorders>
              <w:top w:val="nil"/>
              <w:left w:val="nil"/>
              <w:bottom w:val="single" w:sz="4" w:space="0" w:color="auto"/>
              <w:right w:val="nil"/>
            </w:tcBorders>
          </w:tcPr>
          <w:p w14:paraId="258889E4" w14:textId="77777777" w:rsidR="00AD4861" w:rsidRPr="005A1752" w:rsidRDefault="00E07D0B" w:rsidP="00AD4861">
            <w:pPr>
              <w:widowControl w:val="0"/>
              <w:suppressAutoHyphens w:val="0"/>
              <w:autoSpaceDE w:val="0"/>
              <w:autoSpaceDN w:val="0"/>
              <w:rPr>
                <w:sz w:val="20"/>
                <w:szCs w:val="20"/>
                <w:lang w:eastAsia="ru-RU"/>
              </w:rPr>
            </w:pPr>
            <w:r>
              <w:rPr>
                <w:sz w:val="20"/>
                <w:szCs w:val="20"/>
                <w:lang w:eastAsia="ru-RU"/>
              </w:rPr>
              <w:t xml:space="preserve">                                 /В.Е. </w:t>
            </w:r>
            <w:proofErr w:type="spellStart"/>
            <w:r>
              <w:rPr>
                <w:sz w:val="20"/>
                <w:szCs w:val="20"/>
                <w:lang w:eastAsia="ru-RU"/>
              </w:rPr>
              <w:t>Русяева</w:t>
            </w:r>
            <w:proofErr w:type="spellEnd"/>
            <w:r>
              <w:rPr>
                <w:sz w:val="20"/>
                <w:szCs w:val="20"/>
                <w:lang w:eastAsia="ru-RU"/>
              </w:rPr>
              <w:t>/</w:t>
            </w:r>
          </w:p>
        </w:tc>
        <w:tc>
          <w:tcPr>
            <w:tcW w:w="2268" w:type="dxa"/>
          </w:tcPr>
          <w:p w14:paraId="021EA3D5" w14:textId="77777777" w:rsidR="00AD4861" w:rsidRPr="005A1752" w:rsidRDefault="00AD4861" w:rsidP="00AD4861">
            <w:pPr>
              <w:widowControl w:val="0"/>
              <w:suppressAutoHyphens w:val="0"/>
              <w:autoSpaceDE w:val="0"/>
              <w:autoSpaceDN w:val="0"/>
              <w:rPr>
                <w:sz w:val="20"/>
                <w:szCs w:val="20"/>
                <w:lang w:eastAsia="ru-RU"/>
              </w:rPr>
            </w:pPr>
          </w:p>
        </w:tc>
        <w:tc>
          <w:tcPr>
            <w:tcW w:w="3572" w:type="dxa"/>
            <w:tcBorders>
              <w:top w:val="nil"/>
              <w:left w:val="nil"/>
              <w:bottom w:val="single" w:sz="4" w:space="0" w:color="auto"/>
              <w:right w:val="nil"/>
            </w:tcBorders>
          </w:tcPr>
          <w:p w14:paraId="6C7FD81A" w14:textId="77777777" w:rsidR="00AD4861" w:rsidRPr="005A1752" w:rsidRDefault="00AD4861" w:rsidP="00AD4861">
            <w:pPr>
              <w:widowControl w:val="0"/>
              <w:suppressAutoHyphens w:val="0"/>
              <w:autoSpaceDE w:val="0"/>
              <w:autoSpaceDN w:val="0"/>
              <w:rPr>
                <w:sz w:val="20"/>
                <w:szCs w:val="20"/>
                <w:lang w:eastAsia="ru-RU"/>
              </w:rPr>
            </w:pPr>
          </w:p>
        </w:tc>
      </w:tr>
      <w:tr w:rsidR="00AD4861" w:rsidRPr="005A1752" w14:paraId="08AE844A" w14:textId="77777777" w:rsidTr="00AD4861">
        <w:tc>
          <w:tcPr>
            <w:tcW w:w="3175" w:type="dxa"/>
            <w:tcBorders>
              <w:top w:val="single" w:sz="4" w:space="0" w:color="auto"/>
              <w:left w:val="nil"/>
              <w:bottom w:val="nil"/>
              <w:right w:val="nil"/>
            </w:tcBorders>
            <w:hideMark/>
          </w:tcPr>
          <w:p w14:paraId="28BBA49F" w14:textId="77777777" w:rsidR="00AD4861" w:rsidRPr="005A1752" w:rsidRDefault="00AD4861" w:rsidP="00AD4861">
            <w:pPr>
              <w:widowControl w:val="0"/>
              <w:suppressAutoHyphens w:val="0"/>
              <w:autoSpaceDE w:val="0"/>
              <w:autoSpaceDN w:val="0"/>
              <w:rPr>
                <w:sz w:val="20"/>
                <w:szCs w:val="20"/>
                <w:lang w:eastAsia="ru-RU"/>
              </w:rPr>
            </w:pPr>
            <w:r w:rsidRPr="005A1752">
              <w:rPr>
                <w:sz w:val="20"/>
                <w:szCs w:val="20"/>
                <w:lang w:eastAsia="ru-RU"/>
              </w:rPr>
              <w:t>М.П. (при наличии)</w:t>
            </w:r>
          </w:p>
        </w:tc>
        <w:tc>
          <w:tcPr>
            <w:tcW w:w="2268" w:type="dxa"/>
          </w:tcPr>
          <w:p w14:paraId="41A73F34" w14:textId="77777777" w:rsidR="00AD4861" w:rsidRPr="005A1752" w:rsidRDefault="00AD4861" w:rsidP="00AD4861">
            <w:pPr>
              <w:widowControl w:val="0"/>
              <w:suppressAutoHyphens w:val="0"/>
              <w:autoSpaceDE w:val="0"/>
              <w:autoSpaceDN w:val="0"/>
              <w:rPr>
                <w:sz w:val="20"/>
                <w:szCs w:val="20"/>
                <w:lang w:eastAsia="ru-RU"/>
              </w:rPr>
            </w:pPr>
          </w:p>
        </w:tc>
        <w:tc>
          <w:tcPr>
            <w:tcW w:w="3572" w:type="dxa"/>
            <w:tcBorders>
              <w:top w:val="single" w:sz="4" w:space="0" w:color="auto"/>
              <w:left w:val="nil"/>
              <w:bottom w:val="nil"/>
              <w:right w:val="nil"/>
            </w:tcBorders>
            <w:hideMark/>
          </w:tcPr>
          <w:p w14:paraId="483086C1" w14:textId="77777777" w:rsidR="00AD4861" w:rsidRPr="005A1752" w:rsidRDefault="00AD4861" w:rsidP="00AD4861">
            <w:pPr>
              <w:widowControl w:val="0"/>
              <w:suppressAutoHyphens w:val="0"/>
              <w:autoSpaceDE w:val="0"/>
              <w:autoSpaceDN w:val="0"/>
              <w:rPr>
                <w:sz w:val="20"/>
                <w:szCs w:val="20"/>
                <w:lang w:eastAsia="ru-RU"/>
              </w:rPr>
            </w:pPr>
            <w:r w:rsidRPr="005A1752">
              <w:rPr>
                <w:sz w:val="20"/>
                <w:szCs w:val="20"/>
                <w:lang w:eastAsia="ru-RU"/>
              </w:rPr>
              <w:t>М.П. (при наличии)</w:t>
            </w:r>
          </w:p>
        </w:tc>
      </w:tr>
    </w:tbl>
    <w:p w14:paraId="2A15CD1F" w14:textId="77777777" w:rsidR="00AD4861" w:rsidRPr="00AD4861" w:rsidRDefault="00AD4861" w:rsidP="00AD4861">
      <w:pPr>
        <w:widowControl w:val="0"/>
        <w:suppressAutoHyphens w:val="0"/>
        <w:autoSpaceDE w:val="0"/>
        <w:autoSpaceDN w:val="0"/>
        <w:jc w:val="both"/>
        <w:rPr>
          <w:sz w:val="22"/>
          <w:szCs w:val="22"/>
          <w:lang w:eastAsia="ru-RU"/>
        </w:rPr>
      </w:pPr>
    </w:p>
    <w:p w14:paraId="216AE79E" w14:textId="77777777" w:rsidR="00AD4861" w:rsidRPr="00AD4861" w:rsidRDefault="00AD4861" w:rsidP="00AD4861">
      <w:pPr>
        <w:suppressAutoHyphens w:val="0"/>
        <w:spacing w:after="200" w:line="276" w:lineRule="auto"/>
        <w:rPr>
          <w:rFonts w:eastAsia="Calibri"/>
          <w:sz w:val="22"/>
          <w:szCs w:val="22"/>
          <w:lang w:eastAsia="en-US"/>
        </w:rPr>
      </w:pPr>
    </w:p>
    <w:p w14:paraId="1D446B92" w14:textId="77777777" w:rsidR="00E941A4" w:rsidRDefault="00E941A4" w:rsidP="00E941A4">
      <w:pPr>
        <w:spacing w:before="100" w:beforeAutospacing="1" w:after="100" w:afterAutospacing="1"/>
        <w:jc w:val="center"/>
        <w:outlineLvl w:val="1"/>
        <w:rPr>
          <w:b/>
          <w:bCs/>
          <w:sz w:val="18"/>
          <w:szCs w:val="18"/>
          <w:lang w:eastAsia="ru-RU"/>
        </w:rPr>
      </w:pPr>
    </w:p>
    <w:p w14:paraId="64DF8B57" w14:textId="77777777" w:rsidR="00E941A4" w:rsidRDefault="00E941A4" w:rsidP="00E941A4">
      <w:pPr>
        <w:spacing w:before="100" w:beforeAutospacing="1" w:after="100" w:afterAutospacing="1"/>
        <w:jc w:val="center"/>
        <w:outlineLvl w:val="1"/>
        <w:rPr>
          <w:b/>
          <w:bCs/>
          <w:sz w:val="18"/>
          <w:szCs w:val="18"/>
          <w:lang w:eastAsia="ru-RU"/>
        </w:rPr>
      </w:pPr>
    </w:p>
    <w:p w14:paraId="6EF1777F" w14:textId="77777777" w:rsidR="00E941A4" w:rsidRDefault="00E941A4" w:rsidP="00E941A4">
      <w:pPr>
        <w:spacing w:before="100" w:beforeAutospacing="1" w:after="100" w:afterAutospacing="1"/>
        <w:jc w:val="center"/>
        <w:outlineLvl w:val="1"/>
        <w:rPr>
          <w:b/>
          <w:bCs/>
          <w:sz w:val="18"/>
          <w:szCs w:val="18"/>
          <w:lang w:eastAsia="ru-RU"/>
        </w:rPr>
      </w:pPr>
    </w:p>
    <w:p w14:paraId="40823CBF" w14:textId="77777777" w:rsidR="00E941A4" w:rsidRDefault="00E941A4" w:rsidP="00E941A4">
      <w:pPr>
        <w:spacing w:before="100" w:beforeAutospacing="1" w:after="100" w:afterAutospacing="1"/>
        <w:jc w:val="center"/>
        <w:outlineLvl w:val="1"/>
        <w:rPr>
          <w:b/>
          <w:bCs/>
          <w:sz w:val="18"/>
          <w:szCs w:val="18"/>
          <w:lang w:eastAsia="ru-RU"/>
        </w:rPr>
      </w:pPr>
    </w:p>
    <w:p w14:paraId="5F613DBB" w14:textId="77777777" w:rsidR="00E941A4" w:rsidRDefault="00E941A4" w:rsidP="00E941A4">
      <w:pPr>
        <w:spacing w:before="100" w:beforeAutospacing="1" w:after="100" w:afterAutospacing="1"/>
        <w:jc w:val="center"/>
        <w:outlineLvl w:val="1"/>
        <w:rPr>
          <w:b/>
          <w:bCs/>
          <w:sz w:val="18"/>
          <w:szCs w:val="18"/>
          <w:lang w:eastAsia="ru-RU"/>
        </w:rPr>
      </w:pPr>
    </w:p>
    <w:p w14:paraId="308A20AD" w14:textId="77777777" w:rsidR="00E941A4" w:rsidRDefault="00E941A4" w:rsidP="00E941A4">
      <w:pPr>
        <w:spacing w:before="100" w:beforeAutospacing="1" w:after="100" w:afterAutospacing="1"/>
        <w:jc w:val="center"/>
        <w:outlineLvl w:val="1"/>
        <w:rPr>
          <w:b/>
          <w:bCs/>
          <w:sz w:val="18"/>
          <w:szCs w:val="18"/>
          <w:lang w:eastAsia="ru-RU"/>
        </w:rPr>
      </w:pPr>
    </w:p>
    <w:p w14:paraId="3E145C59" w14:textId="77777777" w:rsidR="00E941A4" w:rsidRPr="00D956F4" w:rsidRDefault="00E941A4" w:rsidP="00E941A4">
      <w:pPr>
        <w:rPr>
          <w:sz w:val="20"/>
          <w:szCs w:val="20"/>
        </w:rPr>
      </w:pPr>
    </w:p>
    <w:p w14:paraId="2E279175" w14:textId="77777777" w:rsidR="007D3117" w:rsidRPr="00AD4861" w:rsidRDefault="007D3117" w:rsidP="00AD4861"/>
    <w:sectPr w:rsidR="007D3117" w:rsidRPr="00AD4861" w:rsidSect="00077BB9">
      <w:footerReference w:type="default" r:id="rId16"/>
      <w:pgSz w:w="11906" w:h="16838"/>
      <w:pgMar w:top="680" w:right="680"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807A1F" w14:textId="77777777" w:rsidR="00B524BA" w:rsidRDefault="00B524BA" w:rsidP="00077BB9">
      <w:r>
        <w:separator/>
      </w:r>
    </w:p>
  </w:endnote>
  <w:endnote w:type="continuationSeparator" w:id="0">
    <w:p w14:paraId="109FF904" w14:textId="77777777" w:rsidR="00B524BA" w:rsidRDefault="00B524BA" w:rsidP="00077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C7E2D" w14:textId="77777777" w:rsidR="00077BB9" w:rsidRDefault="00633169">
    <w:pPr>
      <w:pStyle w:val="a6"/>
      <w:jc w:val="right"/>
    </w:pPr>
    <w:r>
      <w:fldChar w:fldCharType="begin"/>
    </w:r>
    <w:r w:rsidR="00077BB9">
      <w:instrText>PAGE   \* MERGEFORMAT</w:instrText>
    </w:r>
    <w:r>
      <w:fldChar w:fldCharType="separate"/>
    </w:r>
    <w:r w:rsidR="004111AB">
      <w:rPr>
        <w:noProof/>
      </w:rPr>
      <w:t>1</w:t>
    </w:r>
    <w:r>
      <w:fldChar w:fldCharType="end"/>
    </w:r>
  </w:p>
  <w:p w14:paraId="2C916502" w14:textId="77777777" w:rsidR="00077BB9" w:rsidRDefault="00077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40826" w14:textId="77777777" w:rsidR="00B524BA" w:rsidRDefault="00B524BA" w:rsidP="00077BB9">
      <w:r>
        <w:separator/>
      </w:r>
    </w:p>
  </w:footnote>
  <w:footnote w:type="continuationSeparator" w:id="0">
    <w:p w14:paraId="1F98DB77" w14:textId="77777777" w:rsidR="00B524BA" w:rsidRDefault="00B524BA" w:rsidP="00077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117"/>
    <w:rsid w:val="00006759"/>
    <w:rsid w:val="00015F32"/>
    <w:rsid w:val="0002498F"/>
    <w:rsid w:val="0004117D"/>
    <w:rsid w:val="00045255"/>
    <w:rsid w:val="00062694"/>
    <w:rsid w:val="000702F4"/>
    <w:rsid w:val="00077BB9"/>
    <w:rsid w:val="0008781B"/>
    <w:rsid w:val="00093F75"/>
    <w:rsid w:val="0013106A"/>
    <w:rsid w:val="00146DC4"/>
    <w:rsid w:val="0016070B"/>
    <w:rsid w:val="001A02CB"/>
    <w:rsid w:val="001A26AB"/>
    <w:rsid w:val="001D7BD4"/>
    <w:rsid w:val="001E44BE"/>
    <w:rsid w:val="00214289"/>
    <w:rsid w:val="00217B4D"/>
    <w:rsid w:val="002512BC"/>
    <w:rsid w:val="002811CF"/>
    <w:rsid w:val="00293AE1"/>
    <w:rsid w:val="002A49AE"/>
    <w:rsid w:val="002A6686"/>
    <w:rsid w:val="002C48A8"/>
    <w:rsid w:val="002F2A9A"/>
    <w:rsid w:val="002F6DCD"/>
    <w:rsid w:val="00302DDE"/>
    <w:rsid w:val="003031DE"/>
    <w:rsid w:val="003246A3"/>
    <w:rsid w:val="00362C0B"/>
    <w:rsid w:val="00386920"/>
    <w:rsid w:val="003A2978"/>
    <w:rsid w:val="003A5CF3"/>
    <w:rsid w:val="003B12F1"/>
    <w:rsid w:val="003B4BF0"/>
    <w:rsid w:val="003B75CB"/>
    <w:rsid w:val="00402CC0"/>
    <w:rsid w:val="00406121"/>
    <w:rsid w:val="004111AB"/>
    <w:rsid w:val="004154B0"/>
    <w:rsid w:val="00425028"/>
    <w:rsid w:val="00440436"/>
    <w:rsid w:val="00442CD9"/>
    <w:rsid w:val="004627EE"/>
    <w:rsid w:val="00463B26"/>
    <w:rsid w:val="00476279"/>
    <w:rsid w:val="00497A7B"/>
    <w:rsid w:val="004A4424"/>
    <w:rsid w:val="004B0C16"/>
    <w:rsid w:val="00501F74"/>
    <w:rsid w:val="005455CD"/>
    <w:rsid w:val="0057557F"/>
    <w:rsid w:val="0058026F"/>
    <w:rsid w:val="00586AE2"/>
    <w:rsid w:val="00590D86"/>
    <w:rsid w:val="00594FB4"/>
    <w:rsid w:val="005A1752"/>
    <w:rsid w:val="005A5A37"/>
    <w:rsid w:val="005B2736"/>
    <w:rsid w:val="005C6CBA"/>
    <w:rsid w:val="005D692A"/>
    <w:rsid w:val="005F4147"/>
    <w:rsid w:val="00604A4B"/>
    <w:rsid w:val="00633169"/>
    <w:rsid w:val="00634573"/>
    <w:rsid w:val="006565E6"/>
    <w:rsid w:val="006B2049"/>
    <w:rsid w:val="006E33B0"/>
    <w:rsid w:val="00701B34"/>
    <w:rsid w:val="0071213E"/>
    <w:rsid w:val="00716119"/>
    <w:rsid w:val="00732F42"/>
    <w:rsid w:val="00750D33"/>
    <w:rsid w:val="00797097"/>
    <w:rsid w:val="007D3117"/>
    <w:rsid w:val="007E0139"/>
    <w:rsid w:val="007E2F60"/>
    <w:rsid w:val="007E495C"/>
    <w:rsid w:val="007F6FB4"/>
    <w:rsid w:val="00842E37"/>
    <w:rsid w:val="00872A2E"/>
    <w:rsid w:val="008A4E8F"/>
    <w:rsid w:val="008C4F11"/>
    <w:rsid w:val="008D1657"/>
    <w:rsid w:val="008E07F3"/>
    <w:rsid w:val="008E5A45"/>
    <w:rsid w:val="008F5F9F"/>
    <w:rsid w:val="009016DC"/>
    <w:rsid w:val="00911B8C"/>
    <w:rsid w:val="0092405C"/>
    <w:rsid w:val="00924CDF"/>
    <w:rsid w:val="009257F5"/>
    <w:rsid w:val="0092734C"/>
    <w:rsid w:val="00946039"/>
    <w:rsid w:val="0097220C"/>
    <w:rsid w:val="00977538"/>
    <w:rsid w:val="0099268F"/>
    <w:rsid w:val="009D2E4E"/>
    <w:rsid w:val="00A12689"/>
    <w:rsid w:val="00A22211"/>
    <w:rsid w:val="00A50C41"/>
    <w:rsid w:val="00A776DC"/>
    <w:rsid w:val="00A8042A"/>
    <w:rsid w:val="00AA1311"/>
    <w:rsid w:val="00AA6F1D"/>
    <w:rsid w:val="00AB2882"/>
    <w:rsid w:val="00AD4861"/>
    <w:rsid w:val="00B10ECB"/>
    <w:rsid w:val="00B524BA"/>
    <w:rsid w:val="00B56985"/>
    <w:rsid w:val="00B66744"/>
    <w:rsid w:val="00BC45AE"/>
    <w:rsid w:val="00BD1C9D"/>
    <w:rsid w:val="00C01991"/>
    <w:rsid w:val="00C21709"/>
    <w:rsid w:val="00C34402"/>
    <w:rsid w:val="00C411E8"/>
    <w:rsid w:val="00C5602E"/>
    <w:rsid w:val="00C75C85"/>
    <w:rsid w:val="00C87C8C"/>
    <w:rsid w:val="00CA2315"/>
    <w:rsid w:val="00CB54AE"/>
    <w:rsid w:val="00CC6CB2"/>
    <w:rsid w:val="00CE0924"/>
    <w:rsid w:val="00D21660"/>
    <w:rsid w:val="00D22ADC"/>
    <w:rsid w:val="00D349DF"/>
    <w:rsid w:val="00D5521A"/>
    <w:rsid w:val="00D63276"/>
    <w:rsid w:val="00D64A4B"/>
    <w:rsid w:val="00DA219D"/>
    <w:rsid w:val="00DA6D93"/>
    <w:rsid w:val="00DC3E81"/>
    <w:rsid w:val="00DE3DF5"/>
    <w:rsid w:val="00E01E88"/>
    <w:rsid w:val="00E021F6"/>
    <w:rsid w:val="00E07D0B"/>
    <w:rsid w:val="00E5077D"/>
    <w:rsid w:val="00E941A4"/>
    <w:rsid w:val="00EA1E5A"/>
    <w:rsid w:val="00EA300D"/>
    <w:rsid w:val="00EA6528"/>
    <w:rsid w:val="00ED714F"/>
    <w:rsid w:val="00F12853"/>
    <w:rsid w:val="00F41423"/>
    <w:rsid w:val="00F9770E"/>
    <w:rsid w:val="00FA0AE0"/>
    <w:rsid w:val="00FA515E"/>
    <w:rsid w:val="00FC6430"/>
    <w:rsid w:val="00FD25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1277"/>
  <w15:chartTrackingRefBased/>
  <w15:docId w15:val="{7F424348-6215-4ABA-A253-0E8BDDCC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7097"/>
    <w:pPr>
      <w:suppressAutoHyphens/>
    </w:pPr>
    <w:rPr>
      <w:rFonts w:ascii="Times New Roman" w:eastAsia="Times New Roman" w:hAnsi="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3117"/>
    <w:pPr>
      <w:widowControl w:val="0"/>
      <w:autoSpaceDE w:val="0"/>
      <w:autoSpaceDN w:val="0"/>
    </w:pPr>
    <w:rPr>
      <w:rFonts w:eastAsia="Times New Roman" w:cs="Calibri"/>
      <w:sz w:val="22"/>
    </w:rPr>
  </w:style>
  <w:style w:type="paragraph" w:customStyle="1" w:styleId="ConsPlusNonformat">
    <w:name w:val="ConsPlusNonformat"/>
    <w:rsid w:val="007D3117"/>
    <w:pPr>
      <w:widowControl w:val="0"/>
      <w:autoSpaceDE w:val="0"/>
      <w:autoSpaceDN w:val="0"/>
    </w:pPr>
    <w:rPr>
      <w:rFonts w:ascii="Courier New" w:eastAsia="Times New Roman" w:hAnsi="Courier New" w:cs="Courier New"/>
    </w:rPr>
  </w:style>
  <w:style w:type="paragraph" w:customStyle="1" w:styleId="ConsPlusTitle">
    <w:name w:val="ConsPlusTitle"/>
    <w:rsid w:val="007D3117"/>
    <w:pPr>
      <w:widowControl w:val="0"/>
      <w:autoSpaceDE w:val="0"/>
      <w:autoSpaceDN w:val="0"/>
    </w:pPr>
    <w:rPr>
      <w:rFonts w:eastAsia="Times New Roman" w:cs="Calibri"/>
      <w:b/>
      <w:sz w:val="22"/>
    </w:rPr>
  </w:style>
  <w:style w:type="paragraph" w:customStyle="1" w:styleId="ConsPlusCell">
    <w:name w:val="ConsPlusCell"/>
    <w:rsid w:val="007D3117"/>
    <w:pPr>
      <w:widowControl w:val="0"/>
      <w:autoSpaceDE w:val="0"/>
      <w:autoSpaceDN w:val="0"/>
    </w:pPr>
    <w:rPr>
      <w:rFonts w:ascii="Courier New" w:eastAsia="Times New Roman" w:hAnsi="Courier New" w:cs="Courier New"/>
    </w:rPr>
  </w:style>
  <w:style w:type="paragraph" w:customStyle="1" w:styleId="ConsPlusDocList">
    <w:name w:val="ConsPlusDocList"/>
    <w:rsid w:val="007D3117"/>
    <w:pPr>
      <w:widowControl w:val="0"/>
      <w:autoSpaceDE w:val="0"/>
      <w:autoSpaceDN w:val="0"/>
    </w:pPr>
    <w:rPr>
      <w:rFonts w:eastAsia="Times New Roman" w:cs="Calibri"/>
      <w:sz w:val="22"/>
    </w:rPr>
  </w:style>
  <w:style w:type="paragraph" w:customStyle="1" w:styleId="ConsPlusTitlePage">
    <w:name w:val="ConsPlusTitlePage"/>
    <w:rsid w:val="007D3117"/>
    <w:pPr>
      <w:widowControl w:val="0"/>
      <w:autoSpaceDE w:val="0"/>
      <w:autoSpaceDN w:val="0"/>
    </w:pPr>
    <w:rPr>
      <w:rFonts w:ascii="Tahoma" w:eastAsia="Times New Roman" w:hAnsi="Tahoma" w:cs="Tahoma"/>
    </w:rPr>
  </w:style>
  <w:style w:type="paragraph" w:customStyle="1" w:styleId="ConsPlusJurTerm">
    <w:name w:val="ConsPlusJurTerm"/>
    <w:rsid w:val="007D3117"/>
    <w:pPr>
      <w:widowControl w:val="0"/>
      <w:autoSpaceDE w:val="0"/>
      <w:autoSpaceDN w:val="0"/>
    </w:pPr>
    <w:rPr>
      <w:rFonts w:ascii="Tahoma" w:eastAsia="Times New Roman" w:hAnsi="Tahoma" w:cs="Tahoma"/>
      <w:sz w:val="26"/>
    </w:rPr>
  </w:style>
  <w:style w:type="paragraph" w:customStyle="1" w:styleId="ConsPlusTextList">
    <w:name w:val="ConsPlusTextList"/>
    <w:rsid w:val="007D3117"/>
    <w:pPr>
      <w:widowControl w:val="0"/>
      <w:autoSpaceDE w:val="0"/>
      <w:autoSpaceDN w:val="0"/>
    </w:pPr>
    <w:rPr>
      <w:rFonts w:ascii="Arial" w:eastAsia="Times New Roman" w:hAnsi="Arial" w:cs="Arial"/>
    </w:rPr>
  </w:style>
  <w:style w:type="table" w:styleId="a3">
    <w:name w:val="Table Grid"/>
    <w:basedOn w:val="a1"/>
    <w:uiPriority w:val="39"/>
    <w:rsid w:val="00946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BB9"/>
    <w:pPr>
      <w:tabs>
        <w:tab w:val="center" w:pos="4677"/>
        <w:tab w:val="right" w:pos="9355"/>
      </w:tabs>
    </w:pPr>
  </w:style>
  <w:style w:type="character" w:customStyle="1" w:styleId="a5">
    <w:name w:val="Верхний колонтитул Знак"/>
    <w:basedOn w:val="a0"/>
    <w:link w:val="a4"/>
    <w:uiPriority w:val="99"/>
    <w:rsid w:val="00077BB9"/>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077BB9"/>
    <w:pPr>
      <w:tabs>
        <w:tab w:val="center" w:pos="4677"/>
        <w:tab w:val="right" w:pos="9355"/>
      </w:tabs>
    </w:pPr>
  </w:style>
  <w:style w:type="character" w:customStyle="1" w:styleId="a7">
    <w:name w:val="Нижний колонтитул Знак"/>
    <w:basedOn w:val="a0"/>
    <w:link w:val="a6"/>
    <w:uiPriority w:val="99"/>
    <w:rsid w:val="00077BB9"/>
    <w:rPr>
      <w:rFonts w:ascii="Times New Roman" w:eastAsia="Times New Roman" w:hAnsi="Times New Roman" w:cs="Times New Roman"/>
      <w:sz w:val="24"/>
      <w:szCs w:val="24"/>
      <w:lang w:eastAsia="ar-SA"/>
    </w:rPr>
  </w:style>
  <w:style w:type="paragraph" w:styleId="a8">
    <w:name w:val="No Spacing"/>
    <w:uiPriority w:val="1"/>
    <w:qFormat/>
    <w:rsid w:val="005A1752"/>
    <w:pPr>
      <w:suppressAutoHyphens/>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39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6328FAF1C1768CAD91948B0AE4669F74A7F5206D50F6F99438501931F717FDA736DA912B1EB66B605AA1CE4CC56FF0E576BF2350C5E85DIAL" TargetMode="External"/><Relationship Id="rId13" Type="http://schemas.openxmlformats.org/officeDocument/2006/relationships/hyperlink" Target="file:///C:\yurat\AppData\Local\Microsoft\Windows\INetCache\IE\C62HMJNM\&#1087;&#1088;&#1086;&#1077;&#1082;&#1090;%20&#1076;&#1086;&#1075;&#1086;&#1074;&#1086;&#1088;&#1072;%20&#1089;&#1077;&#1083;&#1100;&#1076;&#1100;%20&#1089;&#1086;&#1083;&#1077;&#1085;&#1072;&#1103;.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96328FAF1C1768CAD91948B0AE4669F74A7F5206D50F6F99438501931F717FDA736DA912B1EB66B605AA1CE4CC56FF0E576BF2350C5E85DIAL" TargetMode="External"/><Relationship Id="rId12" Type="http://schemas.openxmlformats.org/officeDocument/2006/relationships/hyperlink" Target="consultantplus://offline/ref=A96328FAF1C1768CAD91948B0AE4669F75A1F92D6D5BABF39C615C1B36F848EAB27F8E9C281AAB6F6D10F28A1B5CI8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96328FAF1C1768CAD91888B0DE4669F70A0FD2F600DFCF1CD34521E3EA812FAB636D9933418B371690EF258IAL" TargetMode="External"/><Relationship Id="rId5" Type="http://schemas.openxmlformats.org/officeDocument/2006/relationships/footnotes" Target="footnotes.xml"/><Relationship Id="rId15" Type="http://schemas.openxmlformats.org/officeDocument/2006/relationships/hyperlink" Target="file:///C:\yurat\AppData\Local\Microsoft\Windows\INetCache\IE\C62HMJNM\&#1087;&#1088;&#1086;&#1077;&#1082;&#1090;%20&#1076;&#1086;&#1075;&#1086;&#1074;&#1086;&#1088;&#1072;%20&#1089;&#1077;&#1083;&#1100;&#1076;&#1100;%20&#1089;&#1086;&#1083;&#1077;&#1085;&#1072;&#1103;.docx" TargetMode="External"/><Relationship Id="rId10" Type="http://schemas.openxmlformats.org/officeDocument/2006/relationships/hyperlink" Target="file:///C:\yurat\AppData\Local\Microsoft\Windows\INetCache\IE\C62HMJNM\&#1087;&#1088;&#1086;&#1077;&#1082;&#1090;%20&#1076;&#1086;&#1075;&#1086;&#1074;&#1086;&#1088;&#1072;%20&#1089;&#1077;&#1083;&#1100;&#1076;&#1100;%20&#1089;&#1086;&#1083;&#1077;&#1085;&#1072;&#1103;.docx" TargetMode="External"/><Relationship Id="rId4" Type="http://schemas.openxmlformats.org/officeDocument/2006/relationships/webSettings" Target="webSettings.xml"/><Relationship Id="rId9" Type="http://schemas.openxmlformats.org/officeDocument/2006/relationships/hyperlink" Target="consultantplus://offline/ref=A96328FAF1C1768CAD91948B0AE4669F75A1F92D6D5BABF39C615C1B36F848EAB27F8E9C281AAB6F6D10F28A1B5CI8L" TargetMode="External"/><Relationship Id="rId14" Type="http://schemas.openxmlformats.org/officeDocument/2006/relationships/hyperlink" Target="file:///C:\yurat\AppData\Local\Microsoft\Windows\INetCache\IE\C62HMJNM\&#1087;&#1088;&#1086;&#1077;&#1082;&#1090;%20&#1076;&#1086;&#1075;&#1086;&#1074;&#1086;&#1088;&#1072;%20&#1089;&#1077;&#1083;&#1100;&#1076;&#1100;%20&#1089;&#1086;&#1083;&#1077;&#1085;&#1072;&#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727B6-270E-43E5-BBB9-6EB6B8E2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5921</Words>
  <Characters>33754</Characters>
  <Application>Microsoft Office Word</Application>
  <DocSecurity>0</DocSecurity>
  <Lines>281</Lines>
  <Paragraphs>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DG Win&amp;Soft</Company>
  <LinksUpToDate>false</LinksUpToDate>
  <CharactersWithSpaces>39596</CharactersWithSpaces>
  <SharedDoc>false</SharedDoc>
  <HLinks>
    <vt:vector size="54" baseType="variant">
      <vt:variant>
        <vt:i4>3540030</vt:i4>
      </vt:variant>
      <vt:variant>
        <vt:i4>24</vt:i4>
      </vt:variant>
      <vt:variant>
        <vt:i4>0</vt:i4>
      </vt:variant>
      <vt:variant>
        <vt:i4>5</vt:i4>
      </vt:variant>
      <vt:variant>
        <vt:lpwstr>../../../../yurat/AppData/Local/Microsoft/Windows/INetCache/IE/C62HMJNM/проект договора сельдь соленая.docx</vt:lpwstr>
      </vt:variant>
      <vt:variant>
        <vt:lpwstr>Par399</vt:lpwstr>
      </vt:variant>
      <vt:variant>
        <vt:i4>3540031</vt:i4>
      </vt:variant>
      <vt:variant>
        <vt:i4>21</vt:i4>
      </vt:variant>
      <vt:variant>
        <vt:i4>0</vt:i4>
      </vt:variant>
      <vt:variant>
        <vt:i4>5</vt:i4>
      </vt:variant>
      <vt:variant>
        <vt:lpwstr>../../../../yurat/AppData/Local/Microsoft/Windows/INetCache/IE/C62HMJNM/проект договора сельдь соленая.docx</vt:lpwstr>
      </vt:variant>
      <vt:variant>
        <vt:lpwstr>Par389</vt:lpwstr>
      </vt:variant>
      <vt:variant>
        <vt:i4>3736629</vt:i4>
      </vt:variant>
      <vt:variant>
        <vt:i4>18</vt:i4>
      </vt:variant>
      <vt:variant>
        <vt:i4>0</vt:i4>
      </vt:variant>
      <vt:variant>
        <vt:i4>5</vt:i4>
      </vt:variant>
      <vt:variant>
        <vt:lpwstr>../../../../yurat/AppData/Local/Microsoft/Windows/INetCache/IE/C62HMJNM/проект договора сельдь соленая.docx</vt:lpwstr>
      </vt:variant>
      <vt:variant>
        <vt:lpwstr>Par326</vt:lpwstr>
      </vt:variant>
      <vt:variant>
        <vt:i4>2031706</vt:i4>
      </vt:variant>
      <vt:variant>
        <vt:i4>15</vt:i4>
      </vt:variant>
      <vt:variant>
        <vt:i4>0</vt:i4>
      </vt:variant>
      <vt:variant>
        <vt:i4>5</vt:i4>
      </vt:variant>
      <vt:variant>
        <vt:lpwstr>consultantplus://offline/ref=A96328FAF1C1768CAD91948B0AE4669F75A1F92D6D5BABF39C615C1B36F848EAB27F8E9C281AAB6F6D10F28A1B5CI8L</vt:lpwstr>
      </vt:variant>
      <vt:variant>
        <vt:lpwstr/>
      </vt:variant>
      <vt:variant>
        <vt:i4>6030400</vt:i4>
      </vt:variant>
      <vt:variant>
        <vt:i4>12</vt:i4>
      </vt:variant>
      <vt:variant>
        <vt:i4>0</vt:i4>
      </vt:variant>
      <vt:variant>
        <vt:i4>5</vt:i4>
      </vt:variant>
      <vt:variant>
        <vt:lpwstr>../../../../yurat/AppData/Local/Microsoft/Windows/INetCache/IE/C62HMJNM/проект договора сельдь соленая.docx</vt:lpwstr>
      </vt:variant>
      <vt:variant>
        <vt:lpwstr>P657</vt:lpwstr>
      </vt:variant>
      <vt:variant>
        <vt:i4>2031706</vt:i4>
      </vt:variant>
      <vt:variant>
        <vt:i4>9</vt:i4>
      </vt:variant>
      <vt:variant>
        <vt:i4>0</vt:i4>
      </vt:variant>
      <vt:variant>
        <vt:i4>5</vt:i4>
      </vt:variant>
      <vt:variant>
        <vt:lpwstr>consultantplus://offline/ref=A96328FAF1C1768CAD91948B0AE4669F75A1F92D6D5BABF39C615C1B36F848EAB27F8E9C281AAB6F6D10F28A1B5CI8L</vt:lpwstr>
      </vt:variant>
      <vt:variant>
        <vt:lpwstr/>
      </vt:variant>
      <vt:variant>
        <vt:i4>5964864</vt:i4>
      </vt:variant>
      <vt:variant>
        <vt:i4>6</vt:i4>
      </vt:variant>
      <vt:variant>
        <vt:i4>0</vt:i4>
      </vt:variant>
      <vt:variant>
        <vt:i4>5</vt:i4>
      </vt:variant>
      <vt:variant>
        <vt:lpwstr>../../../../yurat/AppData/Local/Microsoft/Windows/INetCache/IE/C62HMJNM/проект договора сельдь соленая.docx</vt:lpwstr>
      </vt:variant>
      <vt:variant>
        <vt:lpwstr>P650</vt:lpwstr>
      </vt:variant>
      <vt:variant>
        <vt:i4>1835013</vt:i4>
      </vt:variant>
      <vt:variant>
        <vt:i4>3</vt:i4>
      </vt:variant>
      <vt:variant>
        <vt:i4>0</vt:i4>
      </vt:variant>
      <vt:variant>
        <vt:i4>5</vt:i4>
      </vt:variant>
      <vt:variant>
        <vt:lpwstr>consultantplus://offline/ref=A96328FAF1C1768CAD91948B0AE4669F74A7F5206D50F6F99438501931F717FDA736DA912B1EB66B605AA1CE4CC56FF0E576BF2350C5E85DIAL</vt:lpwstr>
      </vt:variant>
      <vt:variant>
        <vt:lpwstr/>
      </vt:variant>
      <vt:variant>
        <vt:i4>1835013</vt:i4>
      </vt:variant>
      <vt:variant>
        <vt:i4>0</vt:i4>
      </vt:variant>
      <vt:variant>
        <vt:i4>0</vt:i4>
      </vt:variant>
      <vt:variant>
        <vt:i4>5</vt:i4>
      </vt:variant>
      <vt:variant>
        <vt:lpwstr>consultantplus://offline/ref=A96328FAF1C1768CAD91948B0AE4669F74A7F5206D50F6F99438501931F717FDA736DA912B1EB66B605AA1CE4CC56FF0E576BF2350C5E85DIAL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Rbagamanov</dc:creator>
  <cp:keywords/>
  <cp:lastModifiedBy>Админ</cp:lastModifiedBy>
  <cp:revision>2</cp:revision>
  <dcterms:created xsi:type="dcterms:W3CDTF">2025-04-23T14:52:00Z</dcterms:created>
  <dcterms:modified xsi:type="dcterms:W3CDTF">2025-04-23T14:52:00Z</dcterms:modified>
</cp:coreProperties>
</file>