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C75C85" w:rsidRDefault="007D3117" w:rsidP="00CB4F39">
      <w:pPr>
        <w:pStyle w:val="ConsPlusNormal"/>
        <w:jc w:val="both"/>
        <w:rPr>
          <w:rFonts w:ascii="Times New Roman" w:hAnsi="Times New Roman" w:cs="Times New Roman"/>
          <w:lang w:val="en-US"/>
        </w:rPr>
      </w:pPr>
    </w:p>
    <w:p w:rsidR="007D3117" w:rsidRPr="00C23744" w:rsidRDefault="00DE3DF5"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КОНТРАКТ№</w:t>
      </w:r>
      <w:r w:rsidR="007D3117" w:rsidRPr="00C23744">
        <w:rPr>
          <w:rFonts w:ascii="Times New Roman" w:hAnsi="Times New Roman" w:cs="Times New Roman"/>
          <w:b/>
          <w:sz w:val="24"/>
          <w:szCs w:val="24"/>
        </w:rPr>
        <w:t xml:space="preserve"> ___ </w:t>
      </w:r>
    </w:p>
    <w:p w:rsidR="00DC21A0" w:rsidRPr="00C23744" w:rsidRDefault="007E535F" w:rsidP="00DC21A0">
      <w:pPr>
        <w:pStyle w:val="ConsPlusNormal"/>
        <w:jc w:val="center"/>
        <w:rPr>
          <w:rFonts w:ascii="Times New Roman" w:hAnsi="Times New Roman" w:cs="Times New Roman"/>
          <w:sz w:val="24"/>
          <w:szCs w:val="24"/>
        </w:rPr>
      </w:pPr>
      <w:r>
        <w:rPr>
          <w:rFonts w:ascii="Times New Roman" w:hAnsi="Times New Roman" w:cs="Times New Roman"/>
          <w:sz w:val="24"/>
          <w:szCs w:val="24"/>
          <w:lang w:eastAsia="ar-SA"/>
        </w:rPr>
        <w:t>н</w:t>
      </w:r>
      <w:r w:rsidR="00DC21A0" w:rsidRPr="007E7A17">
        <w:rPr>
          <w:rFonts w:ascii="Times New Roman" w:hAnsi="Times New Roman" w:cs="Times New Roman"/>
          <w:sz w:val="24"/>
          <w:szCs w:val="24"/>
          <w:lang w:eastAsia="ar-SA"/>
        </w:rPr>
        <w:t xml:space="preserve">апоставку </w:t>
      </w:r>
      <w:r w:rsidR="000A3416" w:rsidRPr="00FC0734">
        <w:rPr>
          <w:rFonts w:ascii="Times New Roman" w:hAnsi="Times New Roman" w:cs="Times New Roman"/>
          <w:sz w:val="24"/>
          <w:szCs w:val="24"/>
        </w:rPr>
        <w:t>мяса</w:t>
      </w:r>
      <w:r w:rsidR="000A3416">
        <w:rPr>
          <w:rFonts w:ascii="Times New Roman" w:hAnsi="Times New Roman" w:cs="Times New Roman"/>
          <w:sz w:val="24"/>
          <w:szCs w:val="24"/>
        </w:rPr>
        <w:t xml:space="preserve"> </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 xml:space="preserve">(Идентификационный код закупки </w:t>
      </w:r>
      <w:r w:rsidR="00C75C85" w:rsidRPr="00C23744">
        <w:rPr>
          <w:rFonts w:ascii="Times New Roman" w:hAnsi="Times New Roman" w:cs="Times New Roman"/>
          <w:b/>
          <w:sz w:val="24"/>
          <w:szCs w:val="24"/>
        </w:rPr>
        <w:t>–</w:t>
      </w:r>
      <w:r w:rsidR="00357909" w:rsidRPr="00076575">
        <w:rPr>
          <w:rFonts w:ascii="Times New Roman" w:hAnsi="Times New Roman" w:cs="Times New Roman"/>
          <w:b/>
          <w:sz w:val="24"/>
          <w:szCs w:val="24"/>
        </w:rPr>
        <w:t>253301604433730190100100040000000244</w:t>
      </w:r>
      <w:r w:rsidRPr="00C23744">
        <w:rPr>
          <w:rFonts w:ascii="Times New Roman" w:hAnsi="Times New Roman" w:cs="Times New Roman"/>
          <w:b/>
          <w:sz w:val="24"/>
          <w:szCs w:val="24"/>
        </w:rPr>
        <w:t>)</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560"/>
        <w:gridCol w:w="4108"/>
        <w:gridCol w:w="3343"/>
      </w:tblGrid>
      <w:tr w:rsidR="00DE3DF5" w:rsidRPr="00C23744" w:rsidTr="00093F75">
        <w:tc>
          <w:tcPr>
            <w:tcW w:w="1560" w:type="dxa"/>
            <w:tcBorders>
              <w:top w:val="nil"/>
              <w:left w:val="nil"/>
              <w:bottom w:val="nil"/>
              <w:right w:val="nil"/>
            </w:tcBorders>
          </w:tcPr>
          <w:p w:rsidR="00DE3DF5" w:rsidRPr="00C23744" w:rsidRDefault="00DE3DF5"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DE3DF5" w:rsidRPr="00C23744" w:rsidRDefault="00DE3DF5" w:rsidP="00CB4F39">
            <w:pPr>
              <w:pStyle w:val="ConsPlusNormal"/>
              <w:rPr>
                <w:rFonts w:ascii="Times New Roman" w:hAnsi="Times New Roman" w:cs="Times New Roman"/>
                <w:sz w:val="24"/>
                <w:szCs w:val="24"/>
              </w:rPr>
            </w:pPr>
          </w:p>
        </w:tc>
        <w:tc>
          <w:tcPr>
            <w:tcW w:w="3343" w:type="dxa"/>
            <w:tcBorders>
              <w:top w:val="nil"/>
              <w:left w:val="nil"/>
              <w:bottom w:val="nil"/>
              <w:right w:val="nil"/>
            </w:tcBorders>
          </w:tcPr>
          <w:p w:rsidR="00DE3DF5" w:rsidRPr="00C23744" w:rsidRDefault="00DE3DF5" w:rsidP="008C458E">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«____» _____________ 20</w:t>
            </w:r>
            <w:r w:rsidR="008C458E">
              <w:rPr>
                <w:rFonts w:ascii="Times New Roman" w:hAnsi="Times New Roman" w:cs="Times New Roman"/>
                <w:sz w:val="24"/>
                <w:szCs w:val="24"/>
              </w:rPr>
              <w:t>__</w:t>
            </w:r>
            <w:r w:rsidRPr="00C23744">
              <w:rPr>
                <w:rFonts w:ascii="Times New Roman" w:hAnsi="Times New Roman" w:cs="Times New Roman"/>
                <w:sz w:val="24"/>
                <w:szCs w:val="24"/>
              </w:rPr>
              <w:t xml:space="preserve"> г.</w:t>
            </w:r>
          </w:p>
        </w:tc>
      </w:tr>
    </w:tbl>
    <w:p w:rsidR="007D3117" w:rsidRDefault="00DB7FF3" w:rsidP="00C23744">
      <w:pPr>
        <w:pStyle w:val="ConsPlusNormal"/>
        <w:jc w:val="both"/>
        <w:rPr>
          <w:rFonts w:ascii="Times New Roman" w:hAnsi="Times New Roman" w:cs="Times New Roman"/>
          <w:sz w:val="24"/>
          <w:szCs w:val="24"/>
        </w:rPr>
      </w:pPr>
      <w:proofErr w:type="gramStart"/>
      <w:r w:rsidRPr="00DB7FF3">
        <w:rPr>
          <w:rFonts w:ascii="Times New Roman" w:hAnsi="Times New Roman" w:cs="Times New Roman"/>
          <w:sz w:val="24"/>
          <w:szCs w:val="24"/>
        </w:rPr>
        <w:t xml:space="preserve">Муниципальное бюджетное дошкольное образовательное учреждение г. Астрахани «Детский сад № 83» "Звездочка", в лице  заведующего </w:t>
      </w:r>
      <w:proofErr w:type="spellStart"/>
      <w:r w:rsidRPr="00DB7FF3">
        <w:rPr>
          <w:rFonts w:ascii="Times New Roman" w:hAnsi="Times New Roman" w:cs="Times New Roman"/>
          <w:sz w:val="24"/>
          <w:szCs w:val="24"/>
        </w:rPr>
        <w:t>Сандаковой</w:t>
      </w:r>
      <w:proofErr w:type="spellEnd"/>
      <w:r w:rsidR="00357909">
        <w:rPr>
          <w:rFonts w:ascii="Times New Roman" w:hAnsi="Times New Roman" w:cs="Times New Roman"/>
          <w:sz w:val="24"/>
          <w:szCs w:val="24"/>
        </w:rPr>
        <w:t xml:space="preserve"> </w:t>
      </w:r>
      <w:proofErr w:type="spellStart"/>
      <w:r w:rsidRPr="00DB7FF3">
        <w:rPr>
          <w:rFonts w:ascii="Times New Roman" w:hAnsi="Times New Roman" w:cs="Times New Roman"/>
          <w:sz w:val="24"/>
          <w:szCs w:val="24"/>
        </w:rPr>
        <w:t>Диляры</w:t>
      </w:r>
      <w:proofErr w:type="spellEnd"/>
      <w:r w:rsidR="00357909">
        <w:rPr>
          <w:rFonts w:ascii="Times New Roman" w:hAnsi="Times New Roman" w:cs="Times New Roman"/>
          <w:sz w:val="24"/>
          <w:szCs w:val="24"/>
        </w:rPr>
        <w:t xml:space="preserve"> </w:t>
      </w:r>
      <w:proofErr w:type="spellStart"/>
      <w:r w:rsidRPr="00DB7FF3">
        <w:rPr>
          <w:rFonts w:ascii="Times New Roman" w:hAnsi="Times New Roman" w:cs="Times New Roman"/>
          <w:sz w:val="24"/>
          <w:szCs w:val="24"/>
        </w:rPr>
        <w:t>Бикмурзаевны</w:t>
      </w:r>
      <w:proofErr w:type="spellEnd"/>
      <w:r w:rsidRPr="00DB7FF3">
        <w:rPr>
          <w:rFonts w:ascii="Times New Roman" w:hAnsi="Times New Roman" w:cs="Times New Roman"/>
          <w:sz w:val="24"/>
          <w:szCs w:val="24"/>
        </w:rPr>
        <w:t>,  действующего на основании Устава</w:t>
      </w:r>
      <w:r w:rsidR="007D3117" w:rsidRPr="00C23744">
        <w:rPr>
          <w:rFonts w:ascii="Times New Roman" w:hAnsi="Times New Roman" w:cs="Times New Roman"/>
          <w:sz w:val="24"/>
          <w:szCs w:val="24"/>
        </w:rPr>
        <w:t>, с одной стороны, и _________</w:t>
      </w:r>
      <w:r w:rsidR="003B75CB" w:rsidRPr="00C23744">
        <w:rPr>
          <w:rFonts w:ascii="Times New Roman" w:hAnsi="Times New Roman" w:cs="Times New Roman"/>
          <w:sz w:val="24"/>
          <w:szCs w:val="24"/>
        </w:rPr>
        <w:t>_________________</w:t>
      </w:r>
      <w:r w:rsidR="007D3117" w:rsidRPr="00C23744">
        <w:rPr>
          <w:rFonts w:ascii="Times New Roman" w:hAnsi="Times New Roman" w:cs="Times New Roman"/>
          <w:sz w:val="24"/>
          <w:szCs w:val="24"/>
        </w:rPr>
        <w:t>, именуемый в дальнейш</w:t>
      </w:r>
      <w:r w:rsidR="00C75C85" w:rsidRPr="00C23744">
        <w:rPr>
          <w:rFonts w:ascii="Times New Roman" w:hAnsi="Times New Roman" w:cs="Times New Roman"/>
          <w:sz w:val="24"/>
          <w:szCs w:val="24"/>
        </w:rPr>
        <w:t>ем «</w:t>
      </w:r>
      <w:r w:rsidR="003B75CB" w:rsidRPr="00C23744">
        <w:rPr>
          <w:rFonts w:ascii="Times New Roman" w:hAnsi="Times New Roman" w:cs="Times New Roman"/>
          <w:sz w:val="24"/>
          <w:szCs w:val="24"/>
        </w:rPr>
        <w:t>Поставщик</w:t>
      </w:r>
      <w:r w:rsidR="00C75C85" w:rsidRPr="00C23744">
        <w:rPr>
          <w:rFonts w:ascii="Times New Roman" w:hAnsi="Times New Roman" w:cs="Times New Roman"/>
          <w:sz w:val="24"/>
          <w:szCs w:val="24"/>
        </w:rPr>
        <w:t>»</w:t>
      </w:r>
      <w:r w:rsidR="003B75CB" w:rsidRPr="00C23744">
        <w:rPr>
          <w:rFonts w:ascii="Times New Roman" w:hAnsi="Times New Roman" w:cs="Times New Roman"/>
          <w:sz w:val="24"/>
          <w:szCs w:val="24"/>
        </w:rPr>
        <w:t>, в лице ________</w:t>
      </w:r>
      <w:r w:rsidR="007D3117" w:rsidRPr="00C23744">
        <w:rPr>
          <w:rFonts w:ascii="Times New Roman" w:hAnsi="Times New Roman" w:cs="Times New Roman"/>
          <w:sz w:val="24"/>
          <w:szCs w:val="24"/>
        </w:rPr>
        <w:t>, действующего на основании _________, с другой стороны,</w:t>
      </w:r>
      <w:r w:rsidR="00C75C85" w:rsidRPr="00C23744">
        <w:rPr>
          <w:rFonts w:ascii="Times New Roman" w:hAnsi="Times New Roman" w:cs="Times New Roman"/>
          <w:sz w:val="24"/>
          <w:szCs w:val="24"/>
        </w:rPr>
        <w:t xml:space="preserve"> вместе именуемые в дальнейшем «Стороны»</w:t>
      </w:r>
      <w:r w:rsidR="007D3117" w:rsidRPr="00C23744">
        <w:rPr>
          <w:rFonts w:ascii="Times New Roman" w:hAnsi="Times New Roman" w:cs="Times New Roman"/>
          <w:sz w:val="24"/>
          <w:szCs w:val="24"/>
        </w:rPr>
        <w:t xml:space="preserve">, в соответствии с </w:t>
      </w:r>
      <w:r w:rsidR="00C75C85" w:rsidRPr="00C23744">
        <w:rPr>
          <w:rFonts w:ascii="Times New Roman" w:hAnsi="Times New Roman" w:cs="Times New Roman"/>
          <w:sz w:val="24"/>
          <w:szCs w:val="24"/>
        </w:rPr>
        <w:t>п.</w:t>
      </w:r>
      <w:r w:rsidR="00357909">
        <w:rPr>
          <w:rFonts w:ascii="Times New Roman" w:hAnsi="Times New Roman" w:cs="Times New Roman"/>
          <w:sz w:val="24"/>
          <w:szCs w:val="24"/>
        </w:rPr>
        <w:t>4</w:t>
      </w:r>
      <w:r w:rsidR="00C75C85" w:rsidRPr="00C23744">
        <w:rPr>
          <w:rFonts w:ascii="Times New Roman" w:hAnsi="Times New Roman" w:cs="Times New Roman"/>
          <w:sz w:val="24"/>
          <w:szCs w:val="24"/>
        </w:rPr>
        <w:t xml:space="preserve"> ч.1 статьи 93</w:t>
      </w:r>
      <w:r w:rsidR="007D3117" w:rsidRPr="00C23744">
        <w:rPr>
          <w:rFonts w:ascii="Times New Roman" w:hAnsi="Times New Roman" w:cs="Times New Roman"/>
          <w:sz w:val="24"/>
          <w:szCs w:val="24"/>
        </w:rPr>
        <w:t xml:space="preserve"> Федерального закона от 5 апреля 2013 г. </w:t>
      </w:r>
      <w:r w:rsidR="003B75CB" w:rsidRPr="00C23744">
        <w:rPr>
          <w:rFonts w:ascii="Times New Roman" w:hAnsi="Times New Roman" w:cs="Times New Roman"/>
          <w:sz w:val="24"/>
          <w:szCs w:val="24"/>
        </w:rPr>
        <w:t>№</w:t>
      </w:r>
      <w:r w:rsidR="007D3117" w:rsidRPr="00C23744">
        <w:rPr>
          <w:rFonts w:ascii="Times New Roman" w:hAnsi="Times New Roman" w:cs="Times New Roman"/>
          <w:sz w:val="24"/>
          <w:szCs w:val="24"/>
        </w:rPr>
        <w:t xml:space="preserve"> 44-ФЗ "О</w:t>
      </w:r>
      <w:proofErr w:type="gramEnd"/>
      <w:r w:rsidR="007D3117" w:rsidRPr="00C23744">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C23744" w:rsidRPr="00C23744" w:rsidRDefault="00C23744" w:rsidP="00C23744">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 ПРЕДМЕТ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1.1. Поставщик обязуется передать в собственность </w:t>
      </w:r>
      <w:r w:rsidR="000A3416" w:rsidRPr="00FC0734">
        <w:rPr>
          <w:rFonts w:ascii="Times New Roman" w:hAnsi="Times New Roman" w:cs="Times New Roman"/>
          <w:sz w:val="24"/>
          <w:szCs w:val="24"/>
        </w:rPr>
        <w:t>мяса</w:t>
      </w:r>
      <w:r w:rsidR="000A3416">
        <w:rPr>
          <w:rFonts w:ascii="Times New Roman" w:hAnsi="Times New Roman" w:cs="Times New Roman"/>
          <w:sz w:val="24"/>
          <w:szCs w:val="24"/>
        </w:rPr>
        <w:t xml:space="preserve"> </w:t>
      </w:r>
      <w:r w:rsidRPr="00C23744">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и Техническому заданию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1.2. Наименование и количество поставляемого Товара указаны в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 ЦЕНА КОНТРАКТА И ПОРЯДОК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2.1. </w:t>
      </w:r>
      <w:r w:rsidR="00093F75" w:rsidRPr="00C23744">
        <w:rPr>
          <w:rFonts w:ascii="Times New Roman" w:hAnsi="Times New Roman" w:cs="Times New Roman"/>
          <w:sz w:val="24"/>
          <w:szCs w:val="24"/>
        </w:rPr>
        <w:t>Цена Контракта</w:t>
      </w:r>
      <w:r w:rsidRPr="00C23744">
        <w:rPr>
          <w:rFonts w:ascii="Times New Roman" w:hAnsi="Times New Roman" w:cs="Times New Roman"/>
          <w:sz w:val="24"/>
          <w:szCs w:val="24"/>
        </w:rPr>
        <w:t xml:space="preserve"> составляет</w:t>
      </w:r>
      <w:proofErr w:type="gramStart"/>
      <w:r w:rsidRPr="00C23744">
        <w:rPr>
          <w:rFonts w:ascii="Times New Roman" w:hAnsi="Times New Roman" w:cs="Times New Roman"/>
          <w:sz w:val="24"/>
          <w:szCs w:val="24"/>
        </w:rPr>
        <w:t xml:space="preserve"> _____________ (_______)</w:t>
      </w:r>
      <w:proofErr w:type="gramEnd"/>
      <w:r w:rsidRPr="00C23744">
        <w:rPr>
          <w:rFonts w:ascii="Times New Roman" w:hAnsi="Times New Roman" w:cs="Times New Roman"/>
          <w:sz w:val="24"/>
          <w:szCs w:val="24"/>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0" w:name="P35"/>
      <w:bookmarkStart w:id="1" w:name="P38"/>
      <w:bookmarkEnd w:id="0"/>
      <w:bookmarkEnd w:id="1"/>
      <w:r w:rsidRPr="00C23744">
        <w:rPr>
          <w:rFonts w:ascii="Times New Roman" w:hAnsi="Times New Roman" w:cs="Times New Roman"/>
          <w:sz w:val="24"/>
          <w:szCs w:val="24"/>
        </w:rPr>
        <w:t>2.2. Цена</w:t>
      </w:r>
      <w:r w:rsidR="002C48A8" w:rsidRPr="00C23744">
        <w:rPr>
          <w:rFonts w:ascii="Times New Roman" w:hAnsi="Times New Roman" w:cs="Times New Roman"/>
          <w:sz w:val="24"/>
          <w:szCs w:val="24"/>
        </w:rPr>
        <w:t xml:space="preserve"> Контракта</w:t>
      </w:r>
      <w:r w:rsidRPr="00C23744">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 xml:space="preserve"> N 44</w:t>
      </w:r>
      <w:r w:rsidR="002C48A8" w:rsidRPr="00C23744">
        <w:rPr>
          <w:rFonts w:ascii="Times New Roman" w:hAnsi="Times New Roman" w:cs="Times New Roman"/>
          <w:sz w:val="24"/>
          <w:szCs w:val="24"/>
        </w:rPr>
        <w:t>-ФЗ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C23744">
          <w:rPr>
            <w:rFonts w:ascii="Times New Roman" w:hAnsi="Times New Roman" w:cs="Times New Roman"/>
            <w:color w:val="0000FF"/>
            <w:sz w:val="24"/>
            <w:szCs w:val="24"/>
          </w:rPr>
          <w:t>статьями 34</w:t>
        </w:r>
      </w:hyperlink>
      <w:r w:rsidRPr="00C23744">
        <w:rPr>
          <w:rFonts w:ascii="Times New Roman" w:hAnsi="Times New Roman" w:cs="Times New Roman"/>
          <w:sz w:val="24"/>
          <w:szCs w:val="24"/>
        </w:rPr>
        <w:t xml:space="preserve"> и </w:t>
      </w:r>
      <w:hyperlink r:id="rId8" w:history="1">
        <w:r w:rsidRPr="00C23744">
          <w:rPr>
            <w:rFonts w:ascii="Times New Roman" w:hAnsi="Times New Roman" w:cs="Times New Roman"/>
            <w:color w:val="0000FF"/>
            <w:sz w:val="24"/>
            <w:szCs w:val="24"/>
          </w:rPr>
          <w:t>95</w:t>
        </w:r>
      </w:hyperlink>
      <w:r w:rsidRPr="00C23744">
        <w:rPr>
          <w:rFonts w:ascii="Times New Roman" w:hAnsi="Times New Roman" w:cs="Times New Roman"/>
          <w:sz w:val="24"/>
          <w:szCs w:val="24"/>
        </w:rPr>
        <w:t xml:space="preserve"> Закона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23744">
        <w:rPr>
          <w:rFonts w:ascii="Times New Roman" w:hAnsi="Times New Roman" w:cs="Times New Roman"/>
          <w:sz w:val="24"/>
          <w:szCs w:val="24"/>
        </w:rPr>
        <w:t>Товара и иных условий Контракта.</w:t>
      </w:r>
    </w:p>
    <w:p w:rsidR="00357909" w:rsidRDefault="007D3117" w:rsidP="00357909">
      <w:pPr>
        <w:pStyle w:val="ConsPlusNormal"/>
        <w:ind w:firstLine="540"/>
        <w:jc w:val="both"/>
        <w:rPr>
          <w:rFonts w:ascii="Times New Roman" w:hAnsi="Times New Roman" w:cs="Times New Roman"/>
          <w:sz w:val="24"/>
          <w:szCs w:val="24"/>
        </w:rPr>
      </w:pPr>
      <w:bookmarkStart w:id="2" w:name="P42"/>
      <w:bookmarkEnd w:id="2"/>
      <w:r w:rsidRPr="00C23744">
        <w:rPr>
          <w:rFonts w:ascii="Times New Roman" w:hAnsi="Times New Roman" w:cs="Times New Roman"/>
          <w:sz w:val="24"/>
          <w:szCs w:val="24"/>
        </w:rPr>
        <w:t>2.3. Источник фин</w:t>
      </w:r>
      <w:r w:rsidR="00DB7FF3">
        <w:rPr>
          <w:rFonts w:ascii="Times New Roman" w:hAnsi="Times New Roman" w:cs="Times New Roman"/>
          <w:sz w:val="24"/>
          <w:szCs w:val="24"/>
        </w:rPr>
        <w:t xml:space="preserve">ансирования Контракта </w:t>
      </w:r>
      <w:r w:rsidR="00D363BC">
        <w:rPr>
          <w:rFonts w:ascii="Times New Roman" w:hAnsi="Times New Roman" w:cs="Times New Roman"/>
          <w:sz w:val="24"/>
          <w:szCs w:val="24"/>
        </w:rPr>
        <w:t xml:space="preserve">- </w:t>
      </w:r>
      <w:r w:rsidR="00357909">
        <w:rPr>
          <w:rFonts w:ascii="Times New Roman" w:hAnsi="Times New Roman" w:cs="Times New Roman"/>
          <w:sz w:val="24"/>
          <w:szCs w:val="24"/>
        </w:rPr>
        <w:t xml:space="preserve"> </w:t>
      </w:r>
      <w:r w:rsidR="00357909" w:rsidRPr="00F7415A">
        <w:rPr>
          <w:rFonts w:ascii="Times New Roman" w:hAnsi="Times New Roman" w:cs="Times New Roman"/>
          <w:sz w:val="24"/>
          <w:szCs w:val="24"/>
        </w:rPr>
        <w:t>бюджет МО «Город Астрахань»</w:t>
      </w:r>
    </w:p>
    <w:p w:rsidR="007D3117" w:rsidRPr="00DB7FF3" w:rsidRDefault="00357909" w:rsidP="00357909">
      <w:pPr>
        <w:pStyle w:val="ConsPlusNormal"/>
        <w:ind w:firstLine="540"/>
        <w:jc w:val="both"/>
        <w:rPr>
          <w:rFonts w:ascii="Times New Roman" w:hAnsi="Times New Roman" w:cs="Times New Roman"/>
          <w:sz w:val="24"/>
          <w:szCs w:val="24"/>
        </w:rPr>
      </w:pPr>
      <w:r w:rsidRPr="00076575">
        <w:rPr>
          <w:rFonts w:ascii="Times New Roman" w:hAnsi="Times New Roman" w:cs="Times New Roman"/>
          <w:sz w:val="24"/>
          <w:szCs w:val="24"/>
        </w:rPr>
        <w:t>- внебюджетный источник финансирования (родительская плата на содержание детей)</w:t>
      </w:r>
      <w:r>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2.4. </w:t>
      </w:r>
      <w:r w:rsidR="00D86772" w:rsidRPr="0048216E">
        <w:rPr>
          <w:rFonts w:ascii="Times New Roman" w:hAnsi="Times New Roman" w:cs="Times New Roman"/>
          <w:sz w:val="24"/>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Заказчикомна основании счета, предоставленного Поставщиком, в </w:t>
      </w:r>
      <w:r w:rsidR="00D86772">
        <w:rPr>
          <w:rFonts w:ascii="Times New Roman" w:hAnsi="Times New Roman" w:cs="Times New Roman"/>
          <w:sz w:val="24"/>
        </w:rPr>
        <w:t>срок</w:t>
      </w:r>
      <w:r w:rsidR="00D86772" w:rsidRPr="0048216E">
        <w:rPr>
          <w:rFonts w:ascii="Times New Roman" w:hAnsi="Times New Roman" w:cs="Times New Roman"/>
          <w:sz w:val="24"/>
        </w:rPr>
        <w:t xml:space="preserve"> не более </w:t>
      </w:r>
      <w:r w:rsidR="009D3C8A">
        <w:rPr>
          <w:rFonts w:ascii="Times New Roman" w:hAnsi="Times New Roman" w:cs="Times New Roman"/>
          <w:sz w:val="24"/>
        </w:rPr>
        <w:t>1</w:t>
      </w:r>
      <w:r w:rsidR="00D86772">
        <w:rPr>
          <w:rFonts w:ascii="Times New Roman" w:hAnsi="Times New Roman" w:cs="Times New Roman"/>
          <w:sz w:val="24"/>
        </w:rPr>
        <w:t>0 (</w:t>
      </w:r>
      <w:r w:rsidR="009D3C8A">
        <w:rPr>
          <w:rFonts w:ascii="Times New Roman" w:hAnsi="Times New Roman" w:cs="Times New Roman"/>
          <w:sz w:val="24"/>
        </w:rPr>
        <w:t>десяти</w:t>
      </w:r>
      <w:r w:rsidR="00D86772" w:rsidRPr="0048216E">
        <w:rPr>
          <w:rFonts w:ascii="Times New Roman" w:hAnsi="Times New Roman" w:cs="Times New Roman"/>
          <w:sz w:val="24"/>
        </w:rPr>
        <w:t xml:space="preserve">) </w:t>
      </w:r>
      <w:r w:rsidR="009D3C8A">
        <w:rPr>
          <w:rFonts w:ascii="Times New Roman" w:hAnsi="Times New Roman" w:cs="Times New Roman"/>
          <w:sz w:val="24"/>
        </w:rPr>
        <w:t xml:space="preserve">рабочих </w:t>
      </w:r>
      <w:r w:rsidR="00D86772" w:rsidRPr="0048216E">
        <w:rPr>
          <w:rFonts w:ascii="Times New Roman" w:hAnsi="Times New Roman" w:cs="Times New Roman"/>
          <w:sz w:val="24"/>
        </w:rPr>
        <w:t>дней со дня подписания документов о приемке Сторонами</w:t>
      </w:r>
      <w:r w:rsidR="002C48A8"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bookmarkStart w:id="3" w:name="P57"/>
      <w:bookmarkEnd w:id="3"/>
      <w:r w:rsidRPr="00C23744">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C23744">
        <w:rPr>
          <w:rFonts w:ascii="Times New Roman" w:hAnsi="Times New Roman" w:cs="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7D3117" w:rsidRPr="00C23744" w:rsidRDefault="007D3117" w:rsidP="00CB4F39">
      <w:pPr>
        <w:pStyle w:val="ConsPlusNormal"/>
        <w:ind w:firstLine="540"/>
        <w:jc w:val="both"/>
        <w:rPr>
          <w:rFonts w:ascii="Times New Roman" w:hAnsi="Times New Roman" w:cs="Times New Roman"/>
          <w:sz w:val="24"/>
          <w:szCs w:val="24"/>
        </w:rPr>
      </w:pPr>
      <w:bookmarkStart w:id="4" w:name="P59"/>
      <w:bookmarkEnd w:id="4"/>
      <w:r w:rsidRPr="00C23744">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III. ПОРЯДОК, СРОКИ И УСЛОВИЯ ПОСТАВКИ И ПРИЕМКИ ТОВАРА</w:t>
      </w:r>
    </w:p>
    <w:p w:rsidR="00D86772" w:rsidRPr="00C23744" w:rsidRDefault="007D3117"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3.1. </w:t>
      </w:r>
      <w:r w:rsidR="00D86772" w:rsidRPr="00C23744">
        <w:rPr>
          <w:rFonts w:ascii="Times New Roman" w:hAnsi="Times New Roman" w:cs="Times New Roman"/>
          <w:sz w:val="24"/>
          <w:szCs w:val="24"/>
        </w:rPr>
        <w:t>Товар Заказчику поставляется партиями в соответствии с условиями настоящего Контракта</w:t>
      </w:r>
      <w:r w:rsidR="00D86772">
        <w:rPr>
          <w:rFonts w:ascii="Times New Roman" w:hAnsi="Times New Roman" w:cs="Times New Roman"/>
          <w:sz w:val="24"/>
          <w:szCs w:val="24"/>
        </w:rPr>
        <w:t xml:space="preserve"> </w:t>
      </w:r>
      <w:proofErr w:type="gramStart"/>
      <w:r w:rsidR="00D86772">
        <w:rPr>
          <w:rFonts w:ascii="Times New Roman" w:hAnsi="Times New Roman" w:cs="Times New Roman"/>
          <w:sz w:val="24"/>
          <w:szCs w:val="24"/>
        </w:rPr>
        <w:t xml:space="preserve">с </w:t>
      </w:r>
      <w:r w:rsidR="0082119A">
        <w:rPr>
          <w:rFonts w:ascii="Times New Roman" w:hAnsi="Times New Roman" w:cs="Times New Roman"/>
          <w:sz w:val="24"/>
          <w:szCs w:val="24"/>
        </w:rPr>
        <w:t>даты подписания</w:t>
      </w:r>
      <w:proofErr w:type="gramEnd"/>
      <w:r w:rsidR="0082119A">
        <w:rPr>
          <w:rFonts w:ascii="Times New Roman" w:hAnsi="Times New Roman" w:cs="Times New Roman"/>
          <w:sz w:val="24"/>
          <w:szCs w:val="24"/>
        </w:rPr>
        <w:t xml:space="preserve"> Контракта</w:t>
      </w:r>
      <w:r w:rsidR="00D86772">
        <w:rPr>
          <w:rFonts w:ascii="Times New Roman" w:hAnsi="Times New Roman" w:cs="Times New Roman"/>
          <w:sz w:val="24"/>
          <w:szCs w:val="24"/>
        </w:rPr>
        <w:t xml:space="preserve"> по </w:t>
      </w:r>
      <w:r w:rsidR="00511FFA">
        <w:rPr>
          <w:rFonts w:ascii="Times New Roman" w:hAnsi="Times New Roman" w:cs="Times New Roman"/>
          <w:sz w:val="24"/>
          <w:szCs w:val="24"/>
        </w:rPr>
        <w:t>3</w:t>
      </w:r>
      <w:r w:rsidR="0082119A">
        <w:rPr>
          <w:rFonts w:ascii="Times New Roman" w:hAnsi="Times New Roman" w:cs="Times New Roman"/>
          <w:sz w:val="24"/>
          <w:szCs w:val="24"/>
        </w:rPr>
        <w:t>0</w:t>
      </w:r>
      <w:r w:rsidR="00D86772">
        <w:rPr>
          <w:rFonts w:ascii="Times New Roman" w:hAnsi="Times New Roman" w:cs="Times New Roman"/>
          <w:sz w:val="24"/>
          <w:szCs w:val="24"/>
        </w:rPr>
        <w:t>.</w:t>
      </w:r>
      <w:r w:rsidR="00511FFA">
        <w:rPr>
          <w:rFonts w:ascii="Times New Roman" w:hAnsi="Times New Roman" w:cs="Times New Roman"/>
          <w:sz w:val="24"/>
          <w:szCs w:val="24"/>
        </w:rPr>
        <w:t>0</w:t>
      </w:r>
      <w:r w:rsidR="0082119A">
        <w:rPr>
          <w:rFonts w:ascii="Times New Roman" w:hAnsi="Times New Roman" w:cs="Times New Roman"/>
          <w:sz w:val="24"/>
          <w:szCs w:val="24"/>
        </w:rPr>
        <w:t>6</w:t>
      </w:r>
      <w:r w:rsidR="00D86772">
        <w:rPr>
          <w:rFonts w:ascii="Times New Roman" w:hAnsi="Times New Roman" w:cs="Times New Roman"/>
          <w:sz w:val="24"/>
          <w:szCs w:val="24"/>
        </w:rPr>
        <w:t>.202</w:t>
      </w:r>
      <w:r w:rsidR="00511FFA">
        <w:rPr>
          <w:rFonts w:ascii="Times New Roman" w:hAnsi="Times New Roman" w:cs="Times New Roman"/>
          <w:sz w:val="24"/>
          <w:szCs w:val="24"/>
        </w:rPr>
        <w:t>5</w:t>
      </w:r>
      <w:r w:rsidR="00D86772">
        <w:rPr>
          <w:rFonts w:ascii="Times New Roman" w:hAnsi="Times New Roman" w:cs="Times New Roman"/>
          <w:sz w:val="24"/>
          <w:szCs w:val="24"/>
        </w:rPr>
        <w:t>г</w:t>
      </w:r>
      <w:r w:rsidR="00D86772" w:rsidRPr="00C23744">
        <w:rPr>
          <w:rFonts w:ascii="Times New Roman" w:hAnsi="Times New Roman" w:cs="Times New Roman"/>
          <w:sz w:val="24"/>
          <w:szCs w:val="24"/>
        </w:rPr>
        <w:t>.</w:t>
      </w:r>
      <w:r w:rsidR="00D86772">
        <w:rPr>
          <w:rFonts w:ascii="Times New Roman" w:hAnsi="Times New Roman" w:cs="Times New Roman"/>
          <w:sz w:val="24"/>
          <w:szCs w:val="24"/>
        </w:rPr>
        <w:t xml:space="preserve">, </w:t>
      </w:r>
      <w:r w:rsidR="00D86772" w:rsidRPr="00322131">
        <w:rPr>
          <w:rFonts w:ascii="Times New Roman" w:hAnsi="Times New Roman" w:cs="Times New Roman"/>
          <w:sz w:val="24"/>
          <w:szCs w:val="24"/>
          <w:lang w:eastAsia="ar-SA"/>
        </w:rPr>
        <w:t>один раз в неделю</w:t>
      </w:r>
      <w:r w:rsidR="00D86772" w:rsidRPr="00322131">
        <w:rPr>
          <w:rFonts w:ascii="Times New Roman" w:eastAsia="Calibri" w:hAnsi="Times New Roman" w:cs="Times New Roman"/>
          <w:sz w:val="24"/>
          <w:szCs w:val="24"/>
          <w:lang w:eastAsia="ar-SA"/>
        </w:rPr>
        <w:t xml:space="preserve"> с 07.00 до 13.00 часов</w:t>
      </w:r>
      <w:r w:rsidR="00D86772">
        <w:rPr>
          <w:rFonts w:ascii="Times New Roman" w:eastAsia="Calibri" w:hAnsi="Times New Roman" w:cs="Times New Roman"/>
          <w:sz w:val="24"/>
          <w:szCs w:val="24"/>
          <w:lang w:eastAsia="ar-SA"/>
        </w:rPr>
        <w:t xml:space="preserve">. </w:t>
      </w:r>
      <w:r w:rsidR="00D86772" w:rsidRPr="00C23744">
        <w:rPr>
          <w:rFonts w:ascii="Times New Roman" w:hAnsi="Times New Roman" w:cs="Times New Roman"/>
          <w:sz w:val="24"/>
          <w:szCs w:val="24"/>
        </w:rPr>
        <w:t>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ПоставкаТовара по Заявкам осуществляется в течение 2 рабочих дней со дня отправки Заявки Заказчиком.</w:t>
      </w:r>
    </w:p>
    <w:p w:rsidR="00D86772" w:rsidRPr="00710C3E"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3.2. Поставка Товара по Заявке осуществляется Поставщиком по адресу: </w:t>
      </w:r>
      <w:r w:rsidRPr="00C23744">
        <w:rPr>
          <w:rFonts w:ascii="Times New Roman" w:hAnsi="Times New Roman" w:cs="Times New Roman"/>
          <w:b/>
          <w:sz w:val="24"/>
          <w:szCs w:val="24"/>
        </w:rPr>
        <w:t xml:space="preserve">г. Астрахань, ул. </w:t>
      </w:r>
      <w:r w:rsidRPr="00710C3E">
        <w:rPr>
          <w:rFonts w:ascii="Times New Roman" w:hAnsi="Times New Roman" w:cs="Times New Roman"/>
          <w:b/>
          <w:sz w:val="24"/>
          <w:szCs w:val="24"/>
        </w:rPr>
        <w:t xml:space="preserve">Степана </w:t>
      </w:r>
      <w:proofErr w:type="spellStart"/>
      <w:r w:rsidRPr="00710C3E">
        <w:rPr>
          <w:rFonts w:ascii="Times New Roman" w:hAnsi="Times New Roman" w:cs="Times New Roman"/>
          <w:b/>
          <w:sz w:val="24"/>
          <w:szCs w:val="24"/>
        </w:rPr>
        <w:t>Здоровцева</w:t>
      </w:r>
      <w:proofErr w:type="spellEnd"/>
      <w:r w:rsidRPr="00710C3E">
        <w:rPr>
          <w:rFonts w:ascii="Times New Roman" w:hAnsi="Times New Roman" w:cs="Times New Roman"/>
          <w:b/>
          <w:sz w:val="24"/>
          <w:szCs w:val="24"/>
        </w:rPr>
        <w:t xml:space="preserve">, д.4, </w:t>
      </w:r>
      <w:proofErr w:type="spellStart"/>
      <w:r w:rsidRPr="00710C3E">
        <w:rPr>
          <w:rFonts w:ascii="Times New Roman" w:hAnsi="Times New Roman" w:cs="Times New Roman"/>
          <w:b/>
          <w:sz w:val="24"/>
          <w:szCs w:val="24"/>
        </w:rPr>
        <w:t>к.A</w:t>
      </w:r>
      <w:proofErr w:type="spellEnd"/>
      <w:r w:rsidRPr="00710C3E">
        <w:rPr>
          <w:rFonts w:ascii="Times New Roman" w:hAnsi="Times New Roman" w:cs="Times New Roman"/>
          <w:b/>
          <w:sz w:val="24"/>
          <w:szCs w:val="24"/>
        </w:rPr>
        <w:t>.</w:t>
      </w:r>
    </w:p>
    <w:p w:rsidR="00D86772" w:rsidRPr="00CB5DEE" w:rsidRDefault="00D86772" w:rsidP="00D86772">
      <w:pPr>
        <w:widowControl w:val="0"/>
        <w:ind w:firstLine="540"/>
        <w:jc w:val="both"/>
        <w:rPr>
          <w:szCs w:val="20"/>
        </w:rPr>
      </w:pPr>
      <w:bookmarkStart w:id="5" w:name="P88"/>
      <w:bookmarkEnd w:id="5"/>
      <w:r w:rsidRPr="00C23744">
        <w:t xml:space="preserve">3.3. </w:t>
      </w:r>
      <w:r w:rsidRPr="00CB5DEE">
        <w:rPr>
          <w:szCs w:val="20"/>
        </w:rPr>
        <w:t xml:space="preserve">В день </w:t>
      </w:r>
      <w:r>
        <w:rPr>
          <w:szCs w:val="20"/>
        </w:rPr>
        <w:t>поставки</w:t>
      </w:r>
      <w:r w:rsidRPr="00CB5DEE">
        <w:rPr>
          <w:szCs w:val="20"/>
        </w:rPr>
        <w:t xml:space="preserve"> Товара по адресу поставки Товара, указанному в соответствии с условиями Контракта Поставщик обязан передать Заказчику документы о приемке  и счет.</w:t>
      </w:r>
    </w:p>
    <w:p w:rsidR="00D86772" w:rsidRPr="00CB5DEE" w:rsidRDefault="00D86772" w:rsidP="00D86772">
      <w:pPr>
        <w:widowControl w:val="0"/>
        <w:ind w:firstLine="540"/>
        <w:jc w:val="both"/>
        <w:rPr>
          <w:szCs w:val="20"/>
        </w:rPr>
      </w:pPr>
      <w:r w:rsidRPr="00CB5DEE">
        <w:rPr>
          <w:szCs w:val="20"/>
        </w:rPr>
        <w:t>Вместе с документами о приемке  Поставщик предоставляет счет-фактуру (при наличии) в соответствии с налоговым законодательством Российской Федерации.</w:t>
      </w:r>
    </w:p>
    <w:p w:rsidR="00D86772" w:rsidRPr="00C23744" w:rsidRDefault="00D86772" w:rsidP="00D86772">
      <w:pPr>
        <w:pStyle w:val="ConsPlusNormal"/>
        <w:ind w:firstLine="540"/>
        <w:jc w:val="both"/>
        <w:rPr>
          <w:rFonts w:ascii="Times New Roman" w:hAnsi="Times New Roman" w:cs="Times New Roman"/>
          <w:sz w:val="24"/>
          <w:szCs w:val="24"/>
        </w:rPr>
      </w:pPr>
      <w:r w:rsidRPr="00CB5DEE">
        <w:rPr>
          <w:rFonts w:ascii="Times New Roman" w:hAnsi="Times New Roman" w:cs="Times New Roman"/>
          <w:sz w:val="24"/>
        </w:rPr>
        <w:t>Заказчик осуществляет приемку Товара по количеству упаковок Товара, явным видимым повреждениям упаковки и качеству Товара</w:t>
      </w:r>
      <w:r w:rsidRPr="00C23744">
        <w:rPr>
          <w:rFonts w:ascii="Times New Roman" w:hAnsi="Times New Roman" w:cs="Times New Roman"/>
          <w:sz w:val="24"/>
          <w:szCs w:val="24"/>
        </w:rPr>
        <w:t>.</w:t>
      </w:r>
    </w:p>
    <w:p w:rsidR="00D86772" w:rsidRPr="00FB6A6C" w:rsidRDefault="00D86772" w:rsidP="00D86772">
      <w:pPr>
        <w:widowControl w:val="0"/>
        <w:ind w:firstLine="540"/>
        <w:jc w:val="both"/>
        <w:rPr>
          <w:szCs w:val="20"/>
        </w:rPr>
      </w:pPr>
      <w:r>
        <w:rPr>
          <w:szCs w:val="20"/>
        </w:rPr>
        <w:t>3</w:t>
      </w:r>
      <w:r w:rsidRPr="00FB6A6C">
        <w:rPr>
          <w:szCs w:val="20"/>
        </w:rPr>
        <w:t>.</w:t>
      </w:r>
      <w:r>
        <w:rPr>
          <w:szCs w:val="20"/>
        </w:rPr>
        <w:t>4</w:t>
      </w:r>
      <w:r w:rsidRPr="00FB6A6C">
        <w:rPr>
          <w:szCs w:val="20"/>
        </w:rPr>
        <w:t>. Сдача и приемка Товара осуществляются уполномоченными представителями Сторон.</w:t>
      </w:r>
    </w:p>
    <w:p w:rsidR="00D86772" w:rsidRPr="00C23744" w:rsidRDefault="00D86772" w:rsidP="00D86772">
      <w:pPr>
        <w:pStyle w:val="ConsPlusNormal"/>
        <w:ind w:firstLine="540"/>
        <w:jc w:val="both"/>
        <w:rPr>
          <w:rFonts w:ascii="Times New Roman" w:hAnsi="Times New Roman" w:cs="Times New Roman"/>
          <w:sz w:val="24"/>
          <w:szCs w:val="24"/>
        </w:rPr>
      </w:pPr>
      <w:r>
        <w:rPr>
          <w:rFonts w:ascii="Times New Roman" w:hAnsi="Times New Roman" w:cs="Times New Roman"/>
          <w:sz w:val="24"/>
        </w:rPr>
        <w:t xml:space="preserve">3.5. </w:t>
      </w:r>
      <w:r w:rsidRPr="00FB6A6C">
        <w:rPr>
          <w:rFonts w:ascii="Times New Roman" w:hAnsi="Times New Roman" w:cs="Times New Roman"/>
          <w:sz w:val="24"/>
        </w:rPr>
        <w:t xml:space="preserve">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FB6A6C">
          <w:rPr>
            <w:rFonts w:ascii="Times New Roman" w:hAnsi="Times New Roman" w:cs="Times New Roman"/>
            <w:sz w:val="24"/>
          </w:rPr>
          <w:t>Законом</w:t>
        </w:r>
      </w:hyperlink>
      <w:r w:rsidRPr="00FB6A6C">
        <w:rPr>
          <w:rFonts w:ascii="Times New Roman" w:hAnsi="Times New Roman" w:cs="Times New Roman"/>
          <w:sz w:val="24"/>
        </w:rPr>
        <w:t xml:space="preserve"> № 44-ФЗ</w:t>
      </w:r>
      <w:r w:rsidRPr="00C23744">
        <w:rPr>
          <w:rFonts w:ascii="Times New Roman" w:hAnsi="Times New Roman" w:cs="Times New Roman"/>
          <w:sz w:val="24"/>
          <w:szCs w:val="24"/>
        </w:rPr>
        <w:t>.</w:t>
      </w:r>
    </w:p>
    <w:p w:rsidR="00D86772" w:rsidRPr="00FB6A6C" w:rsidRDefault="00D86772" w:rsidP="00D86772">
      <w:pPr>
        <w:widowControl w:val="0"/>
        <w:ind w:firstLine="540"/>
        <w:jc w:val="both"/>
        <w:rPr>
          <w:szCs w:val="20"/>
        </w:rPr>
      </w:pPr>
      <w:r w:rsidRPr="00FB6A6C">
        <w:rPr>
          <w:szCs w:val="20"/>
        </w:rPr>
        <w:t>Заказчик вправе для проведения экспертизы Товара осуществлять выборочную проверку качества и безопасности Товара до 100 (ста) процентов от количества партии Товара для подтверждения его соответствия условиям Контракта в момент передачи Товара Заказчику.</w:t>
      </w:r>
    </w:p>
    <w:p w:rsidR="00D86772" w:rsidRPr="00C23744" w:rsidRDefault="00D86772" w:rsidP="00D86772">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Выборочная проверка качества и безопасности Товара осуществляется в течение сроков, установленных Контрактом для приемки Товара</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Товар на период проведения экспертизы находится у Заказчика на ответственном хранении</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Контракта, а также об отсутствии или наличии нарушений в части качества и безопасности Товара</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В случае если по результатам такой экспертизы установлены нарушения условий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8F5E85">
        <w:rPr>
          <w:rFonts w:ascii="Times New Roman" w:hAnsi="Times New Roman" w:cs="Times New Roman"/>
          <w:sz w:val="24"/>
        </w:rPr>
        <w:t>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D86772" w:rsidRPr="00C23744" w:rsidRDefault="00D86772" w:rsidP="00D86772">
      <w:pPr>
        <w:pStyle w:val="ConsPlusNormal"/>
        <w:ind w:firstLine="540"/>
        <w:jc w:val="both"/>
        <w:rPr>
          <w:rFonts w:ascii="Times New Roman" w:hAnsi="Times New Roman" w:cs="Times New Roman"/>
          <w:sz w:val="24"/>
          <w:szCs w:val="24"/>
        </w:rPr>
      </w:pPr>
      <w:r w:rsidRPr="008F5E85">
        <w:rPr>
          <w:rFonts w:ascii="Times New Roman" w:hAnsi="Times New Roman" w:cs="Times New Roman"/>
          <w:sz w:val="24"/>
        </w:rPr>
        <w:t xml:space="preserve">В случае привлечения Заказчиком для проведения экспертизы поставленного Товара </w:t>
      </w:r>
      <w:r w:rsidRPr="008F5E85">
        <w:rPr>
          <w:rFonts w:ascii="Times New Roman" w:hAnsi="Times New Roman" w:cs="Times New Roman"/>
          <w:sz w:val="24"/>
        </w:rPr>
        <w:lastRenderedPageBreak/>
        <w:t>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C23744">
        <w:rPr>
          <w:rFonts w:ascii="Times New Roman" w:hAnsi="Times New Roman" w:cs="Times New Roman"/>
          <w:sz w:val="24"/>
          <w:szCs w:val="24"/>
        </w:rPr>
        <w:t>допоставить</w:t>
      </w:r>
      <w:proofErr w:type="spellEnd"/>
      <w:r w:rsidRPr="00C23744">
        <w:rPr>
          <w:rFonts w:ascii="Times New Roman" w:hAnsi="Times New Roman" w:cs="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 xml:space="preserve"> в порядке, предусмотренном настоящим разделом.</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86772" w:rsidRPr="00C23744" w:rsidRDefault="00D86772" w:rsidP="00D86772">
      <w:pPr>
        <w:pStyle w:val="ConsPlusNormal"/>
        <w:ind w:firstLine="540"/>
        <w:jc w:val="both"/>
        <w:rPr>
          <w:rFonts w:ascii="Times New Roman" w:hAnsi="Times New Roman" w:cs="Times New Roman"/>
          <w:sz w:val="24"/>
          <w:szCs w:val="24"/>
        </w:rPr>
      </w:pPr>
      <w:bookmarkStart w:id="6" w:name="P104"/>
      <w:bookmarkEnd w:id="6"/>
      <w:r w:rsidRPr="00C23744">
        <w:rPr>
          <w:rFonts w:ascii="Times New Roman" w:hAnsi="Times New Roman" w:cs="Times New Roman"/>
          <w:sz w:val="24"/>
          <w:szCs w:val="24"/>
        </w:rPr>
        <w:t>3.</w:t>
      </w:r>
      <w:r>
        <w:rPr>
          <w:rFonts w:ascii="Times New Roman" w:hAnsi="Times New Roman" w:cs="Times New Roman"/>
          <w:sz w:val="24"/>
          <w:szCs w:val="24"/>
        </w:rPr>
        <w:t>6</w:t>
      </w:r>
      <w:r w:rsidRPr="00C23744">
        <w:rPr>
          <w:rFonts w:ascii="Times New Roman" w:hAnsi="Times New Roman" w:cs="Times New Roman"/>
          <w:sz w:val="24"/>
          <w:szCs w:val="24"/>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Pr>
          <w:rFonts w:ascii="Times New Roman" w:hAnsi="Times New Roman" w:cs="Times New Roman"/>
          <w:sz w:val="24"/>
          <w:szCs w:val="24"/>
        </w:rPr>
        <w:t>7</w:t>
      </w:r>
      <w:r w:rsidRPr="00C23744">
        <w:rPr>
          <w:rFonts w:ascii="Times New Roman"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Pr>
          <w:rFonts w:ascii="Times New Roman" w:hAnsi="Times New Roman" w:cs="Times New Roman"/>
          <w:sz w:val="24"/>
          <w:szCs w:val="24"/>
        </w:rPr>
        <w:t>8</w:t>
      </w:r>
      <w:r w:rsidRPr="00C23744">
        <w:rPr>
          <w:rFonts w:ascii="Times New Roman" w:hAnsi="Times New Roman" w:cs="Times New Roman"/>
          <w:sz w:val="24"/>
          <w:szCs w:val="24"/>
        </w:rPr>
        <w:t>. Сдача и приемка Товара осуществляются уполномоченными представителями Сторон.</w:t>
      </w:r>
    </w:p>
    <w:p w:rsidR="00D86772" w:rsidRPr="00C23744" w:rsidRDefault="00D86772" w:rsidP="00D86772">
      <w:pPr>
        <w:pStyle w:val="ConsPlusNormal"/>
        <w:jc w:val="both"/>
        <w:rPr>
          <w:rFonts w:ascii="Times New Roman" w:hAnsi="Times New Roman" w:cs="Times New Roman"/>
          <w:sz w:val="24"/>
          <w:szCs w:val="24"/>
        </w:rPr>
      </w:pPr>
    </w:p>
    <w:p w:rsidR="00D86772" w:rsidRPr="00C23744" w:rsidRDefault="00D86772" w:rsidP="00D86772">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IV. ВЗАИМОДЕЙСТВИЕ СТОРОН</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 Поставщик обязан: </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D86772" w:rsidRPr="00C23744" w:rsidRDefault="00D86772" w:rsidP="00D86772">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86772" w:rsidRPr="00BD68AB" w:rsidRDefault="00D86772" w:rsidP="00D86772">
      <w:pPr>
        <w:widowControl w:val="0"/>
        <w:ind w:firstLine="540"/>
        <w:jc w:val="both"/>
        <w:rPr>
          <w:szCs w:val="20"/>
        </w:rPr>
      </w:pPr>
      <w:r w:rsidRPr="00C23744">
        <w:t xml:space="preserve">4.1.6. </w:t>
      </w:r>
      <w:r w:rsidRPr="001F4733">
        <w:rPr>
          <w:szCs w:val="20"/>
        </w:rPr>
        <w:t>Поставщик</w:t>
      </w:r>
      <w:r w:rsidRPr="00BD68AB">
        <w:rPr>
          <w:szCs w:val="20"/>
        </w:rPr>
        <w:t xml:space="preserve"> обязан оформлять </w:t>
      </w:r>
      <w:r>
        <w:rPr>
          <w:szCs w:val="20"/>
        </w:rPr>
        <w:t>документы о приемке</w:t>
      </w:r>
      <w:r w:rsidRPr="00BD68AB">
        <w:rPr>
          <w:szCs w:val="20"/>
        </w:rPr>
        <w:t xml:space="preserve"> в соответствии с законодательством Российской Федерации.</w:t>
      </w:r>
    </w:p>
    <w:p w:rsidR="00D86772" w:rsidRDefault="00D86772" w:rsidP="00D86772">
      <w:pPr>
        <w:widowControl w:val="0"/>
        <w:ind w:firstLine="540"/>
        <w:jc w:val="both"/>
        <w:rPr>
          <w:szCs w:val="20"/>
        </w:rPr>
      </w:pPr>
      <w:r w:rsidRPr="00BD68AB">
        <w:rPr>
          <w:szCs w:val="20"/>
        </w:rPr>
        <w:t xml:space="preserve">В случае, если Поставщик является плательщиком НДС, то Поставщик обязан оформлять </w:t>
      </w:r>
      <w:r>
        <w:rPr>
          <w:szCs w:val="20"/>
        </w:rPr>
        <w:t>документы о приемке</w:t>
      </w:r>
      <w:r w:rsidRPr="00BD68AB">
        <w:rPr>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D3117" w:rsidRPr="00C23744" w:rsidRDefault="00D86772" w:rsidP="00D86772">
      <w:pPr>
        <w:pStyle w:val="ConsPlusNormal"/>
        <w:ind w:firstLine="540"/>
        <w:jc w:val="both"/>
        <w:rPr>
          <w:rFonts w:ascii="Times New Roman" w:hAnsi="Times New Roman" w:cs="Times New Roman"/>
          <w:sz w:val="24"/>
          <w:szCs w:val="24"/>
        </w:rPr>
      </w:pPr>
      <w:r>
        <w:rPr>
          <w:rFonts w:ascii="Times New Roman" w:hAnsi="Times New Roman" w:cs="Times New Roman"/>
          <w:sz w:val="24"/>
        </w:rPr>
        <w:t xml:space="preserve">4.1.7. </w:t>
      </w:r>
      <w:r>
        <w:rPr>
          <w:rFonts w:ascii="Times New Roman" w:hAnsi="Times New Roman"/>
          <w:sz w:val="24"/>
          <w:szCs w:val="24"/>
          <w:lang w:eastAsia="ar-SA"/>
        </w:rPr>
        <w:t>В</w:t>
      </w:r>
      <w:r w:rsidRPr="00087B59">
        <w:rPr>
          <w:rFonts w:ascii="Times New Roman" w:hAnsi="Times New Roman"/>
          <w:sz w:val="24"/>
          <w:szCs w:val="24"/>
          <w:lang w:eastAsia="ar-SA"/>
        </w:rPr>
        <w:t>ыполнить в полном объеме все свои обязательс</w:t>
      </w:r>
      <w:r>
        <w:rPr>
          <w:rFonts w:ascii="Times New Roman" w:hAnsi="Times New Roman"/>
          <w:sz w:val="24"/>
          <w:szCs w:val="24"/>
          <w:lang w:eastAsia="ar-SA"/>
        </w:rPr>
        <w:t>тва, предусмотренные Контрактом</w:t>
      </w:r>
      <w:r w:rsidR="007D3117"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 Поставщик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bookmarkStart w:id="7" w:name="P141"/>
      <w:bookmarkEnd w:id="7"/>
      <w:r w:rsidRPr="00C23744">
        <w:rPr>
          <w:rFonts w:ascii="Times New Roman" w:hAnsi="Times New Roman" w:cs="Times New Roman"/>
          <w:sz w:val="24"/>
          <w:szCs w:val="24"/>
        </w:rPr>
        <w:t xml:space="preserve">4.2.2. Требовать своевременной оплаты на условиях, установленных настоящим </w:t>
      </w:r>
      <w:r w:rsidRPr="00C23744">
        <w:rPr>
          <w:rFonts w:ascii="Times New Roman" w:hAnsi="Times New Roman" w:cs="Times New Roman"/>
          <w:sz w:val="24"/>
          <w:szCs w:val="24"/>
        </w:rPr>
        <w:lastRenderedPageBreak/>
        <w:t>Контрактом, надлежащим образом поставленного и принятого Заказчиком Товара.</w:t>
      </w:r>
    </w:p>
    <w:p w:rsidR="007D3117" w:rsidRPr="00C23744" w:rsidRDefault="007D3117" w:rsidP="00CB4F39">
      <w:pPr>
        <w:pStyle w:val="ConsPlusNormal"/>
        <w:ind w:firstLine="540"/>
        <w:jc w:val="both"/>
        <w:rPr>
          <w:rFonts w:ascii="Times New Roman" w:hAnsi="Times New Roman" w:cs="Times New Roman"/>
          <w:sz w:val="24"/>
          <w:szCs w:val="24"/>
        </w:rPr>
      </w:pPr>
      <w:bookmarkStart w:id="8" w:name="P142"/>
      <w:bookmarkEnd w:id="8"/>
      <w:r w:rsidRPr="00C23744">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 Заказчик обязуется:</w:t>
      </w:r>
    </w:p>
    <w:p w:rsidR="007D3117" w:rsidRPr="00C23744" w:rsidRDefault="007D3117" w:rsidP="00CB4F39">
      <w:pPr>
        <w:pStyle w:val="ConsPlusNormal"/>
        <w:ind w:firstLine="540"/>
        <w:jc w:val="both"/>
        <w:rPr>
          <w:rFonts w:ascii="Times New Roman" w:hAnsi="Times New Roman" w:cs="Times New Roman"/>
          <w:sz w:val="24"/>
          <w:szCs w:val="24"/>
        </w:rPr>
      </w:pPr>
      <w:bookmarkStart w:id="9" w:name="P146"/>
      <w:bookmarkEnd w:id="9"/>
      <w:r w:rsidRPr="00C23744">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2</w:t>
      </w:r>
      <w:r w:rsidRPr="00C23744">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3</w:t>
      </w:r>
      <w:r w:rsidRPr="00C23744">
        <w:rPr>
          <w:rFonts w:ascii="Times New Roman" w:hAnsi="Times New Roman" w:cs="Times New Roman"/>
          <w:sz w:val="24"/>
          <w:szCs w:val="24"/>
        </w:rPr>
        <w:t xml:space="preserve">. Требовать уплаты неустоек (штрафов, пеней)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4</w:t>
      </w:r>
      <w:r w:rsidRPr="00C23744">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23744">
        <w:rPr>
          <w:rFonts w:ascii="Times New Roman" w:hAnsi="Times New Roman" w:cs="Times New Roman"/>
          <w:color w:val="0000FF"/>
          <w:sz w:val="24"/>
          <w:szCs w:val="24"/>
        </w:rPr>
        <w:t>Законом</w:t>
      </w:r>
      <w:r w:rsidRPr="00C23744">
        <w:rPr>
          <w:rFonts w:ascii="Times New Roman" w:hAnsi="Times New Roman" w:cs="Times New Roman"/>
          <w:sz w:val="24"/>
          <w:szCs w:val="24"/>
        </w:rPr>
        <w:t xml:space="preserve"> N 44-ФЗ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 Заказчик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4.4.3. Проверять ход и качество выполнения Поставщиком условий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4.4.4. Требовать возмещения убытков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 причиненных по вине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23744">
        <w:rPr>
          <w:rFonts w:ascii="Times New Roman" w:hAnsi="Times New Roman" w:cs="Times New Roman"/>
          <w:color w:val="0000FF"/>
          <w:sz w:val="24"/>
          <w:szCs w:val="24"/>
        </w:rPr>
        <w:t>Законом</w:t>
      </w:r>
      <w:r w:rsidR="00DC3E81" w:rsidRPr="00C23744">
        <w:rPr>
          <w:rFonts w:ascii="Times New Roman" w:hAnsi="Times New Roman" w:cs="Times New Roman"/>
          <w:sz w:val="24"/>
          <w:szCs w:val="24"/>
        </w:rPr>
        <w:t xml:space="preserve">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0" w:name="P158"/>
      <w:bookmarkEnd w:id="10"/>
      <w:r w:rsidRPr="00C23744">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N 44-ФЗ.</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V. УПАКОВКА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Pr="00C23744">
        <w:rPr>
          <w:rFonts w:ascii="Times New Roman" w:hAnsi="Times New Roman" w:cs="Times New Roman"/>
          <w:sz w:val="24"/>
          <w:szCs w:val="24"/>
        </w:rPr>
        <w:lastRenderedPageBreak/>
        <w:t>III настоящего Контракта. Такой Товар не засчитывается в счет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23744" w:rsidRDefault="007D3117" w:rsidP="00CB4F39">
      <w:pPr>
        <w:pStyle w:val="ConsPlusNormal"/>
        <w:jc w:val="both"/>
        <w:rPr>
          <w:rFonts w:ascii="Times New Roman" w:hAnsi="Times New Roman" w:cs="Times New Roman"/>
          <w:sz w:val="24"/>
          <w:szCs w:val="24"/>
        </w:rPr>
      </w:pPr>
    </w:p>
    <w:p w:rsidR="0002498F"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 xml:space="preserve">VI. </w:t>
      </w:r>
      <w:r w:rsidR="0002498F" w:rsidRPr="00C23744">
        <w:rPr>
          <w:rFonts w:ascii="Times New Roman" w:hAnsi="Times New Roman" w:cs="Times New Roman"/>
          <w:b/>
          <w:sz w:val="24"/>
          <w:szCs w:val="24"/>
        </w:rPr>
        <w:t>КАЧЕСТВО ТОВАРА, СРОК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6.2. Товар не должен представлять опасности для жизни и здоровья граждан.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 момента уведомления Заказчиком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bookmarkStart w:id="11" w:name="P189"/>
      <w:bookmarkEnd w:id="11"/>
      <w:r w:rsidRPr="00C23744">
        <w:rPr>
          <w:rFonts w:ascii="Times New Roman" w:hAnsi="Times New Roman" w:cs="Times New Roman"/>
          <w:b/>
          <w:sz w:val="24"/>
          <w:szCs w:val="24"/>
        </w:rPr>
        <w:t xml:space="preserve">VII. ОТВЕТСТВЕННОСТЬ СТОРОН </w:t>
      </w:r>
    </w:p>
    <w:p w:rsidR="00742099" w:rsidRPr="00C23744" w:rsidRDefault="007D3117"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7.1. </w:t>
      </w:r>
      <w:r w:rsidR="00742099" w:rsidRPr="00C23744">
        <w:rPr>
          <w:rFonts w:ascii="Times New Roman" w:hAnsi="Times New Roman" w:cs="Times New Roman"/>
          <w:sz w:val="24"/>
          <w:szCs w:val="24"/>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42099" w:rsidRPr="00C23744" w:rsidRDefault="00742099" w:rsidP="00742099">
      <w:pPr>
        <w:pStyle w:val="ConsPlusNormal"/>
        <w:ind w:firstLine="540"/>
        <w:jc w:val="both"/>
        <w:rPr>
          <w:rFonts w:ascii="Times New Roman" w:hAnsi="Times New Roman" w:cs="Times New Roman"/>
          <w:sz w:val="24"/>
          <w:szCs w:val="24"/>
        </w:rPr>
      </w:pPr>
      <w:bookmarkStart w:id="12" w:name="P194"/>
      <w:bookmarkEnd w:id="12"/>
      <w:r w:rsidRPr="00C23744">
        <w:rPr>
          <w:rFonts w:ascii="Times New Roman" w:hAnsi="Times New Roman" w:cs="Times New Roman"/>
          <w:sz w:val="24"/>
          <w:szCs w:val="24"/>
        </w:rPr>
        <w:t xml:space="preserve">7.4. </w:t>
      </w:r>
      <w:r w:rsidRPr="004B4AF3">
        <w:rPr>
          <w:rFonts w:ascii="Times New Roman" w:hAnsi="Times New Roman" w:cs="Times New Roman"/>
          <w:sz w:val="24"/>
          <w:szCs w:val="24"/>
          <w:lang w:eastAsia="ar-SA"/>
        </w:rPr>
        <w:t>В соответствии с ч</w:t>
      </w:r>
      <w:r>
        <w:rPr>
          <w:rFonts w:ascii="Times New Roman" w:hAnsi="Times New Roman" w:cs="Times New Roman"/>
          <w:sz w:val="24"/>
          <w:szCs w:val="24"/>
          <w:lang w:eastAsia="ar-SA"/>
        </w:rPr>
        <w:t>астью</w:t>
      </w:r>
      <w:r w:rsidRPr="004B4AF3">
        <w:rPr>
          <w:rFonts w:ascii="Times New Roman" w:hAnsi="Times New Roman" w:cs="Times New Roman"/>
          <w:sz w:val="24"/>
          <w:szCs w:val="24"/>
          <w:lang w:eastAsia="ar-SA"/>
        </w:rPr>
        <w:t xml:space="preserve"> 7 ст</w:t>
      </w:r>
      <w:r>
        <w:rPr>
          <w:rFonts w:ascii="Times New Roman" w:hAnsi="Times New Roman" w:cs="Times New Roman"/>
          <w:sz w:val="24"/>
          <w:szCs w:val="24"/>
          <w:lang w:eastAsia="ar-SA"/>
        </w:rPr>
        <w:t>атьи</w:t>
      </w:r>
      <w:r w:rsidRPr="004B4AF3">
        <w:rPr>
          <w:rFonts w:ascii="Times New Roman" w:hAnsi="Times New Roman" w:cs="Times New Roman"/>
          <w:sz w:val="24"/>
          <w:szCs w:val="24"/>
          <w:lang w:eastAsia="ar-SA"/>
        </w:rPr>
        <w:t xml:space="preserve"> 34 </w:t>
      </w:r>
      <w:r>
        <w:rPr>
          <w:rFonts w:ascii="Times New Roman" w:hAnsi="Times New Roman" w:cs="Times New Roman"/>
          <w:sz w:val="24"/>
          <w:szCs w:val="24"/>
          <w:lang w:eastAsia="ar-SA"/>
        </w:rPr>
        <w:t>З</w:t>
      </w:r>
      <w:r w:rsidRPr="004B4AF3">
        <w:rPr>
          <w:rFonts w:ascii="Times New Roman" w:hAnsi="Times New Roman" w:cs="Times New Roman"/>
          <w:sz w:val="24"/>
          <w:szCs w:val="24"/>
          <w:lang w:eastAsia="ar-SA"/>
        </w:rPr>
        <w:t xml:space="preserve">акона № 44-ФЗ 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lang w:eastAsia="ar-SA"/>
        </w:rPr>
        <w:t>Контракт</w:t>
      </w:r>
      <w:r w:rsidRPr="004B4AF3">
        <w:rPr>
          <w:rFonts w:ascii="Times New Roman" w:hAnsi="Times New Roman" w:cs="Times New Roman"/>
          <w:sz w:val="24"/>
          <w:szCs w:val="24"/>
          <w:lang w:eastAsia="ar-SA"/>
        </w:rPr>
        <w:t xml:space="preserve">ом, начиная со дня, следующего после дня истечения установленного </w:t>
      </w:r>
      <w:r>
        <w:rPr>
          <w:rFonts w:ascii="Times New Roman" w:hAnsi="Times New Roman" w:cs="Times New Roman"/>
          <w:sz w:val="24"/>
          <w:szCs w:val="24"/>
          <w:lang w:eastAsia="ar-SA"/>
        </w:rPr>
        <w:t>Контракт</w:t>
      </w:r>
      <w:r w:rsidRPr="004B4AF3">
        <w:rPr>
          <w:rFonts w:ascii="Times New Roman" w:hAnsi="Times New Roman" w:cs="Times New Roman"/>
          <w:sz w:val="24"/>
          <w:szCs w:val="24"/>
          <w:lang w:eastAsia="ar-SA"/>
        </w:rPr>
        <w:t xml:space="preserve">ом срока исполнения обязательства, и устанавливается </w:t>
      </w:r>
      <w:r>
        <w:rPr>
          <w:rFonts w:ascii="Times New Roman" w:hAnsi="Times New Roman" w:cs="Times New Roman"/>
          <w:sz w:val="24"/>
          <w:szCs w:val="24"/>
          <w:lang w:eastAsia="ar-SA"/>
        </w:rPr>
        <w:t>Контракт</w:t>
      </w:r>
      <w:r w:rsidRPr="004B4AF3">
        <w:rPr>
          <w:rFonts w:ascii="Times New Roman" w:hAnsi="Times New Roman" w:cs="Times New Roman"/>
          <w:sz w:val="24"/>
          <w:szCs w:val="24"/>
          <w:lang w:eastAsia="ar-SA"/>
        </w:rPr>
        <w:t xml:space="preserve">ом </w:t>
      </w:r>
      <w:r w:rsidRPr="004B4AF3">
        <w:rPr>
          <w:rFonts w:ascii="Times New Roman" w:hAnsi="Times New Roman" w:cs="Times New Roman"/>
          <w:color w:val="000000" w:themeColor="text1"/>
          <w:sz w:val="24"/>
          <w:szCs w:val="24"/>
          <w:lang w:eastAsia="ar-SA"/>
        </w:rPr>
        <w:t xml:space="preserve">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color w:val="000000" w:themeColor="text1"/>
          <w:sz w:val="24"/>
          <w:szCs w:val="24"/>
          <w:lang w:eastAsia="ar-SA"/>
        </w:rPr>
        <w:t>Контракт</w:t>
      </w:r>
      <w:r w:rsidRPr="004B4AF3">
        <w:rPr>
          <w:rFonts w:ascii="Times New Roman" w:hAnsi="Times New Roman" w:cs="Times New Roman"/>
          <w:color w:val="000000" w:themeColor="text1"/>
          <w:sz w:val="24"/>
          <w:szCs w:val="24"/>
          <w:lang w:eastAsia="ar-SA"/>
        </w:rPr>
        <w:t>а, уменьшенной на сумму, пропорциональную объему обязательств, предусмотренных</w:t>
      </w:r>
      <w:r>
        <w:rPr>
          <w:rFonts w:ascii="Times New Roman" w:hAnsi="Times New Roman" w:cs="Times New Roman"/>
          <w:color w:val="000000" w:themeColor="text1"/>
          <w:sz w:val="24"/>
          <w:szCs w:val="24"/>
          <w:lang w:eastAsia="ar-SA"/>
        </w:rPr>
        <w:t xml:space="preserve"> Контракт</w:t>
      </w:r>
      <w:r w:rsidRPr="004B4AF3">
        <w:rPr>
          <w:rFonts w:ascii="Times New Roman" w:hAnsi="Times New Roman" w:cs="Times New Roman"/>
          <w:color w:val="000000" w:themeColor="text1"/>
          <w:sz w:val="24"/>
          <w:szCs w:val="24"/>
          <w:lang w:eastAsia="ar-SA"/>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C23744">
        <w:rPr>
          <w:rFonts w:ascii="Times New Roman" w:hAnsi="Times New Roman" w:cs="Times New Roman"/>
          <w:sz w:val="24"/>
          <w:szCs w:val="24"/>
        </w:rPr>
        <w:t>.</w:t>
      </w:r>
    </w:p>
    <w:p w:rsidR="00742099" w:rsidRPr="00FC47C0" w:rsidRDefault="00742099" w:rsidP="00742099">
      <w:pPr>
        <w:pStyle w:val="ConsPlusNormal"/>
        <w:ind w:firstLine="540"/>
        <w:jc w:val="both"/>
        <w:rPr>
          <w:rFonts w:ascii="Times New Roman" w:hAnsi="Times New Roman" w:cs="Times New Roman"/>
          <w:sz w:val="24"/>
          <w:szCs w:val="24"/>
        </w:rPr>
      </w:pPr>
      <w:r w:rsidRPr="00FC47C0">
        <w:rPr>
          <w:rFonts w:ascii="Times New Roman" w:hAnsi="Times New Roman" w:cs="Times New Roman"/>
          <w:sz w:val="24"/>
          <w:szCs w:val="24"/>
        </w:rPr>
        <w:t>7.5.</w:t>
      </w:r>
      <w:r w:rsidRPr="00FC47C0">
        <w:rPr>
          <w:rFonts w:ascii="Times New Roman" w:hAnsi="Times New Roman" w:cs="Times New Roman"/>
          <w:color w:val="033522"/>
          <w:sz w:val="24"/>
          <w:szCs w:val="24"/>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w:t>
      </w:r>
      <w:r w:rsidRPr="00FC47C0">
        <w:rPr>
          <w:rFonts w:ascii="Times New Roman" w:hAnsi="Times New Roman" w:cs="Times New Roman"/>
          <w:color w:val="033522"/>
          <w:sz w:val="24"/>
          <w:szCs w:val="24"/>
        </w:rPr>
        <w:lastRenderedPageBreak/>
        <w:t>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Контракта(этапа)</w:t>
      </w:r>
      <w:r w:rsidRPr="00FC47C0">
        <w:rPr>
          <w:rFonts w:ascii="Times New Roman" w:hAnsi="Times New Roman" w:cs="Times New Roman"/>
          <w:sz w:val="24"/>
          <w:szCs w:val="24"/>
        </w:rPr>
        <w:t>.</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42099"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23744" w:rsidRDefault="00742099" w:rsidP="0074209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7D3117" w:rsidRPr="00C23744">
        <w:rPr>
          <w:rFonts w:ascii="Times New Roman" w:hAnsi="Times New Roman" w:cs="Times New Roman"/>
          <w:sz w:val="24"/>
          <w:szCs w:val="24"/>
        </w:rPr>
        <w:t>.</w:t>
      </w:r>
    </w:p>
    <w:p w:rsidR="007D3117" w:rsidRPr="00C23744" w:rsidRDefault="007D3117" w:rsidP="00CB4F39">
      <w:pPr>
        <w:pStyle w:val="ConsPlusNormal"/>
        <w:jc w:val="both"/>
        <w:rPr>
          <w:rFonts w:ascii="Times New Roman" w:hAnsi="Times New Roman" w:cs="Times New Roman"/>
          <w:sz w:val="24"/>
          <w:szCs w:val="24"/>
        </w:rPr>
      </w:pPr>
      <w:bookmarkStart w:id="13" w:name="P209"/>
      <w:bookmarkEnd w:id="13"/>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VIII</w:t>
      </w:r>
      <w:r w:rsidR="007D3117" w:rsidRPr="00C23744">
        <w:rPr>
          <w:rFonts w:ascii="Times New Roman" w:hAnsi="Times New Roman" w:cs="Times New Roman"/>
          <w:b/>
          <w:sz w:val="24"/>
          <w:szCs w:val="24"/>
        </w:rPr>
        <w:t>. ОБСТОЯТЕЛЬСТВА НЕПРЕОДОЛИМОЙ СИЛЫ</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C23744" w:rsidRDefault="00BC45AE" w:rsidP="00CB4F39">
      <w:pPr>
        <w:pStyle w:val="ConsPlusNormal"/>
        <w:ind w:firstLine="540"/>
        <w:jc w:val="both"/>
        <w:rPr>
          <w:rFonts w:ascii="Times New Roman" w:hAnsi="Times New Roman" w:cs="Times New Roman"/>
          <w:sz w:val="24"/>
          <w:szCs w:val="24"/>
        </w:rPr>
      </w:pPr>
      <w:bookmarkStart w:id="14" w:name="P232"/>
      <w:bookmarkEnd w:id="14"/>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F41423" w:rsidRPr="00C23744">
        <w:rPr>
          <w:rFonts w:ascii="Times New Roman" w:hAnsi="Times New Roman" w:cs="Times New Roman"/>
          <w:sz w:val="24"/>
          <w:szCs w:val="24"/>
        </w:rPr>
        <w:t>5</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пяти</w:t>
      </w:r>
      <w:r w:rsidR="007D3117" w:rsidRPr="00C23744">
        <w:rPr>
          <w:rFonts w:ascii="Times New Roman" w:hAnsi="Times New Roman" w:cs="Times New Roman"/>
          <w:sz w:val="24"/>
          <w:szCs w:val="24"/>
        </w:rPr>
        <w:t>) ка</w:t>
      </w:r>
      <w:r w:rsidR="00F41423" w:rsidRPr="00C23744">
        <w:rPr>
          <w:rFonts w:ascii="Times New Roman" w:hAnsi="Times New Roman" w:cs="Times New Roman"/>
          <w:sz w:val="24"/>
          <w:szCs w:val="24"/>
        </w:rPr>
        <w:t>лендарных</w:t>
      </w:r>
      <w:r w:rsidR="007D3117" w:rsidRPr="00C23744">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23744" w:rsidRDefault="00BC45AE" w:rsidP="00CB4F39">
      <w:pPr>
        <w:pStyle w:val="ConsPlusNormal"/>
        <w:ind w:firstLine="540"/>
        <w:jc w:val="both"/>
        <w:rPr>
          <w:rFonts w:ascii="Times New Roman" w:hAnsi="Times New Roman" w:cs="Times New Roman"/>
          <w:sz w:val="24"/>
          <w:szCs w:val="24"/>
        </w:rPr>
      </w:pPr>
      <w:bookmarkStart w:id="15" w:name="P233"/>
      <w:bookmarkEnd w:id="15"/>
      <w:r w:rsidRPr="00C23744">
        <w:rPr>
          <w:rFonts w:ascii="Times New Roman" w:hAnsi="Times New Roman" w:cs="Times New Roman"/>
          <w:sz w:val="24"/>
          <w:szCs w:val="24"/>
        </w:rPr>
        <w:t>8</w:t>
      </w:r>
      <w:r w:rsidR="007D3117" w:rsidRPr="00C23744">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w:t>
      </w:r>
      <w:r w:rsidR="007D3117" w:rsidRPr="00C23744">
        <w:rPr>
          <w:rFonts w:ascii="Times New Roman" w:hAnsi="Times New Roman" w:cs="Times New Roman"/>
          <w:sz w:val="24"/>
          <w:szCs w:val="24"/>
        </w:rPr>
        <w:lastRenderedPageBreak/>
        <w:t>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.5. В случае, если обстоятельства непреодолимой силы будут сохраняться более </w:t>
      </w:r>
      <w:r w:rsidR="00F41423" w:rsidRPr="00C23744">
        <w:rPr>
          <w:rFonts w:ascii="Times New Roman" w:hAnsi="Times New Roman" w:cs="Times New Roman"/>
          <w:sz w:val="24"/>
          <w:szCs w:val="24"/>
        </w:rPr>
        <w:t>30</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тридцати) календарных</w:t>
      </w:r>
      <w:r w:rsidR="007D3117" w:rsidRPr="00C23744">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I</w:t>
      </w:r>
      <w:r w:rsidR="007D3117" w:rsidRPr="00C23744">
        <w:rPr>
          <w:rFonts w:ascii="Times New Roman" w:hAnsi="Times New Roman" w:cs="Times New Roman"/>
          <w:b/>
          <w:sz w:val="24"/>
          <w:szCs w:val="24"/>
        </w:rPr>
        <w:t>X. РАССМОТРЕНИЕ И РАЗРЕШЕНИЕ СПОРОВ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.3. До передачи спора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23744">
        <w:rPr>
          <w:rFonts w:ascii="Times New Roman" w:hAnsi="Times New Roman" w:cs="Times New Roman"/>
          <w:sz w:val="24"/>
          <w:szCs w:val="24"/>
        </w:rPr>
        <w:t>го кодекса Российской Федерации</w:t>
      </w:r>
      <w:r w:rsidR="007D3117" w:rsidRPr="00C23744">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.5. Сторона должна дать в письменной форме ответ на претензию по существу в срок не позднее </w:t>
      </w:r>
      <w:r w:rsidR="0013106A" w:rsidRPr="00C23744">
        <w:rPr>
          <w:rFonts w:ascii="Times New Roman" w:hAnsi="Times New Roman" w:cs="Times New Roman"/>
          <w:sz w:val="24"/>
          <w:szCs w:val="24"/>
        </w:rPr>
        <w:t>10 (десяти)рабочих</w:t>
      </w:r>
      <w:r w:rsidR="007D3117" w:rsidRPr="00C23744">
        <w:rPr>
          <w:rFonts w:ascii="Times New Roman" w:hAnsi="Times New Roman" w:cs="Times New Roman"/>
          <w:sz w:val="24"/>
          <w:szCs w:val="24"/>
        </w:rPr>
        <w:t xml:space="preserve"> дней с даты получения претензии.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.7. Если требования в претензии подлежат денежной оценке, в претензии указывается </w:t>
      </w:r>
      <w:proofErr w:type="spellStart"/>
      <w:r w:rsidR="007D3117" w:rsidRPr="00C23744">
        <w:rPr>
          <w:rFonts w:ascii="Times New Roman" w:hAnsi="Times New Roman" w:cs="Times New Roman"/>
          <w:sz w:val="24"/>
          <w:szCs w:val="24"/>
        </w:rPr>
        <w:t>истребуемая</w:t>
      </w:r>
      <w:proofErr w:type="spellEnd"/>
      <w:r w:rsidR="007D3117" w:rsidRPr="00C23744">
        <w:rPr>
          <w:rFonts w:ascii="Times New Roman" w:hAnsi="Times New Roman" w:cs="Times New Roman"/>
          <w:sz w:val="24"/>
          <w:szCs w:val="24"/>
        </w:rPr>
        <w:t xml:space="preserve"> денежная сумма и ее полный и обоснованный расчет.</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w:t>
      </w:r>
    </w:p>
    <w:p w:rsidR="00C23744" w:rsidRPr="00C23744" w:rsidRDefault="00C23744" w:rsidP="00CB4F39">
      <w:pPr>
        <w:pStyle w:val="ConsPlusNormal"/>
        <w:ind w:firstLine="540"/>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X. СРОК ДЕЙСТВИЯ И ПОРЯДОК ИЗМЕНЕНИЯ,</w:t>
      </w: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РАСТОРЖЕНИЯ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6" w:name="P253"/>
      <w:bookmarkEnd w:id="16"/>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.1. Настоящий Контра</w:t>
      </w:r>
      <w:proofErr w:type="gramStart"/>
      <w:r w:rsidRPr="00C23744">
        <w:rPr>
          <w:rFonts w:ascii="Times New Roman" w:hAnsi="Times New Roman" w:cs="Times New Roman"/>
          <w:sz w:val="24"/>
          <w:szCs w:val="24"/>
        </w:rPr>
        <w:t>кт вст</w:t>
      </w:r>
      <w:proofErr w:type="gramEnd"/>
      <w:r w:rsidRPr="00C23744">
        <w:rPr>
          <w:rFonts w:ascii="Times New Roman" w:hAnsi="Times New Roman" w:cs="Times New Roman"/>
          <w:sz w:val="24"/>
          <w:szCs w:val="24"/>
        </w:rPr>
        <w:t xml:space="preserve">упает в силу с даты его заключения обеими Сторонами и </w:t>
      </w:r>
      <w:r w:rsidRPr="00C23744">
        <w:rPr>
          <w:rFonts w:ascii="Times New Roman" w:hAnsi="Times New Roman" w:cs="Times New Roman"/>
          <w:sz w:val="24"/>
          <w:szCs w:val="24"/>
        </w:rPr>
        <w:lastRenderedPageBreak/>
        <w:t>действует по "</w:t>
      </w:r>
      <w:r w:rsidR="00CB2206">
        <w:rPr>
          <w:rFonts w:ascii="Times New Roman" w:hAnsi="Times New Roman" w:cs="Times New Roman"/>
          <w:sz w:val="24"/>
          <w:szCs w:val="24"/>
        </w:rPr>
        <w:t>3</w:t>
      </w:r>
      <w:r w:rsidR="00357909">
        <w:rPr>
          <w:rFonts w:ascii="Times New Roman" w:hAnsi="Times New Roman" w:cs="Times New Roman"/>
          <w:sz w:val="24"/>
          <w:szCs w:val="24"/>
        </w:rPr>
        <w:t>1</w:t>
      </w:r>
      <w:r w:rsidRPr="00C23744">
        <w:rPr>
          <w:rFonts w:ascii="Times New Roman" w:hAnsi="Times New Roman" w:cs="Times New Roman"/>
          <w:sz w:val="24"/>
          <w:szCs w:val="24"/>
        </w:rPr>
        <w:t xml:space="preserve">" </w:t>
      </w:r>
      <w:r w:rsidR="00357909">
        <w:rPr>
          <w:rFonts w:ascii="Times New Roman" w:hAnsi="Times New Roman" w:cs="Times New Roman"/>
          <w:sz w:val="24"/>
          <w:szCs w:val="24"/>
        </w:rPr>
        <w:t xml:space="preserve">июля </w:t>
      </w:r>
      <w:r w:rsidR="00BC45AE" w:rsidRPr="00C23744">
        <w:rPr>
          <w:rFonts w:ascii="Times New Roman" w:hAnsi="Times New Roman" w:cs="Times New Roman"/>
          <w:sz w:val="24"/>
          <w:szCs w:val="24"/>
        </w:rPr>
        <w:t>202</w:t>
      </w:r>
      <w:r w:rsidR="00511FFA">
        <w:rPr>
          <w:rFonts w:ascii="Times New Roman" w:hAnsi="Times New Roman" w:cs="Times New Roman"/>
          <w:sz w:val="24"/>
          <w:szCs w:val="24"/>
        </w:rPr>
        <w:t>5</w:t>
      </w:r>
      <w:r w:rsidRPr="00C23744">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924CDF"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XI. ПРОЧИЕ ПОЛОЖЕНИЯ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23744">
        <w:rPr>
          <w:rFonts w:ascii="Times New Roman" w:hAnsi="Times New Roman" w:cs="Times New Roman"/>
          <w:sz w:val="24"/>
          <w:szCs w:val="24"/>
        </w:rPr>
        <w:t>10 (десяти)рабочих дней</w:t>
      </w:r>
      <w:r w:rsidRPr="00C23744">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факсимильной связи.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настоящего Контракта, считается надлежащим уведомлением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7D3117"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 xml:space="preserve">XII. ПЕРЕЧЕНЬ ПРИЛОЖЕНИЙ </w:t>
      </w:r>
    </w:p>
    <w:p w:rsidR="00D363BC" w:rsidRPr="00C23744" w:rsidRDefault="00D363BC" w:rsidP="00D363B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Неотъемлемой частью настоящего Контракта является следующее:</w:t>
      </w:r>
    </w:p>
    <w:p w:rsidR="00D363BC" w:rsidRPr="00C23744" w:rsidRDefault="00D363BC" w:rsidP="00D363B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1 - Спецификация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w:t>
      </w:r>
      <w:r>
        <w:rPr>
          <w:rFonts w:ascii="Times New Roman" w:hAnsi="Times New Roman" w:cs="Times New Roman"/>
          <w:sz w:val="24"/>
          <w:szCs w:val="24"/>
        </w:rPr>
        <w:t>е</w:t>
      </w:r>
      <w:r w:rsidRPr="00C23744">
        <w:rPr>
          <w:rFonts w:ascii="Times New Roman" w:hAnsi="Times New Roman" w:cs="Times New Roman"/>
          <w:sz w:val="24"/>
          <w:szCs w:val="24"/>
        </w:rPr>
        <w:t>;</w:t>
      </w:r>
    </w:p>
    <w:p w:rsidR="00D363BC" w:rsidRPr="00C23744" w:rsidRDefault="00D363BC" w:rsidP="00D363B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2 - Техническое задание на </w:t>
      </w:r>
      <w:r>
        <w:rPr>
          <w:rFonts w:ascii="Times New Roman" w:hAnsi="Times New Roman" w:cs="Times New Roman"/>
          <w:sz w:val="24"/>
          <w:szCs w:val="24"/>
        </w:rPr>
        <w:t>2-х</w:t>
      </w:r>
      <w:r w:rsidRPr="00C23744">
        <w:rPr>
          <w:rFonts w:ascii="Times New Roman" w:hAnsi="Times New Roman" w:cs="Times New Roman"/>
          <w:sz w:val="24"/>
          <w:szCs w:val="24"/>
        </w:rPr>
        <w:t xml:space="preserve"> листах;</w:t>
      </w:r>
    </w:p>
    <w:p w:rsidR="007D3117" w:rsidRPr="00C23744" w:rsidRDefault="00D363BC" w:rsidP="00D363BC">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3 - Форма заявки на поставку Товара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w:t>
      </w:r>
      <w:r>
        <w:rPr>
          <w:rFonts w:ascii="Times New Roman" w:hAnsi="Times New Roman" w:cs="Times New Roman"/>
          <w:sz w:val="24"/>
          <w:szCs w:val="24"/>
        </w:rPr>
        <w:t>е.</w:t>
      </w:r>
    </w:p>
    <w:p w:rsidR="007D3117" w:rsidRPr="00C23744" w:rsidRDefault="007D3117" w:rsidP="00CB4F39">
      <w:pPr>
        <w:pStyle w:val="ConsPlusNormal"/>
        <w:jc w:val="both"/>
        <w:rPr>
          <w:rFonts w:ascii="Times New Roman" w:hAnsi="Times New Roman" w:cs="Times New Roman"/>
          <w:sz w:val="24"/>
          <w:szCs w:val="24"/>
        </w:rPr>
      </w:pPr>
    </w:p>
    <w:p w:rsidR="009D3C8A" w:rsidRDefault="009D3C8A" w:rsidP="00CB4F39">
      <w:pPr>
        <w:pStyle w:val="ConsPlusNormal"/>
        <w:jc w:val="center"/>
        <w:outlineLvl w:val="0"/>
        <w:rPr>
          <w:rFonts w:ascii="Times New Roman" w:hAnsi="Times New Roman" w:cs="Times New Roman"/>
          <w:b/>
          <w:sz w:val="24"/>
          <w:szCs w:val="24"/>
        </w:rPr>
      </w:pPr>
      <w:bookmarkStart w:id="17" w:name="P284"/>
      <w:bookmarkEnd w:id="17"/>
    </w:p>
    <w:p w:rsidR="009D3C8A" w:rsidRDefault="009D3C8A" w:rsidP="00CB4F39">
      <w:pPr>
        <w:pStyle w:val="ConsPlusNormal"/>
        <w:jc w:val="center"/>
        <w:outlineLvl w:val="0"/>
        <w:rPr>
          <w:rFonts w:ascii="Times New Roman" w:hAnsi="Times New Roman" w:cs="Times New Roman"/>
          <w:b/>
          <w:sz w:val="24"/>
          <w:szCs w:val="24"/>
        </w:rPr>
      </w:pPr>
    </w:p>
    <w:p w:rsidR="009D3C8A" w:rsidRDefault="009D3C8A" w:rsidP="00CB4F39">
      <w:pPr>
        <w:pStyle w:val="ConsPlusNormal"/>
        <w:jc w:val="center"/>
        <w:outlineLvl w:val="0"/>
        <w:rPr>
          <w:rFonts w:ascii="Times New Roman" w:hAnsi="Times New Roman" w:cs="Times New Roman"/>
          <w:b/>
          <w:sz w:val="24"/>
          <w:szCs w:val="24"/>
        </w:rPr>
      </w:pPr>
    </w:p>
    <w:p w:rsidR="007D3117" w:rsidRPr="009D3C8A" w:rsidRDefault="007D3117" w:rsidP="00CB4F39">
      <w:pPr>
        <w:pStyle w:val="ConsPlusNormal"/>
        <w:jc w:val="center"/>
        <w:outlineLvl w:val="0"/>
        <w:rPr>
          <w:rFonts w:ascii="Times New Roman" w:hAnsi="Times New Roman" w:cs="Times New Roman"/>
          <w:b/>
          <w:sz w:val="24"/>
          <w:szCs w:val="24"/>
        </w:rPr>
      </w:pPr>
      <w:r w:rsidRPr="009D3C8A">
        <w:rPr>
          <w:rFonts w:ascii="Times New Roman" w:hAnsi="Times New Roman" w:cs="Times New Roman"/>
          <w:b/>
          <w:sz w:val="24"/>
          <w:szCs w:val="24"/>
        </w:rPr>
        <w:t>XI</w:t>
      </w:r>
      <w:r w:rsidR="00797097" w:rsidRPr="009D3C8A">
        <w:rPr>
          <w:rFonts w:ascii="Times New Roman" w:hAnsi="Times New Roman" w:cs="Times New Roman"/>
          <w:b/>
          <w:sz w:val="24"/>
          <w:szCs w:val="24"/>
          <w:lang w:val="en-US"/>
        </w:rPr>
        <w:t>II</w:t>
      </w:r>
      <w:r w:rsidR="00797097" w:rsidRPr="009D3C8A">
        <w:rPr>
          <w:rFonts w:ascii="Times New Roman" w:hAnsi="Times New Roman" w:cs="Times New Roman"/>
          <w:b/>
          <w:sz w:val="24"/>
          <w:szCs w:val="24"/>
        </w:rPr>
        <w:t>.</w:t>
      </w:r>
      <w:r w:rsidRPr="009D3C8A">
        <w:rPr>
          <w:rFonts w:ascii="Times New Roman" w:hAnsi="Times New Roman" w:cs="Times New Roman"/>
          <w:b/>
          <w:sz w:val="24"/>
          <w:szCs w:val="24"/>
        </w:rPr>
        <w:t xml:space="preserve"> АДРЕСА. БАНКОВСКИЕ РЕКВИЗИТЫ И ПОДПИСИ СТОРОН:</w:t>
      </w:r>
    </w:p>
    <w:p w:rsidR="007D3117" w:rsidRPr="00C23744" w:rsidRDefault="007D3117" w:rsidP="00CB4F39">
      <w:pPr>
        <w:pStyle w:val="ConsPlusNormal"/>
        <w:jc w:val="both"/>
        <w:rPr>
          <w:rFonts w:ascii="Times New Roman"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2"/>
        <w:gridCol w:w="5206"/>
      </w:tblGrid>
      <w:tr w:rsidR="00797097" w:rsidRPr="00C23744" w:rsidTr="00893732">
        <w:tc>
          <w:tcPr>
            <w:tcW w:w="2450" w:type="pct"/>
          </w:tcPr>
          <w:p w:rsidR="00797097" w:rsidRPr="00C23744" w:rsidRDefault="00797097" w:rsidP="00CB4F39">
            <w:pPr>
              <w:keepNext/>
              <w:suppressAutoHyphens w:val="0"/>
              <w:jc w:val="center"/>
              <w:rPr>
                <w:lang w:eastAsia="ru-RU"/>
              </w:rPr>
            </w:pPr>
            <w:r w:rsidRPr="00C23744">
              <w:rPr>
                <w:b/>
                <w:lang w:eastAsia="ru-RU"/>
              </w:rPr>
              <w:t>Заказчик</w:t>
            </w:r>
          </w:p>
        </w:tc>
        <w:tc>
          <w:tcPr>
            <w:tcW w:w="2500" w:type="pct"/>
          </w:tcPr>
          <w:p w:rsidR="00797097" w:rsidRPr="00C23744" w:rsidRDefault="00797097" w:rsidP="00CB4F39">
            <w:pPr>
              <w:keepNext/>
              <w:suppressAutoHyphens w:val="0"/>
              <w:jc w:val="center"/>
              <w:rPr>
                <w:lang w:eastAsia="ru-RU"/>
              </w:rPr>
            </w:pPr>
            <w:r w:rsidRPr="00C23744">
              <w:rPr>
                <w:b/>
                <w:lang w:eastAsia="ru-RU"/>
              </w:rPr>
              <w:t>Поставщик</w:t>
            </w:r>
          </w:p>
        </w:tc>
      </w:tr>
      <w:tr w:rsidR="00797097" w:rsidRPr="00C23744" w:rsidTr="00893732">
        <w:tc>
          <w:tcPr>
            <w:tcW w:w="2450" w:type="pct"/>
          </w:tcPr>
          <w:p w:rsidR="005E2178" w:rsidRPr="001B3CA5" w:rsidRDefault="005E2178" w:rsidP="005E2178">
            <w:r w:rsidRPr="001B3CA5">
              <w:t xml:space="preserve">Муниципальное бюджетное дошкольное </w:t>
            </w:r>
          </w:p>
          <w:p w:rsidR="005E2178" w:rsidRPr="001B3CA5" w:rsidRDefault="005E2178" w:rsidP="005E2178">
            <w:r w:rsidRPr="001B3CA5">
              <w:t>образовательное учреждение г</w:t>
            </w:r>
            <w:proofErr w:type="gramStart"/>
            <w:r w:rsidRPr="001B3CA5">
              <w:t>.А</w:t>
            </w:r>
            <w:proofErr w:type="gramEnd"/>
            <w:r w:rsidRPr="001B3CA5">
              <w:t xml:space="preserve">страхани </w:t>
            </w:r>
          </w:p>
          <w:p w:rsidR="005E2178" w:rsidRPr="001B3CA5" w:rsidRDefault="005E2178" w:rsidP="005E2178">
            <w:r w:rsidRPr="001B3CA5">
              <w:t>Детский сад №83 "Звездочка"</w:t>
            </w:r>
          </w:p>
          <w:p w:rsidR="005E2178" w:rsidRPr="001B3CA5" w:rsidRDefault="005E2178" w:rsidP="005E2178">
            <w:pPr>
              <w:tabs>
                <w:tab w:val="left" w:pos="709"/>
                <w:tab w:val="center" w:pos="4961"/>
              </w:tabs>
              <w:snapToGrid w:val="0"/>
              <w:spacing w:line="100" w:lineRule="atLeast"/>
            </w:pPr>
            <w:r w:rsidRPr="001B3CA5">
              <w:t xml:space="preserve">414040  г. Астрахань, ул.Ст. </w:t>
            </w:r>
            <w:proofErr w:type="spellStart"/>
            <w:r w:rsidRPr="001B3CA5">
              <w:t>Здоровцева</w:t>
            </w:r>
            <w:proofErr w:type="spellEnd"/>
            <w:r w:rsidRPr="001B3CA5">
              <w:t xml:space="preserve"> д. 4а        </w:t>
            </w:r>
          </w:p>
          <w:p w:rsidR="005E2178" w:rsidRPr="001B3CA5" w:rsidRDefault="005E2178" w:rsidP="005E2178">
            <w:pPr>
              <w:tabs>
                <w:tab w:val="left" w:pos="709"/>
                <w:tab w:val="center" w:pos="4961"/>
              </w:tabs>
              <w:spacing w:line="100" w:lineRule="atLeast"/>
            </w:pPr>
            <w:r w:rsidRPr="001B3CA5">
              <w:t>ИНН 3016044337   КПП 301901001</w:t>
            </w:r>
          </w:p>
          <w:p w:rsidR="005E2178" w:rsidRPr="001B3CA5" w:rsidRDefault="005E2178" w:rsidP="005E2178">
            <w:pPr>
              <w:tabs>
                <w:tab w:val="left" w:pos="709"/>
                <w:tab w:val="center" w:pos="4961"/>
              </w:tabs>
              <w:spacing w:line="100" w:lineRule="atLeast"/>
            </w:pPr>
            <w:r w:rsidRPr="001B3CA5">
              <w:t xml:space="preserve">ОГРН 1043001310560       </w:t>
            </w:r>
          </w:p>
          <w:p w:rsidR="005E2178" w:rsidRPr="00327EC0" w:rsidRDefault="005E2178" w:rsidP="005E2178">
            <w:pPr>
              <w:pStyle w:val="ConsPlusNormal"/>
              <w:rPr>
                <w:rFonts w:ascii="Times New Roman" w:hAnsi="Times New Roman" w:cs="Times New Roman"/>
                <w:sz w:val="24"/>
                <w:szCs w:val="24"/>
              </w:rPr>
            </w:pPr>
            <w:r w:rsidRPr="00327EC0">
              <w:rPr>
                <w:rFonts w:ascii="Times New Roman" w:hAnsi="Times New Roman" w:cs="Times New Roman"/>
                <w:sz w:val="24"/>
                <w:szCs w:val="24"/>
              </w:rPr>
              <w:t>в От</w:t>
            </w:r>
            <w:r>
              <w:rPr>
                <w:rFonts w:ascii="Times New Roman" w:hAnsi="Times New Roman" w:cs="Times New Roman"/>
                <w:sz w:val="24"/>
                <w:szCs w:val="24"/>
              </w:rPr>
              <w:t xml:space="preserve">деление Астрахань Банка России </w:t>
            </w:r>
            <w:r w:rsidRPr="00327EC0">
              <w:rPr>
                <w:rFonts w:ascii="Times New Roman" w:hAnsi="Times New Roman" w:cs="Times New Roman"/>
                <w:sz w:val="24"/>
                <w:szCs w:val="24"/>
              </w:rPr>
              <w:t xml:space="preserve">УФК </w:t>
            </w:r>
          </w:p>
          <w:p w:rsidR="005E2178" w:rsidRDefault="005E2178" w:rsidP="005E2178">
            <w:pPr>
              <w:pStyle w:val="ConsPlusNormal"/>
              <w:rPr>
                <w:rFonts w:ascii="Times New Roman" w:hAnsi="Times New Roman" w:cs="Times New Roman"/>
                <w:sz w:val="24"/>
                <w:szCs w:val="24"/>
              </w:rPr>
            </w:pPr>
            <w:r w:rsidRPr="00327EC0">
              <w:rPr>
                <w:rFonts w:ascii="Times New Roman" w:hAnsi="Times New Roman" w:cs="Times New Roman"/>
                <w:sz w:val="24"/>
                <w:szCs w:val="24"/>
              </w:rPr>
              <w:t xml:space="preserve">по Астраханской области </w:t>
            </w:r>
            <w:proofErr w:type="gramStart"/>
            <w:r w:rsidRPr="00327EC0">
              <w:rPr>
                <w:rFonts w:ascii="Times New Roman" w:hAnsi="Times New Roman" w:cs="Times New Roman"/>
                <w:sz w:val="24"/>
                <w:szCs w:val="24"/>
              </w:rPr>
              <w:t>г</w:t>
            </w:r>
            <w:proofErr w:type="gramEnd"/>
            <w:r w:rsidRPr="00327EC0">
              <w:rPr>
                <w:rFonts w:ascii="Times New Roman" w:hAnsi="Times New Roman" w:cs="Times New Roman"/>
                <w:sz w:val="24"/>
                <w:szCs w:val="24"/>
              </w:rPr>
              <w:t>. Астрахань</w:t>
            </w:r>
          </w:p>
          <w:p w:rsidR="005E2178" w:rsidRPr="00327EC0" w:rsidRDefault="005E2178" w:rsidP="005E2178">
            <w:pPr>
              <w:pStyle w:val="ConsPlusNormal"/>
              <w:rPr>
                <w:rFonts w:ascii="Times New Roman" w:hAnsi="Times New Roman" w:cs="Times New Roman"/>
                <w:sz w:val="24"/>
                <w:szCs w:val="24"/>
              </w:rPr>
            </w:pPr>
            <w:r>
              <w:rPr>
                <w:rFonts w:ascii="Times New Roman" w:hAnsi="Times New Roman" w:cs="Times New Roman"/>
                <w:sz w:val="24"/>
                <w:szCs w:val="24"/>
              </w:rPr>
              <w:t>Финансово-казначейское управление администрации муниципального образования «Город Астрахань»</w:t>
            </w:r>
          </w:p>
          <w:p w:rsidR="005E2178" w:rsidRPr="00327EC0" w:rsidRDefault="005E2178" w:rsidP="005E2178">
            <w:proofErr w:type="gramStart"/>
            <w:r w:rsidRPr="00327EC0">
              <w:t>р</w:t>
            </w:r>
            <w:proofErr w:type="gramEnd"/>
            <w:r w:rsidRPr="00327EC0">
              <w:t>/с 03234643127010002500</w:t>
            </w:r>
          </w:p>
          <w:p w:rsidR="005E2178" w:rsidRPr="00327EC0" w:rsidRDefault="005E2178" w:rsidP="005E2178">
            <w:pPr>
              <w:spacing w:line="276" w:lineRule="auto"/>
            </w:pPr>
            <w:r w:rsidRPr="00327EC0">
              <w:t>БИК 011203</w:t>
            </w:r>
            <w:r>
              <w:t>9</w:t>
            </w:r>
            <w:r w:rsidRPr="00327EC0">
              <w:t xml:space="preserve">01 </w:t>
            </w:r>
          </w:p>
          <w:p w:rsidR="005E2178" w:rsidRPr="001B3CA5" w:rsidRDefault="005E2178" w:rsidP="005E2178">
            <w:pPr>
              <w:tabs>
                <w:tab w:val="left" w:pos="709"/>
                <w:tab w:val="center" w:pos="4961"/>
              </w:tabs>
              <w:spacing w:line="100" w:lineRule="atLeast"/>
            </w:pPr>
            <w:proofErr w:type="gramStart"/>
            <w:r w:rsidRPr="001B3CA5">
              <w:t>л</w:t>
            </w:r>
            <w:proofErr w:type="gramEnd"/>
            <w:r w:rsidRPr="001B3CA5">
              <w:t>/</w:t>
            </w:r>
            <w:proofErr w:type="spellStart"/>
            <w:r w:rsidRPr="001B3CA5">
              <w:t>сч</w:t>
            </w:r>
            <w:proofErr w:type="spellEnd"/>
            <w:r w:rsidRPr="001B3CA5">
              <w:t xml:space="preserve">  20741Ш65850                          </w:t>
            </w:r>
          </w:p>
          <w:p w:rsidR="005E2178" w:rsidRPr="001B3CA5" w:rsidRDefault="005E2178" w:rsidP="005E2178">
            <w:pPr>
              <w:tabs>
                <w:tab w:val="left" w:pos="709"/>
                <w:tab w:val="center" w:pos="4961"/>
              </w:tabs>
              <w:spacing w:line="100" w:lineRule="atLeast"/>
            </w:pPr>
            <w:r w:rsidRPr="001B3CA5">
              <w:t>ТЕЛ 88512250617</w:t>
            </w:r>
          </w:p>
          <w:p w:rsidR="005E2178" w:rsidRPr="001B3CA5" w:rsidRDefault="00FE7B71" w:rsidP="005E2178">
            <w:pPr>
              <w:tabs>
                <w:tab w:val="left" w:pos="709"/>
                <w:tab w:val="center" w:pos="4961"/>
              </w:tabs>
              <w:spacing w:line="100" w:lineRule="atLeast"/>
            </w:pPr>
            <w:hyperlink r:id="rId11" w:history="1">
              <w:r w:rsidR="005E2178" w:rsidRPr="001B3CA5">
                <w:rPr>
                  <w:rStyle w:val="aa"/>
                  <w:lang w:val="en-US"/>
                </w:rPr>
                <w:t>zvezda</w:t>
              </w:r>
              <w:r w:rsidR="005E2178" w:rsidRPr="001B3CA5">
                <w:rPr>
                  <w:rStyle w:val="aa"/>
                </w:rPr>
                <w:t>832009@</w:t>
              </w:r>
              <w:r w:rsidR="005E2178" w:rsidRPr="001B3CA5">
                <w:rPr>
                  <w:rStyle w:val="aa"/>
                  <w:lang w:val="en-US"/>
                </w:rPr>
                <w:t>yandex</w:t>
              </w:r>
              <w:r w:rsidR="005E2178" w:rsidRPr="001B3CA5">
                <w:rPr>
                  <w:rStyle w:val="aa"/>
                </w:rPr>
                <w:t>.</w:t>
              </w:r>
              <w:r w:rsidR="005E2178" w:rsidRPr="001B3CA5">
                <w:rPr>
                  <w:rStyle w:val="aa"/>
                  <w:lang w:val="en-US"/>
                </w:rPr>
                <w:t>ru</w:t>
              </w:r>
            </w:hyperlink>
          </w:p>
          <w:p w:rsidR="00797097" w:rsidRPr="00C23744" w:rsidRDefault="00797097" w:rsidP="00C24485">
            <w:pPr>
              <w:pStyle w:val="a8"/>
            </w:pPr>
          </w:p>
        </w:tc>
        <w:tc>
          <w:tcPr>
            <w:tcW w:w="2500" w:type="pct"/>
          </w:tcPr>
          <w:p w:rsidR="00797097" w:rsidRPr="00C23744" w:rsidRDefault="00797097" w:rsidP="00CB4F39">
            <w:pPr>
              <w:ind w:firstLine="2"/>
            </w:pPr>
          </w:p>
        </w:tc>
      </w:tr>
      <w:tr w:rsidR="00797097" w:rsidRPr="00C23744" w:rsidTr="00893732">
        <w:tc>
          <w:tcPr>
            <w:tcW w:w="2450" w:type="pct"/>
          </w:tcPr>
          <w:p w:rsidR="00797097" w:rsidRDefault="00797097" w:rsidP="00CB4F39">
            <w:pPr>
              <w:keepNext/>
              <w:suppressAutoHyphens w:val="0"/>
              <w:rPr>
                <w:lang w:eastAsia="ru-RU"/>
              </w:rPr>
            </w:pPr>
            <w:r w:rsidRPr="00C23744">
              <w:rPr>
                <w:lang w:eastAsia="ru-RU"/>
              </w:rPr>
              <w:t>От имени Заказчика:</w:t>
            </w:r>
          </w:p>
          <w:p w:rsidR="00710C3E" w:rsidRPr="00C23744" w:rsidRDefault="00710C3E" w:rsidP="00CB4F39">
            <w:pPr>
              <w:keepNext/>
              <w:suppressAutoHyphens w:val="0"/>
              <w:rPr>
                <w:lang w:eastAsia="ru-RU"/>
              </w:rPr>
            </w:pPr>
          </w:p>
          <w:p w:rsidR="00710C3E" w:rsidRDefault="00710C3E" w:rsidP="00710C3E">
            <w:r>
              <w:t>Заведующий МБДОУ г.Астрахани № 83</w:t>
            </w:r>
          </w:p>
          <w:p w:rsidR="00710C3E" w:rsidRPr="001B3CA5" w:rsidRDefault="00710C3E" w:rsidP="00710C3E"/>
          <w:p w:rsidR="00797097" w:rsidRPr="00C23744" w:rsidRDefault="00710C3E" w:rsidP="00710C3E">
            <w:pPr>
              <w:keepNext/>
              <w:suppressAutoHyphens w:val="0"/>
              <w:rPr>
                <w:lang w:eastAsia="ru-RU"/>
              </w:rPr>
            </w:pPr>
            <w:r>
              <w:t>_________________________</w:t>
            </w:r>
            <w:r w:rsidRPr="001B3CA5">
              <w:t xml:space="preserve"> / </w:t>
            </w:r>
            <w:proofErr w:type="spellStart"/>
            <w:r w:rsidRPr="001B3CA5">
              <w:t>С</w:t>
            </w:r>
            <w:r>
              <w:t>андакова</w:t>
            </w:r>
            <w:proofErr w:type="spellEnd"/>
            <w:r>
              <w:t xml:space="preserve"> Д.Б</w:t>
            </w:r>
            <w:r w:rsidRPr="001B3CA5">
              <w:t>./</w:t>
            </w:r>
          </w:p>
          <w:p w:rsidR="00797097" w:rsidRPr="00C23744" w:rsidRDefault="00797097" w:rsidP="00CB4F39">
            <w:pPr>
              <w:keepNext/>
              <w:suppressAutoHyphens w:val="0"/>
              <w:rPr>
                <w:lang w:eastAsia="ru-RU"/>
              </w:rPr>
            </w:pPr>
            <w:r w:rsidRPr="00C23744">
              <w:rPr>
                <w:lang w:eastAsia="ru-RU"/>
              </w:rPr>
              <w:t>                (подпись)                             (Ф.И.О.)          </w:t>
            </w:r>
          </w:p>
          <w:p w:rsidR="00797097" w:rsidRPr="00C23744" w:rsidRDefault="00797097" w:rsidP="00CB4F39">
            <w:pPr>
              <w:keepNext/>
              <w:suppressAutoHyphens w:val="0"/>
              <w:rPr>
                <w:lang w:eastAsia="ru-RU"/>
              </w:rPr>
            </w:pPr>
            <w:r w:rsidRPr="00C23744">
              <w:rPr>
                <w:i/>
                <w:lang w:eastAsia="ru-RU"/>
              </w:rPr>
              <w:t>М.П.</w:t>
            </w:r>
          </w:p>
        </w:tc>
        <w:tc>
          <w:tcPr>
            <w:tcW w:w="2500" w:type="pct"/>
          </w:tcPr>
          <w:p w:rsidR="00797097" w:rsidRPr="00C23744" w:rsidRDefault="00797097" w:rsidP="00CB4F39">
            <w:pPr>
              <w:keepNext/>
              <w:suppressAutoHyphens w:val="0"/>
              <w:rPr>
                <w:lang w:eastAsia="ru-RU"/>
              </w:rPr>
            </w:pPr>
            <w:r w:rsidRPr="00C23744">
              <w:rPr>
                <w:lang w:eastAsia="ru-RU"/>
              </w:rPr>
              <w:t>От имени Поставщика:</w:t>
            </w:r>
          </w:p>
          <w:p w:rsidR="00797097" w:rsidRPr="00C23744" w:rsidRDefault="00797097" w:rsidP="00CB4F39">
            <w:pPr>
              <w:keepNext/>
              <w:suppressAutoHyphens w:val="0"/>
              <w:rPr>
                <w:lang w:eastAsia="ru-RU"/>
              </w:rPr>
            </w:pPr>
          </w:p>
          <w:p w:rsidR="00797097" w:rsidRPr="00C23744" w:rsidRDefault="00797097" w:rsidP="00CB4F39">
            <w:pPr>
              <w:keepNext/>
              <w:suppressAutoHyphens w:val="0"/>
              <w:rPr>
                <w:u w:val="single"/>
                <w:lang w:eastAsia="ru-RU"/>
              </w:rPr>
            </w:pPr>
          </w:p>
          <w:p w:rsidR="00797097" w:rsidRPr="00C23744" w:rsidRDefault="00797097" w:rsidP="00CB4F39">
            <w:pPr>
              <w:keepNext/>
              <w:suppressAutoHyphens w:val="0"/>
              <w:rPr>
                <w:lang w:eastAsia="ru-RU"/>
              </w:rPr>
            </w:pPr>
            <w:r w:rsidRPr="00C23744">
              <w:rPr>
                <w:lang w:eastAsia="ru-RU"/>
              </w:rPr>
              <w:t xml:space="preserve">____________________ / </w:t>
            </w:r>
            <w:r w:rsidRPr="00C24485">
              <w:t>______________</w:t>
            </w:r>
            <w:r w:rsidRPr="00C23744">
              <w:rPr>
                <w:lang w:eastAsia="ru-RU"/>
              </w:rPr>
              <w:t xml:space="preserve"> /</w:t>
            </w:r>
          </w:p>
          <w:p w:rsidR="00797097" w:rsidRPr="00C23744" w:rsidRDefault="00797097" w:rsidP="00CB4F39">
            <w:pPr>
              <w:keepNext/>
              <w:suppressAutoHyphens w:val="0"/>
              <w:rPr>
                <w:lang w:eastAsia="ru-RU"/>
              </w:rPr>
            </w:pPr>
            <w:r w:rsidRPr="00C23744">
              <w:rPr>
                <w:lang w:eastAsia="ru-RU"/>
              </w:rPr>
              <w:t xml:space="preserve">               (подпись)                                (Ф.И.О.)    </w:t>
            </w:r>
          </w:p>
          <w:p w:rsidR="00797097" w:rsidRPr="00C23744" w:rsidRDefault="00797097" w:rsidP="00CB4F39">
            <w:pPr>
              <w:keepNext/>
              <w:suppressAutoHyphens w:val="0"/>
              <w:rPr>
                <w:lang w:eastAsia="ru-RU"/>
              </w:rPr>
            </w:pPr>
            <w:r w:rsidRPr="00C23744">
              <w:rPr>
                <w:i/>
                <w:lang w:eastAsia="ru-RU"/>
              </w:rPr>
              <w:t>М.П.</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24CDF" w:rsidRPr="00C23744" w:rsidRDefault="00924CDF" w:rsidP="00CB4F39">
      <w:pPr>
        <w:pStyle w:val="ConsPlusNormal"/>
        <w:jc w:val="both"/>
        <w:rPr>
          <w:rFonts w:ascii="Times New Roman" w:hAnsi="Times New Roman" w:cs="Times New Roman"/>
          <w:sz w:val="24"/>
          <w:szCs w:val="24"/>
        </w:rPr>
      </w:pPr>
    </w:p>
    <w:p w:rsidR="00797097" w:rsidRPr="00C23744" w:rsidRDefault="00797097"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1</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18" w:name="P304"/>
      <w:bookmarkEnd w:id="18"/>
      <w:r w:rsidRPr="00C23744">
        <w:rPr>
          <w:rFonts w:ascii="Times New Roman" w:hAnsi="Times New Roman" w:cs="Times New Roman"/>
          <w:sz w:val="24"/>
          <w:szCs w:val="24"/>
        </w:rPr>
        <w:t>СПЕЦИФИКАЦИЯ</w:t>
      </w:r>
    </w:p>
    <w:p w:rsidR="007D3117" w:rsidRPr="00C23744" w:rsidRDefault="007D3117" w:rsidP="00CB4F39">
      <w:pPr>
        <w:pStyle w:val="ConsPlusNormal"/>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911"/>
        <w:gridCol w:w="1560"/>
        <w:gridCol w:w="1559"/>
      </w:tblGrid>
      <w:tr w:rsidR="00D349DF" w:rsidRPr="00C23744" w:rsidTr="00110CB1">
        <w:tc>
          <w:tcPr>
            <w:tcW w:w="662"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2452"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708"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133"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Количество в единицах измерения </w:t>
            </w:r>
          </w:p>
        </w:tc>
        <w:tc>
          <w:tcPr>
            <w:tcW w:w="1911"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Остаточный срок годности </w:t>
            </w:r>
          </w:p>
        </w:tc>
        <w:tc>
          <w:tcPr>
            <w:tcW w:w="1560"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w:t>
            </w:r>
          </w:p>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(включая НДС) (если облагается НДС)</w:t>
            </w:r>
          </w:p>
        </w:tc>
        <w:tc>
          <w:tcPr>
            <w:tcW w:w="1559"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w:t>
            </w:r>
          </w:p>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(включая НДС) (если облагается НДС) </w:t>
            </w:r>
          </w:p>
        </w:tc>
      </w:tr>
      <w:tr w:rsidR="00D349DF" w:rsidRPr="00C23744" w:rsidTr="00110CB1">
        <w:tc>
          <w:tcPr>
            <w:tcW w:w="662"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2452"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708"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133" w:type="dxa"/>
          </w:tcPr>
          <w:p w:rsidR="00D349DF" w:rsidRPr="00C23744" w:rsidRDefault="00D349DF" w:rsidP="00CB4F39">
            <w:pPr>
              <w:pStyle w:val="ConsPlusNormal"/>
              <w:jc w:val="center"/>
              <w:rPr>
                <w:rFonts w:ascii="Times New Roman" w:hAnsi="Times New Roman" w:cs="Times New Roman"/>
                <w:sz w:val="24"/>
                <w:szCs w:val="24"/>
              </w:rPr>
            </w:pPr>
            <w:bookmarkStart w:id="19" w:name="P319"/>
            <w:bookmarkEnd w:id="19"/>
            <w:r w:rsidRPr="00C23744">
              <w:rPr>
                <w:rFonts w:ascii="Times New Roman" w:hAnsi="Times New Roman" w:cs="Times New Roman"/>
                <w:sz w:val="24"/>
                <w:szCs w:val="24"/>
              </w:rPr>
              <w:t>4</w:t>
            </w:r>
          </w:p>
        </w:tc>
        <w:tc>
          <w:tcPr>
            <w:tcW w:w="1911" w:type="dxa"/>
          </w:tcPr>
          <w:p w:rsidR="00D349DF" w:rsidRPr="00C23744" w:rsidRDefault="00D349DF" w:rsidP="00CB4F39">
            <w:pPr>
              <w:pStyle w:val="ConsPlusNormal"/>
              <w:jc w:val="center"/>
              <w:rPr>
                <w:rFonts w:ascii="Times New Roman" w:hAnsi="Times New Roman" w:cs="Times New Roman"/>
                <w:sz w:val="24"/>
                <w:szCs w:val="24"/>
              </w:rPr>
            </w:pPr>
            <w:bookmarkStart w:id="20" w:name="P320"/>
            <w:bookmarkEnd w:id="20"/>
            <w:r w:rsidRPr="00C23744">
              <w:rPr>
                <w:rFonts w:ascii="Times New Roman" w:hAnsi="Times New Roman" w:cs="Times New Roman"/>
                <w:sz w:val="24"/>
                <w:szCs w:val="24"/>
              </w:rPr>
              <w:t>5</w:t>
            </w:r>
          </w:p>
        </w:tc>
        <w:tc>
          <w:tcPr>
            <w:tcW w:w="1560" w:type="dxa"/>
          </w:tcPr>
          <w:p w:rsidR="00D349DF" w:rsidRPr="00C23744" w:rsidRDefault="00D349DF"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559" w:type="dxa"/>
          </w:tcPr>
          <w:p w:rsidR="00D349DF" w:rsidRPr="00C23744" w:rsidRDefault="00D349DF" w:rsidP="00CB4F39">
            <w:pPr>
              <w:pStyle w:val="ConsPlusNormal"/>
              <w:jc w:val="center"/>
              <w:rPr>
                <w:rFonts w:ascii="Times New Roman" w:hAnsi="Times New Roman" w:cs="Times New Roman"/>
                <w:sz w:val="24"/>
                <w:szCs w:val="24"/>
              </w:rPr>
            </w:pPr>
            <w:bookmarkStart w:id="21" w:name="P322"/>
            <w:bookmarkEnd w:id="21"/>
            <w:r w:rsidRPr="00C23744">
              <w:rPr>
                <w:rFonts w:ascii="Times New Roman" w:hAnsi="Times New Roman" w:cs="Times New Roman"/>
                <w:sz w:val="24"/>
                <w:szCs w:val="24"/>
              </w:rPr>
              <w:t>7</w:t>
            </w:r>
          </w:p>
        </w:tc>
        <w:bookmarkStart w:id="22" w:name="P323"/>
        <w:bookmarkEnd w:id="22"/>
      </w:tr>
      <w:tr w:rsidR="0082119A" w:rsidRPr="00C23744" w:rsidTr="00DE1525">
        <w:tc>
          <w:tcPr>
            <w:tcW w:w="662" w:type="dxa"/>
          </w:tcPr>
          <w:p w:rsidR="0082119A" w:rsidRPr="00C23744" w:rsidRDefault="0082119A"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2452" w:type="dxa"/>
            <w:vAlign w:val="center"/>
          </w:tcPr>
          <w:p w:rsidR="0082119A" w:rsidRPr="009B1AAA" w:rsidRDefault="0082119A" w:rsidP="002D23E1">
            <w:pPr>
              <w:widowControl w:val="0"/>
              <w:autoSpaceDE w:val="0"/>
              <w:rPr>
                <w:rFonts w:eastAsia="Arial"/>
                <w:lang w:eastAsia="en-US"/>
              </w:rPr>
            </w:pPr>
            <w:r w:rsidRPr="00B6529A">
              <w:rPr>
                <w:rFonts w:eastAsia="Arial"/>
                <w:color w:val="000000"/>
                <w:sz w:val="22"/>
                <w:szCs w:val="22"/>
              </w:rPr>
              <w:t>Мясо-говядина первой категории в тушах, полутушах и четвертинах охлажденное</w:t>
            </w:r>
            <w:r>
              <w:rPr>
                <w:rFonts w:eastAsia="Arial"/>
                <w:color w:val="000000"/>
                <w:sz w:val="22"/>
                <w:szCs w:val="22"/>
              </w:rPr>
              <w:t xml:space="preserve">, </w:t>
            </w:r>
            <w:r w:rsidRPr="00B6529A">
              <w:rPr>
                <w:rFonts w:eastAsia="Arial"/>
                <w:color w:val="000000"/>
                <w:sz w:val="22"/>
                <w:szCs w:val="22"/>
              </w:rPr>
              <w:t>категория А</w:t>
            </w:r>
            <w:proofErr w:type="gramStart"/>
            <w:r>
              <w:rPr>
                <w:rFonts w:eastAsia="Arial"/>
                <w:color w:val="000000"/>
                <w:sz w:val="22"/>
                <w:szCs w:val="22"/>
              </w:rPr>
              <w:t>,</w:t>
            </w:r>
            <w:r w:rsidRPr="00B6529A">
              <w:rPr>
                <w:rFonts w:eastAsia="Arial"/>
                <w:color w:val="000000"/>
                <w:sz w:val="22"/>
                <w:szCs w:val="22"/>
              </w:rPr>
              <w:t>Г</w:t>
            </w:r>
            <w:proofErr w:type="gramEnd"/>
            <w:r w:rsidRPr="00B6529A">
              <w:rPr>
                <w:rFonts w:eastAsia="Arial"/>
                <w:color w:val="000000"/>
                <w:sz w:val="22"/>
                <w:szCs w:val="22"/>
              </w:rPr>
              <w:t>ОСТ 34120-2017</w:t>
            </w:r>
          </w:p>
        </w:tc>
        <w:tc>
          <w:tcPr>
            <w:tcW w:w="708" w:type="dxa"/>
            <w:vAlign w:val="center"/>
          </w:tcPr>
          <w:p w:rsidR="0082119A" w:rsidRPr="009B1AAA" w:rsidRDefault="0082119A" w:rsidP="002D23E1">
            <w:pPr>
              <w:widowControl w:val="0"/>
              <w:autoSpaceDE w:val="0"/>
              <w:rPr>
                <w:rFonts w:eastAsia="Arial"/>
                <w:lang w:eastAsia="en-US"/>
              </w:rPr>
            </w:pPr>
            <w:r w:rsidRPr="009B1AAA">
              <w:rPr>
                <w:rFonts w:eastAsia="Arial"/>
                <w:lang w:eastAsia="en-US"/>
              </w:rPr>
              <w:t>кг</w:t>
            </w:r>
          </w:p>
        </w:tc>
        <w:tc>
          <w:tcPr>
            <w:tcW w:w="1133" w:type="dxa"/>
            <w:vAlign w:val="center"/>
          </w:tcPr>
          <w:p w:rsidR="0082119A" w:rsidRPr="009B1AAA" w:rsidRDefault="0082119A" w:rsidP="002D23E1">
            <w:pPr>
              <w:widowControl w:val="0"/>
              <w:autoSpaceDE w:val="0"/>
              <w:rPr>
                <w:rFonts w:eastAsia="Arial"/>
                <w:lang w:eastAsia="en-US"/>
              </w:rPr>
            </w:pPr>
            <w:r>
              <w:rPr>
                <w:rFonts w:eastAsia="Arial"/>
                <w:lang w:eastAsia="en-US"/>
              </w:rPr>
              <w:t>1</w:t>
            </w:r>
            <w:r w:rsidRPr="009B1AAA">
              <w:rPr>
                <w:rFonts w:eastAsia="Arial"/>
                <w:lang w:eastAsia="en-US"/>
              </w:rPr>
              <w:t>00</w:t>
            </w:r>
          </w:p>
        </w:tc>
        <w:tc>
          <w:tcPr>
            <w:tcW w:w="1911" w:type="dxa"/>
            <w:vAlign w:val="center"/>
          </w:tcPr>
          <w:p w:rsidR="0082119A" w:rsidRPr="009B1AAA" w:rsidRDefault="0082119A" w:rsidP="002D23E1">
            <w:pPr>
              <w:widowControl w:val="0"/>
              <w:autoSpaceDE w:val="0"/>
              <w:rPr>
                <w:rFonts w:eastAsia="Arial"/>
                <w:lang w:eastAsia="en-US"/>
              </w:rPr>
            </w:pPr>
            <w:r w:rsidRPr="009B1AAA">
              <w:rPr>
                <w:sz w:val="22"/>
                <w:szCs w:val="22"/>
              </w:rPr>
              <w:t>не менее 13 (тринадцати) суток на момент поставки (при температуре хранения -1°С)</w:t>
            </w:r>
          </w:p>
        </w:tc>
        <w:tc>
          <w:tcPr>
            <w:tcW w:w="1560" w:type="dxa"/>
          </w:tcPr>
          <w:p w:rsidR="0082119A" w:rsidRPr="00C23744" w:rsidRDefault="0082119A" w:rsidP="00CB4F39">
            <w:pPr>
              <w:pStyle w:val="ConsPlusNormal"/>
              <w:rPr>
                <w:rFonts w:ascii="Times New Roman" w:hAnsi="Times New Roman" w:cs="Times New Roman"/>
                <w:sz w:val="24"/>
                <w:szCs w:val="24"/>
              </w:rPr>
            </w:pPr>
          </w:p>
        </w:tc>
        <w:tc>
          <w:tcPr>
            <w:tcW w:w="1559" w:type="dxa"/>
          </w:tcPr>
          <w:p w:rsidR="0082119A" w:rsidRPr="00C23744" w:rsidRDefault="0082119A" w:rsidP="00CB4F39">
            <w:pPr>
              <w:pStyle w:val="ConsPlusNormal"/>
              <w:rPr>
                <w:rFonts w:ascii="Times New Roman" w:hAnsi="Times New Roman" w:cs="Times New Roman"/>
                <w:sz w:val="24"/>
                <w:szCs w:val="24"/>
              </w:rPr>
            </w:pPr>
          </w:p>
        </w:tc>
      </w:tr>
      <w:tr w:rsidR="00D349DF" w:rsidRPr="00C23744" w:rsidTr="00110CB1">
        <w:tc>
          <w:tcPr>
            <w:tcW w:w="662" w:type="dxa"/>
          </w:tcPr>
          <w:p w:rsidR="00D349DF" w:rsidRPr="00C23744" w:rsidRDefault="00D349DF" w:rsidP="00CB4F39">
            <w:pPr>
              <w:pStyle w:val="ConsPlusNormal"/>
              <w:jc w:val="center"/>
              <w:rPr>
                <w:rFonts w:ascii="Times New Roman" w:hAnsi="Times New Roman" w:cs="Times New Roman"/>
                <w:sz w:val="24"/>
                <w:szCs w:val="24"/>
              </w:rPr>
            </w:pPr>
          </w:p>
        </w:tc>
        <w:tc>
          <w:tcPr>
            <w:tcW w:w="2452" w:type="dxa"/>
          </w:tcPr>
          <w:p w:rsidR="00D349DF" w:rsidRPr="00C23744" w:rsidRDefault="004B0C16"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ИТОГО</w:t>
            </w:r>
          </w:p>
        </w:tc>
        <w:tc>
          <w:tcPr>
            <w:tcW w:w="708" w:type="dxa"/>
          </w:tcPr>
          <w:p w:rsidR="00D349DF" w:rsidRPr="00C23744" w:rsidRDefault="00D349DF" w:rsidP="00CB4F39">
            <w:pPr>
              <w:pStyle w:val="ConsPlusNormal"/>
              <w:rPr>
                <w:rFonts w:ascii="Times New Roman" w:hAnsi="Times New Roman" w:cs="Times New Roman"/>
                <w:sz w:val="24"/>
                <w:szCs w:val="24"/>
              </w:rPr>
            </w:pPr>
          </w:p>
        </w:tc>
        <w:tc>
          <w:tcPr>
            <w:tcW w:w="1133" w:type="dxa"/>
          </w:tcPr>
          <w:p w:rsidR="00D349DF" w:rsidRPr="00C23744" w:rsidRDefault="00D349DF" w:rsidP="00CB4F39">
            <w:pPr>
              <w:pStyle w:val="ConsPlusNormal"/>
              <w:rPr>
                <w:rFonts w:ascii="Times New Roman" w:hAnsi="Times New Roman" w:cs="Times New Roman"/>
                <w:sz w:val="24"/>
                <w:szCs w:val="24"/>
              </w:rPr>
            </w:pPr>
          </w:p>
        </w:tc>
        <w:tc>
          <w:tcPr>
            <w:tcW w:w="1911" w:type="dxa"/>
          </w:tcPr>
          <w:p w:rsidR="00D349DF" w:rsidRPr="00C23744" w:rsidRDefault="00D349DF" w:rsidP="00CB4F39">
            <w:pPr>
              <w:pStyle w:val="ConsPlusNormal"/>
              <w:rPr>
                <w:rFonts w:ascii="Times New Roman" w:hAnsi="Times New Roman" w:cs="Times New Roman"/>
                <w:sz w:val="24"/>
                <w:szCs w:val="24"/>
              </w:rPr>
            </w:pPr>
          </w:p>
        </w:tc>
        <w:tc>
          <w:tcPr>
            <w:tcW w:w="1560" w:type="dxa"/>
          </w:tcPr>
          <w:p w:rsidR="00D349DF" w:rsidRPr="00C23744" w:rsidRDefault="00D349DF" w:rsidP="00CB4F39">
            <w:pPr>
              <w:pStyle w:val="ConsPlusNormal"/>
              <w:rPr>
                <w:rFonts w:ascii="Times New Roman" w:hAnsi="Times New Roman" w:cs="Times New Roman"/>
                <w:sz w:val="24"/>
                <w:szCs w:val="24"/>
              </w:rPr>
            </w:pPr>
          </w:p>
        </w:tc>
        <w:tc>
          <w:tcPr>
            <w:tcW w:w="1559" w:type="dxa"/>
          </w:tcPr>
          <w:p w:rsidR="00D349DF" w:rsidRPr="00C23744" w:rsidRDefault="00D349DF" w:rsidP="00CB4F39">
            <w:pPr>
              <w:pStyle w:val="ConsPlusNormal"/>
              <w:rPr>
                <w:rFonts w:ascii="Times New Roman" w:hAnsi="Times New Roman" w:cs="Times New Roman"/>
                <w:sz w:val="24"/>
                <w:szCs w:val="24"/>
              </w:rPr>
            </w:pP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931"/>
        <w:gridCol w:w="1402"/>
        <w:gridCol w:w="3515"/>
      </w:tblGrid>
      <w:tr w:rsidR="007D3117" w:rsidRPr="00C23744">
        <w:tc>
          <w:tcPr>
            <w:tcW w:w="3931"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tc>
          <w:tcPr>
            <w:tcW w:w="3931"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blPrEx>
          <w:tblBorders>
            <w:insideH w:val="single" w:sz="4" w:space="0" w:color="auto"/>
          </w:tblBorders>
        </w:tblPrEx>
        <w:tc>
          <w:tcPr>
            <w:tcW w:w="3931"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4B0C16" w:rsidRPr="00C23744" w:rsidRDefault="004B0C16"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2</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3" w:name="P367"/>
      <w:bookmarkEnd w:id="23"/>
      <w:r w:rsidRPr="00C23744">
        <w:rPr>
          <w:rFonts w:ascii="Times New Roman" w:hAnsi="Times New Roman" w:cs="Times New Roman"/>
          <w:sz w:val="24"/>
          <w:szCs w:val="24"/>
        </w:rPr>
        <w:t xml:space="preserve">ТЕХНИЧЕСКОЕ ЗАДАНИЕ </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2D2822" w:rsidRPr="006606FD" w:rsidRDefault="002D2822" w:rsidP="002D2822">
      <w:pPr>
        <w:suppressAutoHyphens w:val="0"/>
        <w:autoSpaceDE w:val="0"/>
        <w:autoSpaceDN w:val="0"/>
        <w:adjustRightInd w:val="0"/>
        <w:ind w:firstLine="567"/>
        <w:rPr>
          <w:b/>
          <w:lang w:eastAsia="ru-RU"/>
        </w:rPr>
      </w:pPr>
      <w:r w:rsidRPr="006606FD">
        <w:rPr>
          <w:b/>
          <w:lang w:eastAsia="ru-RU"/>
        </w:rPr>
        <w:t>Требования к поставке товара.</w:t>
      </w:r>
    </w:p>
    <w:p w:rsidR="002D4E78" w:rsidRPr="002D4E78" w:rsidRDefault="002D4E78" w:rsidP="002D4E78">
      <w:pPr>
        <w:ind w:firstLine="567"/>
        <w:jc w:val="both"/>
      </w:pPr>
      <w:r w:rsidRPr="002D4E78">
        <w:t>Поставка товара осуществляется в пределах срока годности, указанного на маркировке и в сопроводительных документах:</w:t>
      </w:r>
    </w:p>
    <w:p w:rsidR="002D4E78" w:rsidRPr="002D4E78" w:rsidRDefault="002D4E78" w:rsidP="0082119A">
      <w:pPr>
        <w:spacing w:line="240" w:lineRule="atLeast"/>
        <w:ind w:firstLine="567"/>
      </w:pPr>
      <w:r w:rsidRPr="002D4E78">
        <w:t>- г</w:t>
      </w:r>
      <w:r w:rsidRPr="002D4E78">
        <w:rPr>
          <w:color w:val="000000"/>
        </w:rPr>
        <w:t>овядина</w:t>
      </w:r>
      <w:r w:rsidRPr="002D4E78">
        <w:t xml:space="preserve"> охлажденная,</w:t>
      </w:r>
      <w:r w:rsidRPr="002D4E78">
        <w:rPr>
          <w:spacing w:val="-6"/>
          <w:lang w:eastAsia="ru-RU"/>
        </w:rPr>
        <w:t xml:space="preserve"> с остаточным сроком годности</w:t>
      </w:r>
      <w:r w:rsidRPr="002D4E78">
        <w:t xml:space="preserve"> не менее 13 (тринадцати) суток на момент пос</w:t>
      </w:r>
      <w:r w:rsidR="0082119A">
        <w:t>тавки (при температуре хранения</w:t>
      </w:r>
      <w:r w:rsidRPr="002D4E78">
        <w:t xml:space="preserve"> - 1ºС);</w:t>
      </w:r>
    </w:p>
    <w:p w:rsidR="002D4E78" w:rsidRPr="002D4E78" w:rsidRDefault="002D4E78" w:rsidP="002D4E78">
      <w:pPr>
        <w:spacing w:line="240" w:lineRule="atLeast"/>
        <w:ind w:firstLine="567"/>
        <w:jc w:val="both"/>
      </w:pPr>
      <w:r w:rsidRPr="002D4E78">
        <w:t>Поставщик обязан выдать Заказчику на момент поставки товара:</w:t>
      </w:r>
    </w:p>
    <w:p w:rsidR="002D4E78" w:rsidRPr="002D4E78" w:rsidRDefault="002D4E78" w:rsidP="002D4E78">
      <w:pPr>
        <w:spacing w:line="228" w:lineRule="auto"/>
        <w:ind w:firstLine="567"/>
        <w:jc w:val="both"/>
      </w:pPr>
      <w:r w:rsidRPr="002D4E78">
        <w:t xml:space="preserve"> - документы о приемке;</w:t>
      </w:r>
    </w:p>
    <w:p w:rsidR="002D4E78" w:rsidRPr="002D4E78" w:rsidRDefault="002D4E78" w:rsidP="002D4E78">
      <w:pPr>
        <w:spacing w:line="228" w:lineRule="auto"/>
        <w:ind w:firstLine="567"/>
        <w:jc w:val="both"/>
      </w:pPr>
      <w:r w:rsidRPr="002D4E78">
        <w:t>- декларацию о соответствии товара;</w:t>
      </w:r>
    </w:p>
    <w:p w:rsidR="002D4E78" w:rsidRPr="002D4E78" w:rsidRDefault="002D4E78" w:rsidP="002D4E78">
      <w:pPr>
        <w:ind w:firstLine="567"/>
        <w:jc w:val="both"/>
      </w:pPr>
      <w:r w:rsidRPr="002D4E78">
        <w:t>- сертификат добровольной сертификации (при наличии);</w:t>
      </w:r>
    </w:p>
    <w:p w:rsidR="002D4E78" w:rsidRPr="002D4E78" w:rsidRDefault="002D4E78" w:rsidP="002D4E78">
      <w:pPr>
        <w:ind w:firstLine="567"/>
        <w:jc w:val="both"/>
      </w:pPr>
      <w:r w:rsidRPr="002D4E78">
        <w:t>- ветеринарные сопроводительные документы.</w:t>
      </w:r>
    </w:p>
    <w:p w:rsidR="002D4E78" w:rsidRPr="002D4E78" w:rsidRDefault="002D4E78" w:rsidP="002D4E78">
      <w:pPr>
        <w:ind w:firstLine="567"/>
        <w:jc w:val="both"/>
      </w:pPr>
      <w:r w:rsidRPr="002D4E78">
        <w:t xml:space="preserve">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 </w:t>
      </w:r>
    </w:p>
    <w:p w:rsidR="002D4E78" w:rsidRPr="002D4E78" w:rsidRDefault="002D4E78" w:rsidP="002D4E78">
      <w:pPr>
        <w:ind w:firstLine="567"/>
        <w:jc w:val="both"/>
      </w:pPr>
      <w:r w:rsidRPr="002D4E78">
        <w:t>Отгрузка товара осуществляется силами и средствами Поставщика.</w:t>
      </w:r>
    </w:p>
    <w:p w:rsidR="002D4E78" w:rsidRPr="002D4E78" w:rsidRDefault="002D4E78" w:rsidP="002D4E78">
      <w:pPr>
        <w:tabs>
          <w:tab w:val="left" w:pos="0"/>
          <w:tab w:val="left" w:pos="720"/>
        </w:tabs>
        <w:spacing w:line="228" w:lineRule="auto"/>
        <w:ind w:left="-142" w:firstLine="568"/>
        <w:jc w:val="both"/>
      </w:pPr>
      <w:r w:rsidRPr="002D4E78">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2D4E78" w:rsidRPr="002D4E78" w:rsidRDefault="002D4E78" w:rsidP="002D4E78">
      <w:pPr>
        <w:tabs>
          <w:tab w:val="left" w:pos="0"/>
          <w:tab w:val="left" w:pos="720"/>
        </w:tabs>
        <w:spacing w:line="228" w:lineRule="auto"/>
        <w:ind w:left="-142" w:firstLine="568"/>
        <w:jc w:val="both"/>
      </w:pPr>
      <w:r w:rsidRPr="002D4E78">
        <w:t>- Федеральному закону от 02.01.2000 № 29-ФЗ «О качестве и безопасности пищевых продуктов»;</w:t>
      </w:r>
    </w:p>
    <w:p w:rsidR="002D4E78" w:rsidRPr="002D4E78" w:rsidRDefault="002D4E78" w:rsidP="002D4E78">
      <w:pPr>
        <w:tabs>
          <w:tab w:val="left" w:pos="0"/>
          <w:tab w:val="left" w:pos="720"/>
        </w:tabs>
        <w:spacing w:line="228" w:lineRule="auto"/>
        <w:ind w:left="-142" w:firstLine="568"/>
        <w:jc w:val="both"/>
      </w:pPr>
      <w:r w:rsidRPr="002D4E78">
        <w:t>- Федеральному закону от 30.03.1999 № 52-ФЗ «О санитарно-эпидемиологическом благополучии населения»;</w:t>
      </w:r>
    </w:p>
    <w:p w:rsidR="002D4E78" w:rsidRPr="002D4E78" w:rsidRDefault="002D4E78" w:rsidP="002D4E78">
      <w:pPr>
        <w:tabs>
          <w:tab w:val="left" w:pos="0"/>
          <w:tab w:val="left" w:pos="720"/>
        </w:tabs>
        <w:spacing w:line="228" w:lineRule="auto"/>
        <w:ind w:left="-142" w:firstLine="568"/>
        <w:jc w:val="both"/>
      </w:pPr>
      <w:r w:rsidRPr="002D4E78">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rsidR="002D4E78" w:rsidRPr="002D4E78" w:rsidRDefault="002D4E78" w:rsidP="002D4E78">
      <w:pPr>
        <w:tabs>
          <w:tab w:val="left" w:pos="0"/>
          <w:tab w:val="left" w:pos="720"/>
        </w:tabs>
        <w:spacing w:line="228" w:lineRule="auto"/>
        <w:ind w:firstLine="426"/>
        <w:jc w:val="both"/>
      </w:pPr>
      <w:r w:rsidRPr="002D4E78">
        <w:t>- Постановлению Главного государственного санитарного врача Российской Федерации от 14.11.2001 № 36 «О введении в действие Санитарных правил»;</w:t>
      </w:r>
    </w:p>
    <w:p w:rsidR="002D4E78" w:rsidRPr="002D4E78" w:rsidRDefault="002D4E78" w:rsidP="002D4E78">
      <w:pPr>
        <w:tabs>
          <w:tab w:val="left" w:pos="0"/>
          <w:tab w:val="left" w:pos="720"/>
        </w:tabs>
        <w:spacing w:line="228" w:lineRule="auto"/>
        <w:ind w:firstLine="426"/>
        <w:jc w:val="both"/>
      </w:pPr>
      <w:r w:rsidRPr="002D4E78">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2D4E78">
        <w:t>СанПин</w:t>
      </w:r>
      <w:proofErr w:type="spellEnd"/>
      <w:r w:rsidRPr="002D4E78">
        <w:t xml:space="preserve"> 2.3.2.1324-03»;</w:t>
      </w:r>
    </w:p>
    <w:p w:rsidR="002D4E78" w:rsidRPr="002D4E78" w:rsidRDefault="002D4E78" w:rsidP="002D4E78">
      <w:pPr>
        <w:ind w:firstLine="426"/>
        <w:jc w:val="both"/>
      </w:pPr>
      <w:r w:rsidRPr="002D4E78">
        <w:t>- Приказу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2D4E78" w:rsidRPr="002D4E78" w:rsidRDefault="002D4E78" w:rsidP="002D4E78">
      <w:pPr>
        <w:tabs>
          <w:tab w:val="left" w:pos="0"/>
          <w:tab w:val="left" w:pos="720"/>
        </w:tabs>
        <w:spacing w:line="228" w:lineRule="auto"/>
        <w:ind w:firstLine="426"/>
        <w:jc w:val="both"/>
        <w:rPr>
          <w:rFonts w:ascii="PT Sans" w:hAnsi="PT Sans"/>
          <w:sz w:val="23"/>
        </w:rPr>
      </w:pPr>
      <w:r w:rsidRPr="002D4E78">
        <w:t>- Решению Комиссии Таможенного союза от 28.05.2010 № 299 «О применении санитарных мер в Евразийском экономическом союзе</w:t>
      </w:r>
      <w:r w:rsidRPr="002D4E78">
        <w:rPr>
          <w:rFonts w:ascii="PT Serif" w:hAnsi="PT Serif"/>
        </w:rPr>
        <w:t>»;</w:t>
      </w:r>
    </w:p>
    <w:p w:rsidR="002D4E78" w:rsidRPr="002D4E78" w:rsidRDefault="002D4E78" w:rsidP="002D4E78">
      <w:pPr>
        <w:spacing w:line="228" w:lineRule="auto"/>
        <w:ind w:firstLine="426"/>
        <w:jc w:val="both"/>
      </w:pPr>
      <w:r w:rsidRPr="002D4E78">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2D4E78" w:rsidRPr="002D4E78" w:rsidRDefault="002D4E78" w:rsidP="002D4E78">
      <w:pPr>
        <w:spacing w:line="228" w:lineRule="auto"/>
        <w:ind w:firstLine="426"/>
        <w:jc w:val="both"/>
      </w:pPr>
      <w:r w:rsidRPr="002D4E78">
        <w:t>- Решению Комиссии Таможенного союза от 09.12.2011 № 880 «О принятии технического регламента Таможенного союза «О безопасности пищевой продукции»;</w:t>
      </w:r>
    </w:p>
    <w:p w:rsidR="002D4E78" w:rsidRPr="002D4E78" w:rsidRDefault="002D4E78" w:rsidP="002D4E78">
      <w:pPr>
        <w:spacing w:line="228" w:lineRule="auto"/>
        <w:ind w:firstLine="426"/>
        <w:jc w:val="both"/>
      </w:pPr>
      <w:r w:rsidRPr="002D4E78">
        <w:t>- Решению Совета Евразийской экономической комиссии от 09.10.2013 № 68 «О техническом регламенте Таможенного союза «О безопасности мяса и мясной продукции»;</w:t>
      </w:r>
    </w:p>
    <w:p w:rsidR="002D4E78" w:rsidRPr="002D4E78" w:rsidRDefault="002D4E78" w:rsidP="002D4E78">
      <w:pPr>
        <w:spacing w:line="228" w:lineRule="auto"/>
        <w:ind w:firstLine="426"/>
        <w:jc w:val="both"/>
      </w:pPr>
      <w:r w:rsidRPr="002D4E78">
        <w:t>- Решению Комиссии Таможенного союза от 16.08.2011 № 769 «О принятии технического регламента Таможенного союза «О безопасности упаковки»;</w:t>
      </w:r>
    </w:p>
    <w:p w:rsidR="002D4E78" w:rsidRPr="002D4E78" w:rsidRDefault="002D4E78" w:rsidP="002D4E78">
      <w:pPr>
        <w:spacing w:line="228" w:lineRule="auto"/>
        <w:ind w:firstLine="426"/>
        <w:jc w:val="both"/>
      </w:pPr>
      <w:r w:rsidRPr="002D4E78">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2D4E78" w:rsidRPr="002D4E78" w:rsidRDefault="002D4E78" w:rsidP="002D4E78">
      <w:pPr>
        <w:spacing w:line="228" w:lineRule="auto"/>
        <w:ind w:firstLine="426"/>
        <w:jc w:val="both"/>
      </w:pPr>
      <w:r w:rsidRPr="002D4E78">
        <w:t>- ГОСТ 34120-2017 «Межгосударственный стандарт. Крупный рогатый скот для убоя. Говядина и телятина в тушах, полутушах и четвертинах. Технические условия»</w:t>
      </w:r>
      <w:r w:rsidR="0082119A">
        <w:t>.</w:t>
      </w:r>
      <w:r w:rsidRPr="002D4E78">
        <w:tab/>
      </w:r>
    </w:p>
    <w:p w:rsidR="00D349DF" w:rsidRPr="00C23744" w:rsidRDefault="00D349DF" w:rsidP="00CB4F39">
      <w:pPr>
        <w:pStyle w:val="ConsPlusNormal"/>
        <w:jc w:val="both"/>
        <w:rPr>
          <w:rFonts w:ascii="Times New Roman" w:hAnsi="Times New Roman" w:cs="Times New Roman"/>
          <w:sz w:val="24"/>
          <w:szCs w:val="24"/>
        </w:rPr>
      </w:pPr>
    </w:p>
    <w:p w:rsidR="00946039" w:rsidRPr="00C23744" w:rsidRDefault="00946039"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 xml:space="preserve">Приложение N </w:t>
      </w:r>
      <w:r w:rsidR="00D349DF" w:rsidRPr="00C23744">
        <w:rPr>
          <w:rFonts w:ascii="Times New Roman" w:hAnsi="Times New Roman" w:cs="Times New Roman"/>
          <w:sz w:val="24"/>
          <w:szCs w:val="24"/>
        </w:rPr>
        <w:t>3</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4" w:name="P443"/>
      <w:bookmarkEnd w:id="24"/>
      <w:r w:rsidRPr="00C23744">
        <w:rPr>
          <w:rFonts w:ascii="Times New Roman" w:hAnsi="Times New Roman" w:cs="Times New Roman"/>
          <w:sz w:val="24"/>
          <w:szCs w:val="24"/>
        </w:rPr>
        <w:t>ФОРМА ЗАЯВКИ НА ПОСТАВКУ ТОВАРА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Заявка на поставку Товара N __</w:t>
      </w: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 Контракту от "__" _____ 20__ г. N ____</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C23744">
        <w:tc>
          <w:tcPr>
            <w:tcW w:w="1728" w:type="dxa"/>
            <w:tcBorders>
              <w:top w:val="nil"/>
              <w:left w:val="nil"/>
              <w:bottom w:val="nil"/>
              <w:right w:val="nil"/>
            </w:tcBorders>
            <w:vAlign w:val="center"/>
          </w:tcPr>
          <w:p w:rsidR="007D3117" w:rsidRPr="00C23744" w:rsidRDefault="007D3117" w:rsidP="00CB4F39">
            <w:pPr>
              <w:pStyle w:val="ConsPlusNormal"/>
              <w:ind w:firstLine="283"/>
              <w:rPr>
                <w:rFonts w:ascii="Times New Roman" w:hAnsi="Times New Roman" w:cs="Times New Roman"/>
                <w:sz w:val="24"/>
                <w:szCs w:val="24"/>
              </w:rPr>
            </w:pPr>
            <w:r w:rsidRPr="00C23744">
              <w:rPr>
                <w:rFonts w:ascii="Times New Roman" w:hAnsi="Times New Roman" w:cs="Times New Roman"/>
                <w:sz w:val="24"/>
                <w:szCs w:val="24"/>
              </w:rPr>
              <w:t xml:space="preserve">г. </w:t>
            </w:r>
            <w:r w:rsidR="00946039" w:rsidRPr="00C23744">
              <w:rPr>
                <w:rFonts w:ascii="Times New Roman" w:hAnsi="Times New Roman" w:cs="Times New Roman"/>
                <w:sz w:val="24"/>
                <w:szCs w:val="24"/>
              </w:rPr>
              <w:t>Астрахань</w:t>
            </w:r>
          </w:p>
        </w:tc>
        <w:tc>
          <w:tcPr>
            <w:tcW w:w="4819"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от _________</w:t>
            </w: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Количество в единицах измерения</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 (включая НДС) (если облагается НДС)</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C23744">
        <w:tc>
          <w:tcPr>
            <w:tcW w:w="9015" w:type="dxa"/>
            <w:gridSpan w:val="3"/>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Адрес поставки Товара: ________</w:t>
            </w:r>
          </w:p>
        </w:tc>
      </w:tr>
      <w:tr w:rsidR="007D3117" w:rsidRPr="00C23744">
        <w:tc>
          <w:tcPr>
            <w:tcW w:w="3175"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Подпись:</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single" w:sz="4" w:space="0" w:color="auto"/>
              <w:left w:val="nil"/>
              <w:bottom w:val="nil"/>
              <w:right w:val="nil"/>
            </w:tcBorders>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blPrEx>
          <w:tblBorders>
            <w:insideH w:val="single" w:sz="4" w:space="0" w:color="auto"/>
          </w:tblBorders>
        </w:tblPrEx>
        <w:tc>
          <w:tcPr>
            <w:tcW w:w="3175"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sectPr w:rsidR="007D3117" w:rsidRPr="00C23744" w:rsidSect="00C23744">
      <w:footerReference w:type="default" r:id="rId12"/>
      <w:pgSz w:w="11906" w:h="16838"/>
      <w:pgMar w:top="284"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987" w:rsidRDefault="00E37987" w:rsidP="00CB4F39">
      <w:r>
        <w:separator/>
      </w:r>
    </w:p>
  </w:endnote>
  <w:endnote w:type="continuationSeparator" w:id="1">
    <w:p w:rsidR="00E37987" w:rsidRDefault="00E37987" w:rsidP="00CB4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339974"/>
      <w:docPartObj>
        <w:docPartGallery w:val="Page Numbers (Bottom of Page)"/>
        <w:docPartUnique/>
      </w:docPartObj>
    </w:sdtPr>
    <w:sdtContent>
      <w:p w:rsidR="00CB4F39" w:rsidRDefault="00FE7B71">
        <w:pPr>
          <w:pStyle w:val="a6"/>
          <w:jc w:val="right"/>
        </w:pPr>
        <w:r>
          <w:fldChar w:fldCharType="begin"/>
        </w:r>
        <w:r w:rsidR="00CB4F39">
          <w:instrText>PAGE   \* MERGEFORMAT</w:instrText>
        </w:r>
        <w:r>
          <w:fldChar w:fldCharType="separate"/>
        </w:r>
        <w:r w:rsidR="0082119A">
          <w:rPr>
            <w:noProof/>
          </w:rPr>
          <w:t>10</w:t>
        </w:r>
        <w:r>
          <w:fldChar w:fldCharType="end"/>
        </w:r>
      </w:p>
    </w:sdtContent>
  </w:sdt>
  <w:p w:rsidR="00CB4F39" w:rsidRDefault="00CB4F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987" w:rsidRDefault="00E37987" w:rsidP="00CB4F39">
      <w:r>
        <w:separator/>
      </w:r>
    </w:p>
  </w:footnote>
  <w:footnote w:type="continuationSeparator" w:id="1">
    <w:p w:rsidR="00E37987" w:rsidRDefault="00E37987" w:rsidP="00CB4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D3117"/>
    <w:rsid w:val="0002498F"/>
    <w:rsid w:val="0003401B"/>
    <w:rsid w:val="0009360A"/>
    <w:rsid w:val="00093F75"/>
    <w:rsid w:val="000A1A7C"/>
    <w:rsid w:val="000A3416"/>
    <w:rsid w:val="000C1B2E"/>
    <w:rsid w:val="000D1FD7"/>
    <w:rsid w:val="00110CB1"/>
    <w:rsid w:val="0013106A"/>
    <w:rsid w:val="00134027"/>
    <w:rsid w:val="00134C2A"/>
    <w:rsid w:val="00146DC4"/>
    <w:rsid w:val="00191812"/>
    <w:rsid w:val="001B092F"/>
    <w:rsid w:val="001E44BE"/>
    <w:rsid w:val="00271A44"/>
    <w:rsid w:val="002811CF"/>
    <w:rsid w:val="00285215"/>
    <w:rsid w:val="00287A93"/>
    <w:rsid w:val="002C48A8"/>
    <w:rsid w:val="002D2822"/>
    <w:rsid w:val="002D4E78"/>
    <w:rsid w:val="002F2A9A"/>
    <w:rsid w:val="003031DE"/>
    <w:rsid w:val="0034285C"/>
    <w:rsid w:val="00357909"/>
    <w:rsid w:val="00362C0B"/>
    <w:rsid w:val="003836FB"/>
    <w:rsid w:val="00386920"/>
    <w:rsid w:val="003932D7"/>
    <w:rsid w:val="003B75CB"/>
    <w:rsid w:val="003C192C"/>
    <w:rsid w:val="00402CC0"/>
    <w:rsid w:val="00414DF4"/>
    <w:rsid w:val="004154B0"/>
    <w:rsid w:val="00417CDB"/>
    <w:rsid w:val="00425028"/>
    <w:rsid w:val="0043230B"/>
    <w:rsid w:val="00447694"/>
    <w:rsid w:val="00463B26"/>
    <w:rsid w:val="004B0C16"/>
    <w:rsid w:val="00511FFA"/>
    <w:rsid w:val="00542F1F"/>
    <w:rsid w:val="00560C59"/>
    <w:rsid w:val="00594FB4"/>
    <w:rsid w:val="005E2178"/>
    <w:rsid w:val="005F4147"/>
    <w:rsid w:val="005F4CFA"/>
    <w:rsid w:val="006565E6"/>
    <w:rsid w:val="00676B99"/>
    <w:rsid w:val="006B75FD"/>
    <w:rsid w:val="006C6239"/>
    <w:rsid w:val="006F61DD"/>
    <w:rsid w:val="00710C3E"/>
    <w:rsid w:val="00737B6E"/>
    <w:rsid w:val="00742099"/>
    <w:rsid w:val="00797097"/>
    <w:rsid w:val="007D263E"/>
    <w:rsid w:val="007D3117"/>
    <w:rsid w:val="007E0139"/>
    <w:rsid w:val="007E535F"/>
    <w:rsid w:val="0082119A"/>
    <w:rsid w:val="00821E6F"/>
    <w:rsid w:val="008524C6"/>
    <w:rsid w:val="008C0E89"/>
    <w:rsid w:val="008C458E"/>
    <w:rsid w:val="008E060D"/>
    <w:rsid w:val="009009D2"/>
    <w:rsid w:val="00924CDF"/>
    <w:rsid w:val="009257F5"/>
    <w:rsid w:val="00933801"/>
    <w:rsid w:val="00946039"/>
    <w:rsid w:val="00965FB2"/>
    <w:rsid w:val="00981E21"/>
    <w:rsid w:val="00992E4D"/>
    <w:rsid w:val="00994DDD"/>
    <w:rsid w:val="009D3C8A"/>
    <w:rsid w:val="00A12689"/>
    <w:rsid w:val="00A8042A"/>
    <w:rsid w:val="00AA1311"/>
    <w:rsid w:val="00AB2882"/>
    <w:rsid w:val="00B10ECB"/>
    <w:rsid w:val="00B51F29"/>
    <w:rsid w:val="00B66744"/>
    <w:rsid w:val="00B9677D"/>
    <w:rsid w:val="00BC45AE"/>
    <w:rsid w:val="00BF28E3"/>
    <w:rsid w:val="00C01991"/>
    <w:rsid w:val="00C15F1F"/>
    <w:rsid w:val="00C23744"/>
    <w:rsid w:val="00C24485"/>
    <w:rsid w:val="00C34402"/>
    <w:rsid w:val="00C75C85"/>
    <w:rsid w:val="00C82306"/>
    <w:rsid w:val="00C87C8C"/>
    <w:rsid w:val="00CB2206"/>
    <w:rsid w:val="00CB4F39"/>
    <w:rsid w:val="00CB54AE"/>
    <w:rsid w:val="00CC5373"/>
    <w:rsid w:val="00CC779B"/>
    <w:rsid w:val="00CF3F8F"/>
    <w:rsid w:val="00D349DF"/>
    <w:rsid w:val="00D363BC"/>
    <w:rsid w:val="00D458E4"/>
    <w:rsid w:val="00D63276"/>
    <w:rsid w:val="00D86772"/>
    <w:rsid w:val="00DA6C97"/>
    <w:rsid w:val="00DB7FF3"/>
    <w:rsid w:val="00DC21A0"/>
    <w:rsid w:val="00DC3E81"/>
    <w:rsid w:val="00DE3DF5"/>
    <w:rsid w:val="00DE6075"/>
    <w:rsid w:val="00E37987"/>
    <w:rsid w:val="00E62823"/>
    <w:rsid w:val="00EA06F5"/>
    <w:rsid w:val="00EB3B9E"/>
    <w:rsid w:val="00EE5CFC"/>
    <w:rsid w:val="00EE6DF1"/>
    <w:rsid w:val="00F3439B"/>
    <w:rsid w:val="00F41423"/>
    <w:rsid w:val="00F9770E"/>
    <w:rsid w:val="00F97B5E"/>
    <w:rsid w:val="00FB0E39"/>
    <w:rsid w:val="00FC0734"/>
    <w:rsid w:val="00FD2C2C"/>
    <w:rsid w:val="00FE7B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110CB1"/>
    <w:pPr>
      <w:keepNext/>
      <w:tabs>
        <w:tab w:val="num" w:pos="0"/>
      </w:tabs>
      <w:ind w:left="709"/>
      <w:jc w:val="both"/>
      <w:outlineLvl w:val="0"/>
    </w:pPr>
    <w:rPr>
      <w:rFonts w:eastAsia="Arial Unicode MS"/>
      <w:b/>
      <w:bCs/>
      <w:sz w:val="28"/>
    </w:rPr>
  </w:style>
  <w:style w:type="paragraph" w:styleId="2">
    <w:name w:val="heading 2"/>
    <w:basedOn w:val="a"/>
    <w:next w:val="a"/>
    <w:link w:val="20"/>
    <w:uiPriority w:val="9"/>
    <w:semiHidden/>
    <w:unhideWhenUsed/>
    <w:qFormat/>
    <w:rsid w:val="00FC073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paragraph" w:styleId="a8">
    <w:name w:val="No Spacing"/>
    <w:aliases w:val="для таблиц,No Spacing"/>
    <w:link w:val="a9"/>
    <w:uiPriority w:val="1"/>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aliases w:val="для таблиц Знак,No Spacing Знак"/>
    <w:link w:val="a8"/>
    <w:uiPriority w:val="1"/>
    <w:locked/>
    <w:rsid w:val="00C24485"/>
    <w:rPr>
      <w:rFonts w:ascii="Times New Roman" w:eastAsia="Times New Roman" w:hAnsi="Times New Roman" w:cs="Times New Roman"/>
      <w:sz w:val="24"/>
      <w:szCs w:val="24"/>
      <w:lang w:eastAsia="ar-SA"/>
    </w:rPr>
  </w:style>
  <w:style w:type="character" w:styleId="aa">
    <w:name w:val="Hyperlink"/>
    <w:rsid w:val="00710C3E"/>
    <w:rPr>
      <w:color w:val="0000FF"/>
      <w:u w:val="single"/>
    </w:rPr>
  </w:style>
  <w:style w:type="character" w:customStyle="1" w:styleId="10">
    <w:name w:val="Заголовок 1 Знак"/>
    <w:basedOn w:val="a0"/>
    <w:link w:val="1"/>
    <w:rsid w:val="00110CB1"/>
    <w:rPr>
      <w:rFonts w:ascii="Times New Roman" w:eastAsia="Arial Unicode MS" w:hAnsi="Times New Roman" w:cs="Times New Roman"/>
      <w:b/>
      <w:bCs/>
      <w:sz w:val="28"/>
      <w:szCs w:val="24"/>
      <w:lang w:eastAsia="ar-SA"/>
    </w:rPr>
  </w:style>
  <w:style w:type="character" w:customStyle="1" w:styleId="20">
    <w:name w:val="Заголовок 2 Знак"/>
    <w:basedOn w:val="a0"/>
    <w:link w:val="2"/>
    <w:uiPriority w:val="9"/>
    <w:semiHidden/>
    <w:rsid w:val="00FC0734"/>
    <w:rPr>
      <w:rFonts w:asciiTheme="majorHAnsi" w:eastAsiaTheme="majorEastAsia" w:hAnsiTheme="majorHAnsi" w:cstheme="majorBidi"/>
      <w:b/>
      <w:bCs/>
      <w:color w:val="5B9BD5" w:themeColor="accent1"/>
      <w:sz w:val="26"/>
      <w:szCs w:val="26"/>
      <w:lang w:eastAsia="ar-SA"/>
    </w:rPr>
  </w:style>
  <w:style w:type="character" w:customStyle="1" w:styleId="ConsPlusNormal0">
    <w:name w:val="ConsPlusNormal Знак"/>
    <w:link w:val="ConsPlusNormal"/>
    <w:locked/>
    <w:rsid w:val="00D363BC"/>
    <w:rPr>
      <w:rFonts w:ascii="Calibri" w:eastAsia="Times New Roman" w:hAnsi="Calibri" w:cs="Calibri"/>
      <w:szCs w:val="20"/>
      <w:lang w:eastAsia="ru-RU"/>
    </w:rPr>
  </w:style>
  <w:style w:type="character" w:styleId="ab">
    <w:name w:val="Emphasis"/>
    <w:uiPriority w:val="20"/>
    <w:qFormat/>
    <w:rsid w:val="002D2822"/>
    <w:rPr>
      <w:i/>
      <w:iCs/>
    </w:rPr>
  </w:style>
  <w:style w:type="paragraph" w:customStyle="1" w:styleId="22">
    <w:name w:val="Основной текст 22"/>
    <w:basedOn w:val="a"/>
    <w:rsid w:val="002D4E78"/>
    <w:pPr>
      <w:suppressAutoHyphens w:val="0"/>
      <w:spacing w:after="60"/>
      <w:jc w:val="both"/>
    </w:pPr>
    <w:rPr>
      <w:rFonts w:cs="Calibri"/>
      <w:szCs w:val="20"/>
    </w:rPr>
  </w:style>
</w:styles>
</file>

<file path=word/webSettings.xml><?xml version="1.0" encoding="utf-8"?>
<w:webSettings xmlns:r="http://schemas.openxmlformats.org/officeDocument/2006/relationships" xmlns:w="http://schemas.openxmlformats.org/wordprocessingml/2006/main">
  <w:divs>
    <w:div w:id="365834618">
      <w:bodyDiv w:val="1"/>
      <w:marLeft w:val="0"/>
      <w:marRight w:val="0"/>
      <w:marTop w:val="0"/>
      <w:marBottom w:val="0"/>
      <w:divBdr>
        <w:top w:val="none" w:sz="0" w:space="0" w:color="auto"/>
        <w:left w:val="none" w:sz="0" w:space="0" w:color="auto"/>
        <w:bottom w:val="none" w:sz="0" w:space="0" w:color="auto"/>
        <w:right w:val="none" w:sz="0" w:space="0" w:color="auto"/>
      </w:divBdr>
    </w:div>
    <w:div w:id="1199588081">
      <w:bodyDiv w:val="1"/>
      <w:marLeft w:val="0"/>
      <w:marRight w:val="0"/>
      <w:marTop w:val="0"/>
      <w:marBottom w:val="0"/>
      <w:divBdr>
        <w:top w:val="none" w:sz="0" w:space="0" w:color="auto"/>
        <w:left w:val="none" w:sz="0" w:space="0" w:color="auto"/>
        <w:bottom w:val="none" w:sz="0" w:space="0" w:color="auto"/>
        <w:right w:val="none" w:sz="0" w:space="0" w:color="auto"/>
      </w:divBdr>
    </w:div>
    <w:div w:id="171522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9B66F6205A4DB5D9D60F0F968B93B4CC7EAD85CIC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A07FD6902A18B16F6B05A4DB5D9D60F0F968B93B4CC7EAD85CIC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948B0AE4669F75A1F92D6D5BABF39C615C1B36F848EAB27F8E9C281AAB6F6D10F28A1B5CI8L" TargetMode="External"/><Relationship Id="rId11" Type="http://schemas.openxmlformats.org/officeDocument/2006/relationships/hyperlink" Target="mailto:zvezda832009@yandex.ru" TargetMode="External"/><Relationship Id="rId5" Type="http://schemas.openxmlformats.org/officeDocument/2006/relationships/endnotes" Target="endnotes.xm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footnotes" Target="footnotes.xml"/><Relationship Id="rId9" Type="http://schemas.openxmlformats.org/officeDocument/2006/relationships/hyperlink" Target="consultantplus://offline/ref=E3941C8B93577B62D23CCDE220C39075D5510BAB2CAFEAF310806698283627E8DF326E69C9E630333DFF83AB18b3D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5448</Words>
  <Characters>31058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Теране</cp:lastModifiedBy>
  <cp:revision>13</cp:revision>
  <dcterms:created xsi:type="dcterms:W3CDTF">2024-03-18T10:13:00Z</dcterms:created>
  <dcterms:modified xsi:type="dcterms:W3CDTF">2025-04-22T08:57:00Z</dcterms:modified>
</cp:coreProperties>
</file>